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00" w:beforeAutospacing="1" w:after="100" w:afterAutospacing="1" w:line="400" w:lineRule="exact"/>
        <w:jc w:val="center"/>
        <w:rPr>
          <w:rFonts w:hint="eastAsia" w:ascii="宋体" w:hAnsi="宋体" w:eastAsia="宋体" w:cs="宋体"/>
          <w:b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  <w:lang w:eastAsia="zh-CN"/>
        </w:rPr>
        <w:t>第一标段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60" w:lineRule="auto"/>
        <w:jc w:val="left"/>
        <w:textAlignment w:val="auto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第一中标候选人：河南新延实业有限公司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一、项目经理：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闫芳芳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级注册建造师编号：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豫241141449438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、安全生产考核合格证书编号：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豫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交安B（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）G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01806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二、项目总工：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魏立峰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、安全生产考核合格证书编号：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豫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交安B（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）G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01808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三、中标候选人填报的业绩</w:t>
      </w:r>
    </w:p>
    <w:tbl>
      <w:tblPr>
        <w:tblStyle w:val="9"/>
        <w:tblW w:w="4800" w:type="pct"/>
        <w:tblInd w:w="14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7"/>
        <w:gridCol w:w="599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tabs>
                <w:tab w:val="left" w:pos="97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睢县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2018年十七批、十八批统筹整合涉农资金村道、桥梁建设项目十一标段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项目所在地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睢县境内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发包人名称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睢阳交通运输局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发包人地址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睢县境内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合同价格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387.260158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开工日期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交工日期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2019年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承担的工作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桥梁工程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工程质量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合格</w:t>
            </w:r>
          </w:p>
        </w:tc>
      </w:tr>
    </w:tbl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60" w:lineRule="auto"/>
        <w:jc w:val="left"/>
        <w:textAlignment w:val="auto"/>
        <w:rPr>
          <w:rFonts w:hint="eastAsia" w:ascii="宋体" w:hAnsi="宋体" w:eastAsia="宋体" w:cs="宋体"/>
          <w:b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第二中标候选人：</w:t>
      </w:r>
      <w:r>
        <w:rPr>
          <w:rFonts w:hint="eastAsia" w:ascii="宋体" w:hAnsi="宋体" w:eastAsia="宋体" w:cs="宋体"/>
          <w:b w:val="0"/>
          <w:sz w:val="24"/>
          <w:szCs w:val="24"/>
          <w:lang w:eastAsia="zh-CN"/>
        </w:rPr>
        <w:t>周口市中顺路桥有限公司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一、项目经理：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刘景永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级注册建造师编号：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豫2411414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58070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、安全生产考核合格证书编号：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豫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交安B（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）G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30151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二、项目总工：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李兴林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、安全生产考核合格证书编号：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豫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交安B（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05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）G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30379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三、中标候选人填报的业绩</w:t>
      </w:r>
    </w:p>
    <w:tbl>
      <w:tblPr>
        <w:tblStyle w:val="9"/>
        <w:tblW w:w="4800" w:type="pct"/>
        <w:tblInd w:w="14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7"/>
        <w:gridCol w:w="599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tabs>
                <w:tab w:val="left" w:pos="97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南雄市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Y445线K2＋759兴塘桥危桥改建工程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项目所在地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全安镇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发包人名称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南雄市地方公路管理站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发包人地址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南雄市新城沿江东路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97号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合同价格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286.6085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开工日期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交工日期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承担的工作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按施工图纸和工程量清单内容，包工、包料、包质量、包安全文明施工方式承包施工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工程质量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合格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tbl>
      <w:tblPr>
        <w:tblStyle w:val="9"/>
        <w:tblW w:w="4800" w:type="pct"/>
        <w:tblInd w:w="14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7"/>
        <w:gridCol w:w="599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tabs>
                <w:tab w:val="left" w:pos="97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S243线郭木线永定桥危桥改造工程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项目所在地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洛阳市伊川境内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发包人名称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洛阳市公路管理局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发包人地址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洛阳市玻璃厂南路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44号11楼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合同价格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201.3795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开工日期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交工日期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承担的工作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施工总承包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工程质量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合格</w:t>
            </w:r>
          </w:p>
        </w:tc>
      </w:tr>
    </w:tbl>
    <w:p>
      <w:pPr>
        <w:pStyle w:val="2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360" w:lineRule="auto"/>
        <w:jc w:val="center"/>
        <w:textAlignment w:val="auto"/>
        <w:rPr>
          <w:rFonts w:hint="eastAsia" w:ascii="宋体" w:hAnsi="宋体" w:eastAsia="宋体" w:cs="宋体"/>
          <w:b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  <w:lang w:eastAsia="zh-CN"/>
        </w:rPr>
        <w:t>第二标段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60" w:lineRule="auto"/>
        <w:jc w:val="left"/>
        <w:textAlignment w:val="auto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第一中标候选人：河南恒通公路桥梁建设有限公司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一、项目经理：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兰绍双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级注册建造师编号：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豫144061221168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、安全生产考核合格证书编号：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豫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交安B（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19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）G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00977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二、项目总工：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曹阳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、安全生产考核合格证书编号：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豫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交安B（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19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）G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00587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三、中标候选人填报的业绩</w:t>
      </w:r>
    </w:p>
    <w:tbl>
      <w:tblPr>
        <w:tblStyle w:val="9"/>
        <w:tblW w:w="4800" w:type="pct"/>
        <w:tblInd w:w="14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7"/>
        <w:gridCol w:w="599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tabs>
                <w:tab w:val="left" w:pos="97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洞口县高沙镇既有高沙大桥危桥改造工程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项目所在地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湖南省洞口县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发包人名称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洞口县高沙镇人民政府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发包人地址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洞口县高沙镇华金光大道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合同价格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709.4841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开工日期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交工日期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承担的工作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双圆柱式桥墩，板式桥台，桩基础，桥台后接钢筋混凝土挡土墙，桥面铺筑沥青混凝土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工程质量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合格</w:t>
            </w:r>
          </w:p>
        </w:tc>
      </w:tr>
    </w:tbl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left"/>
        <w:textAlignment w:val="auto"/>
        <w:rPr>
          <w:rFonts w:hint="eastAsia" w:ascii="宋体" w:hAnsi="宋体" w:eastAsia="宋体" w:cs="宋体"/>
          <w:b w:val="0"/>
          <w:sz w:val="24"/>
          <w:szCs w:val="24"/>
        </w:rPr>
      </w:pPr>
    </w:p>
    <w:tbl>
      <w:tblPr>
        <w:tblStyle w:val="9"/>
        <w:tblW w:w="4800" w:type="pct"/>
        <w:tblInd w:w="14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7"/>
        <w:gridCol w:w="599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tabs>
                <w:tab w:val="left" w:pos="97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临澧县肖家河渡改桥新建工程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项目所在地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湖南省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发包人名称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临澧县交通建设有限公司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发包人地址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临澧县安福镇迎宾路社区居委会朝阳西街交通局院内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合同价格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685.8918万元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开工日期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交工日期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承担的工作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新桥改建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工程质量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合格</w:t>
            </w:r>
          </w:p>
        </w:tc>
      </w:tr>
    </w:tbl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left"/>
        <w:textAlignment w:val="auto"/>
        <w:rPr>
          <w:rFonts w:hint="eastAsia" w:ascii="宋体" w:hAnsi="宋体" w:eastAsia="宋体" w:cs="宋体"/>
          <w:b w:val="0"/>
          <w:sz w:val="24"/>
          <w:szCs w:val="24"/>
        </w:rPr>
      </w:pPr>
    </w:p>
    <w:tbl>
      <w:tblPr>
        <w:tblStyle w:val="9"/>
        <w:tblW w:w="4800" w:type="pct"/>
        <w:tblInd w:w="14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7"/>
        <w:gridCol w:w="599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tabs>
                <w:tab w:val="left" w:pos="97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G323线河池至来宾段公路改建工程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项目所在地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广西壮族自治区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发包人名称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广西翔路建设有限责任公司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发包人地址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广西南宁市青秀区云景路39号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合同价格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24896.2800万元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开工日期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交工日期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承担的工作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路基、路面、桥涵工程、隧道、防护、排水、交通安全设施及绿化工程等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工程质量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合格</w:t>
            </w:r>
          </w:p>
        </w:tc>
      </w:tr>
    </w:tbl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60" w:lineRule="auto"/>
        <w:jc w:val="left"/>
        <w:textAlignment w:val="auto"/>
        <w:rPr>
          <w:rFonts w:hint="eastAsia" w:ascii="宋体" w:hAnsi="宋体" w:eastAsia="宋体" w:cs="宋体"/>
          <w:b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第二中标候选人：新乡万兴路桥有限责任公司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一、项目经理：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魏斐然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级注册建造师编号：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豫241171722089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、安全生产考核合格证书编号：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豫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交安B（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19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）G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01007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二、项目总工：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杜鹏林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、安全生产考核合格证书编号：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豫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交安B（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05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）G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01006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三、中标候选人填报的业绩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tbl>
      <w:tblPr>
        <w:tblStyle w:val="9"/>
        <w:tblW w:w="4800" w:type="pct"/>
        <w:tblInd w:w="14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7"/>
        <w:gridCol w:w="599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tabs>
                <w:tab w:val="left" w:pos="97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通许县2016年南娄洼大桥改造工程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项目所在地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开封市通许县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发包人名称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通许县交通运输局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发包人地址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通许县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合同价格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435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985104万元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开工日期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交工日期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承担的工作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施工图纸及工程量清单内的全部内容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工程质量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合格</w:t>
            </w:r>
          </w:p>
        </w:tc>
      </w:tr>
    </w:tbl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60" w:lineRule="auto"/>
        <w:jc w:val="left"/>
        <w:textAlignment w:val="auto"/>
        <w:rPr>
          <w:rFonts w:hint="eastAsia" w:ascii="宋体" w:hAnsi="宋体" w:eastAsia="宋体" w:cs="宋体"/>
          <w:b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第</w:t>
      </w:r>
      <w:r>
        <w:rPr>
          <w:rFonts w:hint="eastAsia" w:ascii="宋体" w:hAnsi="宋体" w:eastAsia="宋体" w:cs="宋体"/>
          <w:b w:val="0"/>
          <w:sz w:val="24"/>
          <w:szCs w:val="24"/>
          <w:lang w:eastAsia="zh-CN"/>
        </w:rPr>
        <w:t>三</w:t>
      </w:r>
      <w:r>
        <w:rPr>
          <w:rFonts w:hint="eastAsia" w:ascii="宋体" w:hAnsi="宋体" w:eastAsia="宋体" w:cs="宋体"/>
          <w:b w:val="0"/>
          <w:sz w:val="24"/>
          <w:szCs w:val="24"/>
        </w:rPr>
        <w:t>中标候选人：河南鼎平市政工程有限公司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一、项目经理：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李亚伟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级注册建造师编号：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豫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241181835209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、安全生产考核合格证书编号：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豫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交安B（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）G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00240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二、项目总工：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魏赛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、安全生产考核合格证书编号：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豫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交安B（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19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）G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00196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三、中标候选人填报的业绩</w:t>
      </w:r>
    </w:p>
    <w:tbl>
      <w:tblPr>
        <w:tblStyle w:val="9"/>
        <w:tblW w:w="4800" w:type="pct"/>
        <w:tblInd w:w="14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7"/>
        <w:gridCol w:w="599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tabs>
                <w:tab w:val="left" w:pos="97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2019年危桥改造龙潭沟桥改造工程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项目所在地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济源市境内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发包人名称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济源市公路管理局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发包人地址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济源市境内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合同价格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295.1556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开工日期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交工日期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承担的工作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施工图纸及工程量清单所包含的全部内容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工程质量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合格</w:t>
            </w:r>
          </w:p>
        </w:tc>
      </w:tr>
    </w:tbl>
    <w:p>
      <w:pPr>
        <w:pStyle w:val="2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9"/>
        <w:tblW w:w="4800" w:type="pct"/>
        <w:tblInd w:w="14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7"/>
        <w:gridCol w:w="599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tabs>
                <w:tab w:val="left" w:pos="97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项城市2018年农村公路桥梁建设项目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项目所在地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项城市境内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发包人名称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项城市交通运输局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发包人地址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项城市境内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合同价格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390.8758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开工日期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交工日期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承担的工作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招标文件及工程量清单所有内容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工程质量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合格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标准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9"/>
        <w:tblW w:w="4800" w:type="pct"/>
        <w:tblInd w:w="14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7"/>
        <w:gridCol w:w="599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tabs>
                <w:tab w:val="left" w:pos="97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新乡市S308胡桥村改建工程施工及监理项目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项目所在地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新乡市境内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发包人名称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新乡市公路管理局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发包人地址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新乡市境内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合同价格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497.5826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开工日期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交工日期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承担的工作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施工图纸及工程量清单的全部内容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工程质量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合格</w:t>
            </w:r>
          </w:p>
        </w:tc>
      </w:tr>
    </w:tbl>
    <w:p>
      <w:pPr>
        <w:pStyle w:val="2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360" w:lineRule="auto"/>
        <w:jc w:val="center"/>
        <w:textAlignment w:val="auto"/>
        <w:rPr>
          <w:rFonts w:hint="eastAsia" w:ascii="宋体" w:hAnsi="宋体" w:eastAsia="宋体" w:cs="宋体"/>
          <w:b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  <w:lang w:eastAsia="zh-CN"/>
        </w:rPr>
        <w:t>第三标段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60" w:lineRule="auto"/>
        <w:jc w:val="left"/>
        <w:textAlignment w:val="auto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第一中标候选人：周口龙兴公路工程有限公司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一、项目经理：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张富生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级注册建造师编号：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豫241080909190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、安全生产考核合格证书编号：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豫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交安B（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13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）G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31157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二、项目总工：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陈建民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、安全生产考核合格证书编号：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豫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交安B（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13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）G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31153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三、中标候选人填报的业绩</w:t>
      </w:r>
    </w:p>
    <w:tbl>
      <w:tblPr>
        <w:tblStyle w:val="9"/>
        <w:tblW w:w="4800" w:type="pct"/>
        <w:tblInd w:w="14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7"/>
        <w:gridCol w:w="599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tabs>
                <w:tab w:val="left" w:pos="97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G311线太康县官桥拆除重建工程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项目所在地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太康县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发包人名称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周口市公路管理局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发包人地址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周口市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合同价格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2526.8047万元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开工日期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交工日期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承担的工作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工程量清单及施工图纸全部内容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工程质量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合格</w:t>
            </w:r>
          </w:p>
        </w:tc>
      </w:tr>
    </w:tbl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60" w:lineRule="auto"/>
        <w:jc w:val="left"/>
        <w:textAlignment w:val="auto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第</w:t>
      </w:r>
      <w:r>
        <w:rPr>
          <w:rFonts w:hint="eastAsia" w:ascii="宋体" w:hAnsi="宋体" w:eastAsia="宋体" w:cs="宋体"/>
          <w:b w:val="0"/>
          <w:sz w:val="24"/>
          <w:szCs w:val="24"/>
          <w:lang w:eastAsia="zh-CN"/>
        </w:rPr>
        <w:t>二</w:t>
      </w:r>
      <w:r>
        <w:rPr>
          <w:rFonts w:hint="eastAsia" w:ascii="宋体" w:hAnsi="宋体" w:eastAsia="宋体" w:cs="宋体"/>
          <w:b w:val="0"/>
          <w:sz w:val="24"/>
          <w:szCs w:val="24"/>
        </w:rPr>
        <w:t>中标候选人：河南路威路桥工程有限公司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一、项目经理：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孟晓丽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级注册建造师编号：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豫241171713394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、安全生产考核合格证书编号：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豫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交安B（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）G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00451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二、项目总工：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陈怀庆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、安全生产考核合格证书编号：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豫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交安B（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19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）G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00110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三、中标候选人填报的业绩</w:t>
      </w:r>
    </w:p>
    <w:tbl>
      <w:tblPr>
        <w:tblStyle w:val="9"/>
        <w:tblW w:w="4800" w:type="pct"/>
        <w:tblInd w:w="14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7"/>
        <w:gridCol w:w="599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tabs>
                <w:tab w:val="left" w:pos="97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S210金寨县双河至江店公路改建工程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项目所在地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金寨县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发包人名称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金寨县交通运输局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发包人地址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金寨县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合同价格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5417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623135万元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开工日期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交工日期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承担的工作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工程量清单及施工图纸范围内的全部内容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工程质量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合格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9"/>
        <w:tblW w:w="4800" w:type="pct"/>
        <w:tblInd w:w="14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7"/>
        <w:gridCol w:w="599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tabs>
                <w:tab w:val="left" w:pos="97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国道341胶海线濮阳境升级改建工程施工一标段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项目所在地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濮阳市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发包人名称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濮阳市公路管理局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发包人地址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濮阳市人民路286号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合同价格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3605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305168万元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开工日期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交工日期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承担的工作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工程量清单及施工图纸范围内的全部内容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工程质量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合格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9"/>
        <w:tblW w:w="4800" w:type="pct"/>
        <w:tblInd w:w="14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7"/>
        <w:gridCol w:w="599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tabs>
                <w:tab w:val="left" w:pos="97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宜阳县柳泉学生渡口改建洛河大桥项目施工及监理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项目所在地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宜阳县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发包人名称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宜阳县交通运输局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发包人地址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宜阳县人民北路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合同价格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2426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8159万元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开工日期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交工日期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承担的工作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工程量清单及施工图纸范围内的全部内容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工程质量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合格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9"/>
        <w:tblW w:w="4800" w:type="pct"/>
        <w:tblInd w:w="14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7"/>
        <w:gridCol w:w="599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tabs>
                <w:tab w:val="left" w:pos="97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宜阳县南环路西延（新增国道G343）建设项目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项目所在地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宜阳县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发包人名称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宜阳县交通运输局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发包人地址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宜阳县人民北路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合同价格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1006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110500万元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开工日期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交工日期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承担的工作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工程量清单及施工图纸范围内的全部内容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工程质量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合格</w:t>
            </w:r>
          </w:p>
        </w:tc>
      </w:tr>
    </w:tbl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60" w:lineRule="auto"/>
        <w:jc w:val="left"/>
        <w:textAlignment w:val="auto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第</w:t>
      </w:r>
      <w:r>
        <w:rPr>
          <w:rFonts w:hint="eastAsia" w:ascii="宋体" w:hAnsi="宋体" w:eastAsia="宋体" w:cs="宋体"/>
          <w:b w:val="0"/>
          <w:sz w:val="24"/>
          <w:szCs w:val="24"/>
          <w:lang w:eastAsia="zh-CN"/>
        </w:rPr>
        <w:t>三</w:t>
      </w:r>
      <w:r>
        <w:rPr>
          <w:rFonts w:hint="eastAsia" w:ascii="宋体" w:hAnsi="宋体" w:eastAsia="宋体" w:cs="宋体"/>
          <w:b w:val="0"/>
          <w:sz w:val="24"/>
          <w:szCs w:val="24"/>
        </w:rPr>
        <w:t>中标候选人：河南成盈建设工程有限公司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一、项目经理：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郝家华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级注册建造师编号：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豫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241141456996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、安全生产考核合格证书编号：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豫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交安B（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）G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01687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二、项目总工：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常彬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、安全生产考核合格证书编号：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豫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交安B（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17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）G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01308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三、中标候选人填报的业绩</w:t>
      </w:r>
    </w:p>
    <w:tbl>
      <w:tblPr>
        <w:tblStyle w:val="9"/>
        <w:tblW w:w="4800" w:type="pct"/>
        <w:tblInd w:w="14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7"/>
        <w:gridCol w:w="599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tabs>
                <w:tab w:val="left" w:pos="97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沈丘县2017年第二批农村公路（县乡公路及桥梁）建设项目第三标段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项目所在地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沈丘县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发包人名称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沈丘县农村公路建设领导组办公室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发包人地址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沈丘县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合同价格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608.6289万元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开工日期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交工日期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承担的工作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中桥1座全长68米（K14+400- K14+468），单跨跨径16米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工程质量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合格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360" w:lineRule="auto"/>
        <w:jc w:val="center"/>
        <w:textAlignment w:val="auto"/>
        <w:rPr>
          <w:rFonts w:hint="eastAsia" w:ascii="宋体" w:hAnsi="宋体" w:eastAsia="宋体" w:cs="宋体"/>
          <w:b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  <w:lang w:eastAsia="zh-CN"/>
        </w:rPr>
        <w:t>第四标段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60" w:lineRule="auto"/>
        <w:jc w:val="left"/>
        <w:textAlignment w:val="auto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第一中标候选人：河南省宏力工程咨询有限公司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一、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拟派总监理工程师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蒋玉朋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监理工程师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编号：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JGJ1235272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、中标候选人填报的业绩</w:t>
      </w:r>
    </w:p>
    <w:tbl>
      <w:tblPr>
        <w:tblStyle w:val="9"/>
        <w:tblW w:w="4810" w:type="pct"/>
        <w:tblInd w:w="14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1"/>
        <w:gridCol w:w="600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tabs>
                <w:tab w:val="left" w:pos="97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instrText xml:space="preserve"> HYPERLINK "javascript:showInfoProject('5a98c31159d4464fafd2e872c40d24d1')" </w:instrTex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S237线平山湖（蒙甘界）至祁连（青海）公路平山湖至甘州区段工程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项目所在地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甘肃省张掖市甘州区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发包人名称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张掖市万盛投资开发建设有限责任公司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发包人地址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甘肃省张掖市甘州区平山湖至甘州区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监理服务费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617.595万元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开工日期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交工日期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监理内容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K32+300-K53+284.153段的路基、桥梁、隧道、涵洞工程的施工监理及试验检测工作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9"/>
        <w:tblW w:w="4805" w:type="pct"/>
        <w:tblInd w:w="14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9"/>
        <w:gridCol w:w="600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tabs>
                <w:tab w:val="left" w:pos="97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exac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G3012墨玉至和田高速公路项目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项目所在地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新疆维吾尔自治区和田地区墨玉县、和田县、洛浦县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exac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发包人名称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新疆维吾尔自治区交通建设管理局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exac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发包人地址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新疆维吾尔自治区乌鲁木齐市延安路1006号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监理服务费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748.88万元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exac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开工日期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exac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交工日期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2" w:hRule="exac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监理内容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组建驻地办，下设驻地试验室。承担本合同段范围内的施工监理工作（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路基、盐渍土路基处理、路面、桥涵、路线交叉、交通安全设施及预埋管线、绿化、环保、水保、安全等工程的全部施工监理工作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9"/>
        <w:tblW w:w="4805" w:type="pct"/>
        <w:tblInd w:w="14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9"/>
        <w:gridCol w:w="600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tabs>
                <w:tab w:val="left" w:pos="97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济源至山西阳城高速公路济源段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项目所在地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济源市境内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发包人名称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河南省济阳高速公路建设有限公司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发包人地址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济源市沁园中路与滨河北街交叉口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监理服务费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1938.7138万元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开工日期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交工日期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2" w:hRule="exac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监理内容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项目ZK38+455—ZK54+159.267（左幅）、YK38+515-YK54+204.856（右幅）、K54+204.856-K58+250路段范围内主线及互通立交、分离立交、收费站场区内的路基、路面、桥涵结构物、隧道、防排水、安全设施、房建、绿化及环境保护等除交通机电、供配电照明、10KV线路架设工程外所有工程的施工及缺陷责任期的监理咨询服务。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9"/>
        <w:tblW w:w="4810" w:type="pct"/>
        <w:tblInd w:w="14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1"/>
        <w:gridCol w:w="600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tabs>
                <w:tab w:val="left" w:pos="97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泸州市沱江四桥及连接线工程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项目所在地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四川泸州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发包人名称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泸州市政府投资建设工程管理第一中心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发包人地址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四川省泸州市龙马潭区杜家街384号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监理服务费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988.768万元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开工日期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交工日期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监理内容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路基、路面、桥梁、排水工程、交通工程、照明工程等的施工监理工作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60" w:lineRule="auto"/>
        <w:jc w:val="left"/>
        <w:textAlignment w:val="auto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第</w:t>
      </w:r>
      <w:r>
        <w:rPr>
          <w:rFonts w:hint="eastAsia" w:ascii="宋体" w:hAnsi="宋体" w:eastAsia="宋体" w:cs="宋体"/>
          <w:b w:val="0"/>
          <w:sz w:val="24"/>
          <w:szCs w:val="24"/>
          <w:lang w:eastAsia="zh-CN"/>
        </w:rPr>
        <w:t>二</w:t>
      </w:r>
      <w:r>
        <w:rPr>
          <w:rFonts w:hint="eastAsia" w:ascii="宋体" w:hAnsi="宋体" w:eastAsia="宋体" w:cs="宋体"/>
          <w:b w:val="0"/>
          <w:sz w:val="24"/>
          <w:szCs w:val="24"/>
        </w:rPr>
        <w:t>中标候选人：河南同济路桥工程技术有限公司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一、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拟派总监理工程师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桑长安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监理工程师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编号：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JGJ1029266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、中标候选人填报的业绩</w:t>
      </w:r>
    </w:p>
    <w:tbl>
      <w:tblPr>
        <w:tblStyle w:val="9"/>
        <w:tblW w:w="4805" w:type="pct"/>
        <w:tblInd w:w="14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9"/>
        <w:gridCol w:w="600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tabs>
                <w:tab w:val="left" w:pos="97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富顺县赵化大桥及连接线工程监理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项目所在地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富顺县赵化镇、万寿镇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发包人名称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富顺县路桥开发总公司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发包人地址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富世镇釜江大道中段441号3楼1号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监理服务费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121.0452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开工日期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交工日期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监理内容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路基、路面、桥涵和交安设施施工监理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9"/>
        <w:tblW w:w="4805" w:type="pct"/>
        <w:tblInd w:w="14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9"/>
        <w:gridCol w:w="600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tabs>
                <w:tab w:val="left" w:pos="97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石棉渡改公路桥工程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项目所在地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夹江县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发包人名称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夹江县交通运输局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发包人地址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乐山市夹江县漹城街道瓷都大道366号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监理服务费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91.03万元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开工日期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交工日期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监理内容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桥梁工程、机电工程</w:t>
            </w:r>
          </w:p>
        </w:tc>
      </w:tr>
    </w:tbl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60" w:lineRule="auto"/>
        <w:jc w:val="left"/>
        <w:textAlignment w:val="auto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第</w:t>
      </w:r>
      <w:r>
        <w:rPr>
          <w:rFonts w:hint="eastAsia" w:ascii="宋体" w:hAnsi="宋体" w:eastAsia="宋体" w:cs="宋体"/>
          <w:b w:val="0"/>
          <w:sz w:val="24"/>
          <w:szCs w:val="24"/>
          <w:lang w:eastAsia="zh-CN"/>
        </w:rPr>
        <w:t>三</w:t>
      </w:r>
      <w:r>
        <w:rPr>
          <w:rFonts w:hint="eastAsia" w:ascii="宋体" w:hAnsi="宋体" w:eastAsia="宋体" w:cs="宋体"/>
          <w:b w:val="0"/>
          <w:sz w:val="24"/>
          <w:szCs w:val="24"/>
        </w:rPr>
        <w:t>中标候选人：商丘市东方工程监理有限公司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一、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拟派总监理工程师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郑凤明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监理工程师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编号：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JGJ1029458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、中标候选人填报的业绩</w:t>
      </w:r>
    </w:p>
    <w:tbl>
      <w:tblPr>
        <w:tblStyle w:val="9"/>
        <w:tblW w:w="4810" w:type="pct"/>
        <w:tblInd w:w="14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1"/>
        <w:gridCol w:w="600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tabs>
                <w:tab w:val="left" w:pos="97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S320(原S327线)永夏交界至黄冢公路改建工程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项目所在地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夏邑县境内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发包人名称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夏邑县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公路管理局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发包人地址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</w:rPr>
              <w:t>夏邑县东光街58号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监理服务费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工程总造价的1.96%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监理内容</w:t>
            </w:r>
          </w:p>
        </w:tc>
        <w:tc>
          <w:tcPr>
            <w:tcW w:w="3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工程量清单内容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4</w:t>
    </w:r>
    <w:r>
      <w:rPr>
        <w:rStyle w:val="12"/>
      </w:rP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27</w:t>
    </w:r>
    <w:r>
      <w:rPr>
        <w:rStyle w:val="12"/>
      </w:rP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6FD4"/>
    <w:rsid w:val="0000409D"/>
    <w:rsid w:val="0003444D"/>
    <w:rsid w:val="000537D5"/>
    <w:rsid w:val="000565A6"/>
    <w:rsid w:val="000665F5"/>
    <w:rsid w:val="000945F1"/>
    <w:rsid w:val="000E6C7B"/>
    <w:rsid w:val="000F6FD4"/>
    <w:rsid w:val="000F7135"/>
    <w:rsid w:val="001322FC"/>
    <w:rsid w:val="00133785"/>
    <w:rsid w:val="00136B70"/>
    <w:rsid w:val="00185602"/>
    <w:rsid w:val="001B7946"/>
    <w:rsid w:val="001D17B7"/>
    <w:rsid w:val="001F6F52"/>
    <w:rsid w:val="00211201"/>
    <w:rsid w:val="00214C51"/>
    <w:rsid w:val="0025337A"/>
    <w:rsid w:val="00261D0A"/>
    <w:rsid w:val="00271DFC"/>
    <w:rsid w:val="002B38CB"/>
    <w:rsid w:val="002B7DC1"/>
    <w:rsid w:val="002C0EDC"/>
    <w:rsid w:val="002C7AB0"/>
    <w:rsid w:val="002D4C8E"/>
    <w:rsid w:val="002D5945"/>
    <w:rsid w:val="003201AD"/>
    <w:rsid w:val="00336998"/>
    <w:rsid w:val="00355F2D"/>
    <w:rsid w:val="00357AF3"/>
    <w:rsid w:val="00373F08"/>
    <w:rsid w:val="003E190C"/>
    <w:rsid w:val="0040531F"/>
    <w:rsid w:val="0043599E"/>
    <w:rsid w:val="004409F7"/>
    <w:rsid w:val="004B6D51"/>
    <w:rsid w:val="004D378D"/>
    <w:rsid w:val="004D4767"/>
    <w:rsid w:val="004F0AE2"/>
    <w:rsid w:val="00523D8A"/>
    <w:rsid w:val="00547C1D"/>
    <w:rsid w:val="0056008A"/>
    <w:rsid w:val="00562454"/>
    <w:rsid w:val="00564840"/>
    <w:rsid w:val="00565FA4"/>
    <w:rsid w:val="005854E1"/>
    <w:rsid w:val="00585D68"/>
    <w:rsid w:val="005B403D"/>
    <w:rsid w:val="00622BC0"/>
    <w:rsid w:val="00625458"/>
    <w:rsid w:val="00633F5F"/>
    <w:rsid w:val="006805FD"/>
    <w:rsid w:val="006807AF"/>
    <w:rsid w:val="006A5055"/>
    <w:rsid w:val="006B2B0B"/>
    <w:rsid w:val="006D643D"/>
    <w:rsid w:val="006F5B38"/>
    <w:rsid w:val="00701B37"/>
    <w:rsid w:val="0071582B"/>
    <w:rsid w:val="00784803"/>
    <w:rsid w:val="007A0384"/>
    <w:rsid w:val="007E5D5C"/>
    <w:rsid w:val="00813D52"/>
    <w:rsid w:val="008367F4"/>
    <w:rsid w:val="00851959"/>
    <w:rsid w:val="00862933"/>
    <w:rsid w:val="0086664E"/>
    <w:rsid w:val="00893F1E"/>
    <w:rsid w:val="008B17F3"/>
    <w:rsid w:val="008C2A32"/>
    <w:rsid w:val="008E7000"/>
    <w:rsid w:val="009022D4"/>
    <w:rsid w:val="009034A9"/>
    <w:rsid w:val="0092328E"/>
    <w:rsid w:val="00924392"/>
    <w:rsid w:val="009441D8"/>
    <w:rsid w:val="0094454F"/>
    <w:rsid w:val="00961A13"/>
    <w:rsid w:val="00971955"/>
    <w:rsid w:val="00995C9B"/>
    <w:rsid w:val="009B6F96"/>
    <w:rsid w:val="009C0CBD"/>
    <w:rsid w:val="009C7A36"/>
    <w:rsid w:val="009D727F"/>
    <w:rsid w:val="00A067CC"/>
    <w:rsid w:val="00A14543"/>
    <w:rsid w:val="00A25556"/>
    <w:rsid w:val="00A46AA9"/>
    <w:rsid w:val="00A722D7"/>
    <w:rsid w:val="00A97E74"/>
    <w:rsid w:val="00AA7634"/>
    <w:rsid w:val="00AC642E"/>
    <w:rsid w:val="00B40CDF"/>
    <w:rsid w:val="00B519DA"/>
    <w:rsid w:val="00BC6C99"/>
    <w:rsid w:val="00BD5830"/>
    <w:rsid w:val="00BD678E"/>
    <w:rsid w:val="00BD6A46"/>
    <w:rsid w:val="00C02C1B"/>
    <w:rsid w:val="00C1537F"/>
    <w:rsid w:val="00C37E87"/>
    <w:rsid w:val="00C539D3"/>
    <w:rsid w:val="00C60E0A"/>
    <w:rsid w:val="00C66695"/>
    <w:rsid w:val="00C71895"/>
    <w:rsid w:val="00D51D5A"/>
    <w:rsid w:val="00D54BEB"/>
    <w:rsid w:val="00D569E3"/>
    <w:rsid w:val="00D5738B"/>
    <w:rsid w:val="00D6242C"/>
    <w:rsid w:val="00D92A54"/>
    <w:rsid w:val="00D94AB4"/>
    <w:rsid w:val="00DA1F58"/>
    <w:rsid w:val="00DF0380"/>
    <w:rsid w:val="00E02C77"/>
    <w:rsid w:val="00E07C56"/>
    <w:rsid w:val="00E920DA"/>
    <w:rsid w:val="00E93FEB"/>
    <w:rsid w:val="00F2056F"/>
    <w:rsid w:val="00F32AE8"/>
    <w:rsid w:val="00F6021D"/>
    <w:rsid w:val="00F6052C"/>
    <w:rsid w:val="00F7501A"/>
    <w:rsid w:val="00F75D64"/>
    <w:rsid w:val="00F83D84"/>
    <w:rsid w:val="00FD1F6C"/>
    <w:rsid w:val="00FD7C75"/>
    <w:rsid w:val="029F2C2C"/>
    <w:rsid w:val="0C631371"/>
    <w:rsid w:val="0FF74A7C"/>
    <w:rsid w:val="1066641A"/>
    <w:rsid w:val="22597A7D"/>
    <w:rsid w:val="29027D25"/>
    <w:rsid w:val="353A542E"/>
    <w:rsid w:val="356028E6"/>
    <w:rsid w:val="373C3491"/>
    <w:rsid w:val="3B1826FD"/>
    <w:rsid w:val="48105AC0"/>
    <w:rsid w:val="5D124C70"/>
    <w:rsid w:val="6D9A4537"/>
    <w:rsid w:val="6F9E3E0E"/>
    <w:rsid w:val="7A3614FF"/>
    <w:rsid w:val="7EFE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semiHidden/>
    <w:qFormat/>
    <w:uiPriority w:val="0"/>
    <w:pPr>
      <w:shd w:val="clear" w:color="auto" w:fill="000080"/>
    </w:pPr>
  </w:style>
  <w:style w:type="paragraph" w:styleId="5">
    <w:name w:val="Body Text"/>
    <w:basedOn w:val="1"/>
    <w:link w:val="16"/>
    <w:qFormat/>
    <w:uiPriority w:val="0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"/>
    <w:basedOn w:val="5"/>
    <w:link w:val="18"/>
    <w:qFormat/>
    <w:uiPriority w:val="0"/>
    <w:pPr>
      <w:ind w:firstLine="420" w:firstLineChars="100"/>
    </w:pPr>
  </w:style>
  <w:style w:type="table" w:styleId="10">
    <w:name w:val="Table Grid"/>
    <w:basedOn w:val="9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unhideWhenUsed/>
    <w:qFormat/>
    <w:uiPriority w:val="99"/>
    <w:rPr>
      <w:color w:val="333333"/>
      <w:u w:val="none"/>
    </w:rPr>
  </w:style>
  <w:style w:type="character" w:customStyle="1" w:styleId="14">
    <w:name w:val="页眉 Char"/>
    <w:basedOn w:val="11"/>
    <w:link w:val="7"/>
    <w:qFormat/>
    <w:uiPriority w:val="0"/>
    <w:rPr>
      <w:kern w:val="2"/>
      <w:sz w:val="18"/>
      <w:szCs w:val="18"/>
    </w:rPr>
  </w:style>
  <w:style w:type="paragraph" w:customStyle="1" w:styleId="15">
    <w:name w:val="6'"/>
    <w:basedOn w:val="1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character" w:customStyle="1" w:styleId="16">
    <w:name w:val="正文文本 Char"/>
    <w:basedOn w:val="11"/>
    <w:link w:val="5"/>
    <w:qFormat/>
    <w:uiPriority w:val="0"/>
    <w:rPr>
      <w:kern w:val="2"/>
      <w:sz w:val="21"/>
      <w:szCs w:val="24"/>
    </w:rPr>
  </w:style>
  <w:style w:type="paragraph" w:customStyle="1" w:styleId="17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character" w:customStyle="1" w:styleId="18">
    <w:name w:val="正文首行缩进 Char"/>
    <w:basedOn w:val="16"/>
    <w:link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009134-22EA-4BFD-87F6-13D3D97DAB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511</Words>
  <Characters>2914</Characters>
  <Lines>24</Lines>
  <Paragraphs>6</Paragraphs>
  <TotalTime>19</TotalTime>
  <ScaleCrop>false</ScaleCrop>
  <LinksUpToDate>false</LinksUpToDate>
  <CharactersWithSpaces>3419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2019-11-20T07:57:00Z</dcterms:created>
  <dc:creator>admin</dc:creator>
  <cp:lastModifiedBy>NTKO</cp:lastModifiedBy>
  <cp:lastPrinted>2020-04-21T09:01:00Z</cp:lastPrinted>
  <dcterms:modified xsi:type="dcterms:W3CDTF">2020-09-21T05:50:21Z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