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E6" w:rsidRPr="006D3FB0" w:rsidRDefault="006F63E6" w:rsidP="006F63E6">
      <w:pPr>
        <w:widowControl w:val="0"/>
        <w:spacing w:line="440" w:lineRule="exact"/>
        <w:ind w:firstLineChars="200" w:firstLine="480"/>
        <w:rPr>
          <w:rFonts w:ascii="宋体" w:hAnsi="宋体" w:cs="宋体" w:hint="eastAsia"/>
          <w:kern w:val="2"/>
          <w:lang w:eastAsia="zh-CN" w:bidi="ar-SA"/>
        </w:rPr>
      </w:pPr>
      <w:r w:rsidRPr="006D3FB0">
        <w:rPr>
          <w:rFonts w:ascii="宋体" w:hAnsi="宋体" w:cs="宋体" w:hint="eastAsia"/>
          <w:kern w:val="2"/>
          <w:lang w:eastAsia="zh-CN" w:bidi="ar-SA"/>
        </w:rPr>
        <w:t>投标人提供的货物必须是原装全新、符合招标文件规定技术参数、具有生产厂家质量合格证明的设备或产品。（属于节能产品政府采购品目清单规定必须强制采购的。</w:t>
      </w:r>
    </w:p>
    <w:p w:rsidR="006F63E6" w:rsidRPr="006D3FB0" w:rsidRDefault="006F63E6" w:rsidP="006F63E6">
      <w:pPr>
        <w:widowControl w:val="0"/>
        <w:spacing w:line="440" w:lineRule="exact"/>
        <w:ind w:firstLineChars="175" w:firstLine="420"/>
        <w:rPr>
          <w:rFonts w:ascii="Times New Roman" w:hAnsi="Times New Roman" w:hint="eastAsia"/>
          <w:kern w:val="2"/>
          <w:sz w:val="21"/>
          <w:szCs w:val="20"/>
          <w:lang w:eastAsia="zh-CN" w:bidi="ar-SA"/>
        </w:rPr>
      </w:pPr>
      <w:r w:rsidRPr="006D3FB0">
        <w:rPr>
          <w:rFonts w:ascii="宋体" w:hAnsi="宋体" w:cs="宋体" w:hint="eastAsia"/>
          <w:kern w:val="2"/>
          <w:lang w:eastAsia="zh-CN" w:bidi="ar-SA"/>
        </w:rPr>
        <w:t>投标产品必须获得国家确定的认证机构出具的、处于有效期之内的节能产品认证证书。</w:t>
      </w:r>
    </w:p>
    <w:p w:rsidR="006F63E6" w:rsidRPr="006D3FB0" w:rsidRDefault="006F63E6" w:rsidP="006F63E6">
      <w:pPr>
        <w:widowControl w:val="0"/>
        <w:numPr>
          <w:ilvl w:val="0"/>
          <w:numId w:val="1"/>
        </w:numPr>
        <w:wordWrap w:val="0"/>
        <w:snapToGrid w:val="0"/>
        <w:spacing w:before="156" w:after="156"/>
        <w:jc w:val="both"/>
        <w:outlineLvl w:val="0"/>
        <w:rPr>
          <w:rFonts w:ascii="宋体" w:hAnsi="宋体" w:cs="宋体" w:hint="eastAsia"/>
          <w:b/>
          <w:color w:val="000000"/>
          <w:szCs w:val="20"/>
          <w:lang w:eastAsia="zh-CN" w:bidi="ar-SA"/>
        </w:rPr>
      </w:pPr>
      <w:bookmarkStart w:id="0" w:name="_Toc38443404"/>
      <w:r w:rsidRPr="006D3FB0">
        <w:rPr>
          <w:rFonts w:ascii="宋体" w:hAnsi="宋体" w:cs="宋体" w:hint="eastAsia"/>
          <w:b/>
          <w:color w:val="000000"/>
          <w:szCs w:val="20"/>
          <w:lang w:eastAsia="zh-CN" w:bidi="ar-SA"/>
        </w:rPr>
        <w:t>技术需求</w:t>
      </w:r>
      <w:bookmarkEnd w:id="0"/>
    </w:p>
    <w:tbl>
      <w:tblPr>
        <w:tblW w:w="9540" w:type="dxa"/>
        <w:tblCellMar>
          <w:left w:w="0" w:type="dxa"/>
          <w:right w:w="0" w:type="dxa"/>
        </w:tblCellMar>
        <w:tblLook w:val="0000" w:firstRow="0" w:lastRow="0" w:firstColumn="0" w:lastColumn="0" w:noHBand="0" w:noVBand="0"/>
      </w:tblPr>
      <w:tblGrid>
        <w:gridCol w:w="690"/>
        <w:gridCol w:w="1245"/>
        <w:gridCol w:w="1035"/>
        <w:gridCol w:w="1080"/>
        <w:gridCol w:w="5490"/>
      </w:tblGrid>
      <w:tr w:rsidR="006F63E6" w:rsidRPr="006D3FB0" w:rsidTr="00327658">
        <w:trPr>
          <w:trHeight w:val="285"/>
        </w:trPr>
        <w:tc>
          <w:tcPr>
            <w:tcW w:w="69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序号</w:t>
            </w:r>
          </w:p>
        </w:tc>
        <w:tc>
          <w:tcPr>
            <w:tcW w:w="1245" w:type="dxa"/>
            <w:vMerge w:val="restart"/>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货物名称</w:t>
            </w:r>
          </w:p>
        </w:tc>
        <w:tc>
          <w:tcPr>
            <w:tcW w:w="1035" w:type="dxa"/>
            <w:tcBorders>
              <w:top w:val="single" w:sz="8" w:space="0" w:color="000000"/>
              <w:left w:val="nil"/>
              <w:bottom w:val="nil"/>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数量</w:t>
            </w:r>
          </w:p>
        </w:tc>
        <w:tc>
          <w:tcPr>
            <w:tcW w:w="6570" w:type="dxa"/>
            <w:gridSpan w:val="2"/>
            <w:vMerge w:val="restart"/>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功能、性能及技术指标</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单位</w:t>
            </w:r>
          </w:p>
        </w:tc>
        <w:tc>
          <w:tcPr>
            <w:tcW w:w="6570" w:type="dxa"/>
            <w:gridSpan w:val="2"/>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r>
      <w:tr w:rsidR="006F63E6" w:rsidRPr="006D3FB0" w:rsidTr="00327658">
        <w:trPr>
          <w:trHeight w:val="285"/>
        </w:trPr>
        <w:tc>
          <w:tcPr>
            <w:tcW w:w="690"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w:t>
            </w:r>
          </w:p>
        </w:tc>
        <w:tc>
          <w:tcPr>
            <w:tcW w:w="1245"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风冷热泵机组</w:t>
            </w:r>
          </w:p>
        </w:tc>
        <w:tc>
          <w:tcPr>
            <w:tcW w:w="1035"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3台</w:t>
            </w:r>
          </w:p>
        </w:tc>
        <w:tc>
          <w:tcPr>
            <w:tcW w:w="1080"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功能要求</w:t>
            </w:r>
          </w:p>
        </w:tc>
        <w:tc>
          <w:tcPr>
            <w:tcW w:w="5490" w:type="dxa"/>
            <w:tcBorders>
              <w:top w:val="single" w:sz="8" w:space="0" w:color="000000"/>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必要功能：</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1、采用R410a冷媒。</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2、压缩机采用涡旋式压缩机。</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3、制冷：0~48℃，制热：-15~35℃。</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single" w:sz="4"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4、机组采用电子膨胀阀节流方式。</w:t>
            </w:r>
          </w:p>
        </w:tc>
      </w:tr>
      <w:tr w:rsidR="006F63E6" w:rsidRPr="006D3FB0" w:rsidTr="00327658">
        <w:trPr>
          <w:trHeight w:val="810"/>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性能及技术指标</w:t>
            </w:r>
          </w:p>
        </w:tc>
        <w:tc>
          <w:tcPr>
            <w:tcW w:w="5490" w:type="dxa"/>
            <w:tcBorders>
              <w:top w:val="single" w:sz="4" w:space="0" w:color="000000"/>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主要技术指标：</w:t>
            </w:r>
            <w:r w:rsidRPr="006D3FB0">
              <w:rPr>
                <w:rFonts w:ascii="宋体" w:hAnsi="宋体" w:cs="宋体" w:hint="eastAsia"/>
                <w:color w:val="000000"/>
                <w:sz w:val="22"/>
                <w:szCs w:val="22"/>
                <w:lang w:eastAsia="zh-CN" w:bidi="ar"/>
              </w:rPr>
              <w:br/>
              <w:t>1、单台制冷量≥330kW，单台制热量≥340kW，制冷/制热功率≤113kW。</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次要技术指标：无</w:t>
            </w:r>
          </w:p>
        </w:tc>
      </w:tr>
      <w:tr w:rsidR="006F63E6" w:rsidRPr="006D3FB0" w:rsidTr="00327658">
        <w:trPr>
          <w:trHeight w:val="285"/>
        </w:trPr>
        <w:tc>
          <w:tcPr>
            <w:tcW w:w="69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w:t>
            </w:r>
          </w:p>
        </w:tc>
        <w:tc>
          <w:tcPr>
            <w:tcW w:w="1245"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proofErr w:type="gramStart"/>
            <w:r w:rsidRPr="006D3FB0">
              <w:rPr>
                <w:rFonts w:ascii="宋体" w:hAnsi="宋体" w:cs="宋体" w:hint="eastAsia"/>
                <w:color w:val="000000"/>
                <w:sz w:val="22"/>
                <w:szCs w:val="22"/>
                <w:lang w:eastAsia="zh-CN" w:bidi="ar"/>
              </w:rPr>
              <w:t>翅</w:t>
            </w:r>
            <w:proofErr w:type="gramEnd"/>
            <w:r w:rsidRPr="006D3FB0">
              <w:rPr>
                <w:rFonts w:ascii="宋体" w:hAnsi="宋体" w:cs="宋体" w:hint="eastAsia"/>
                <w:color w:val="000000"/>
                <w:sz w:val="22"/>
                <w:szCs w:val="22"/>
                <w:lang w:eastAsia="zh-CN" w:bidi="ar"/>
              </w:rPr>
              <w:t>板式热回收空调机组</w:t>
            </w:r>
          </w:p>
        </w:tc>
        <w:tc>
          <w:tcPr>
            <w:tcW w:w="1035"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3台</w:t>
            </w:r>
          </w:p>
        </w:tc>
        <w:tc>
          <w:tcPr>
            <w:tcW w:w="108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功能要求</w:t>
            </w:r>
          </w:p>
        </w:tc>
        <w:tc>
          <w:tcPr>
            <w:tcW w:w="5490" w:type="dxa"/>
            <w:tcBorders>
              <w:top w:val="single" w:sz="8" w:space="0" w:color="000000"/>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必要功能：</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1、采用知名品牌风机。</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2、机组有防冷桥设计，抗锈、防腐蚀。</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3、采用高效换热器。</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single" w:sz="4"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4、热回收效率≥60%</w:t>
            </w:r>
          </w:p>
        </w:tc>
      </w:tr>
      <w:tr w:rsidR="006F63E6" w:rsidRPr="006D3FB0" w:rsidTr="00327658">
        <w:trPr>
          <w:trHeight w:val="680"/>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性能及技术指标</w:t>
            </w:r>
          </w:p>
        </w:tc>
        <w:tc>
          <w:tcPr>
            <w:tcW w:w="5490" w:type="dxa"/>
            <w:tcBorders>
              <w:top w:val="single" w:sz="4" w:space="0" w:color="000000"/>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主要技术指标：</w:t>
            </w:r>
            <w:r w:rsidRPr="006D3FB0">
              <w:rPr>
                <w:rFonts w:ascii="宋体" w:hAnsi="宋体" w:cs="宋体" w:hint="eastAsia"/>
                <w:color w:val="000000"/>
                <w:sz w:val="22"/>
                <w:szCs w:val="22"/>
                <w:lang w:eastAsia="zh-CN" w:bidi="ar"/>
              </w:rPr>
              <w:br/>
              <w:t>1、单台风量：20000m3/h;单台制冷量≥95.4kW，单台制热量≥101.5kW，共3台。</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次要技术指标：无</w:t>
            </w:r>
          </w:p>
        </w:tc>
      </w:tr>
      <w:tr w:rsidR="006F63E6" w:rsidRPr="006D3FB0" w:rsidTr="00327658">
        <w:trPr>
          <w:trHeight w:val="285"/>
        </w:trPr>
        <w:tc>
          <w:tcPr>
            <w:tcW w:w="690"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w:t>
            </w:r>
          </w:p>
        </w:tc>
        <w:tc>
          <w:tcPr>
            <w:tcW w:w="1245"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风机盘管</w:t>
            </w:r>
          </w:p>
        </w:tc>
        <w:tc>
          <w:tcPr>
            <w:tcW w:w="1035"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47台</w:t>
            </w:r>
          </w:p>
        </w:tc>
        <w:tc>
          <w:tcPr>
            <w:tcW w:w="108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功能要求</w:t>
            </w:r>
          </w:p>
        </w:tc>
        <w:tc>
          <w:tcPr>
            <w:tcW w:w="5490" w:type="dxa"/>
            <w:tcBorders>
              <w:top w:val="single" w:sz="8" w:space="0" w:color="000000"/>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必要功能：</w:t>
            </w:r>
          </w:p>
        </w:tc>
      </w:tr>
      <w:tr w:rsidR="006F63E6" w:rsidRPr="006D3FB0" w:rsidTr="00327658">
        <w:trPr>
          <w:trHeight w:val="90"/>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1、采用高效电机。</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2、采用V</w:t>
            </w:r>
            <w:proofErr w:type="gramStart"/>
            <w:r w:rsidRPr="006D3FB0">
              <w:rPr>
                <w:rFonts w:ascii="宋体" w:hAnsi="宋体" w:cs="宋体" w:hint="eastAsia"/>
                <w:color w:val="000000"/>
                <w:sz w:val="22"/>
                <w:szCs w:val="22"/>
                <w:lang w:eastAsia="zh-CN" w:bidi="ar"/>
              </w:rPr>
              <w:t>型接水盘</w:t>
            </w:r>
            <w:proofErr w:type="gramEnd"/>
            <w:r w:rsidRPr="006D3FB0">
              <w:rPr>
                <w:rFonts w:ascii="宋体" w:hAnsi="宋体" w:cs="宋体" w:hint="eastAsia"/>
                <w:color w:val="000000"/>
                <w:sz w:val="22"/>
                <w:szCs w:val="22"/>
                <w:lang w:eastAsia="zh-CN" w:bidi="ar"/>
              </w:rPr>
              <w:t>。</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3、采用三挡调速。</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4、静压范围30Pa。</w:t>
            </w:r>
          </w:p>
        </w:tc>
      </w:tr>
      <w:tr w:rsidR="006F63E6" w:rsidRPr="006D3FB0" w:rsidTr="00327658">
        <w:trPr>
          <w:trHeight w:val="810"/>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性能及技术指标</w:t>
            </w:r>
          </w:p>
        </w:tc>
        <w:tc>
          <w:tcPr>
            <w:tcW w:w="5490" w:type="dxa"/>
            <w:tcBorders>
              <w:top w:val="single" w:sz="4" w:space="0" w:color="000000"/>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主要技术指标：</w:t>
            </w:r>
            <w:r w:rsidRPr="006D3FB0">
              <w:rPr>
                <w:rFonts w:ascii="宋体" w:hAnsi="宋体" w:cs="宋体" w:hint="eastAsia"/>
                <w:color w:val="000000"/>
                <w:sz w:val="22"/>
                <w:szCs w:val="22"/>
                <w:lang w:eastAsia="zh-CN" w:bidi="ar"/>
              </w:rPr>
              <w:br/>
              <w:t>1、单台制冷量≥2.74kW，单台制热量≥4.57kW，风量510m³/h，共6台。</w:t>
            </w:r>
          </w:p>
        </w:tc>
      </w:tr>
      <w:tr w:rsidR="006F63E6" w:rsidRPr="006D3FB0" w:rsidTr="00327658">
        <w:trPr>
          <w:trHeight w:val="540"/>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2、单台制冷量≥3.58kW，单台制热量≥5.89kW，风量680m³/h，共18台。</w:t>
            </w:r>
          </w:p>
        </w:tc>
      </w:tr>
      <w:tr w:rsidR="006F63E6" w:rsidRPr="006D3FB0" w:rsidTr="00327658">
        <w:trPr>
          <w:trHeight w:val="540"/>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3、单台制冷量≥3.49kW，单台制热量≥5.97kW，风量800m³/h，共8台。</w:t>
            </w:r>
          </w:p>
        </w:tc>
      </w:tr>
      <w:tr w:rsidR="006F63E6" w:rsidRPr="006D3FB0" w:rsidTr="00327658">
        <w:trPr>
          <w:trHeight w:val="540"/>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4、单台制冷量≥3.99kW，单台制热量≥6.27kW，风量850m³/h，共5台。</w:t>
            </w:r>
          </w:p>
        </w:tc>
      </w:tr>
      <w:tr w:rsidR="006F63E6" w:rsidRPr="006D3FB0" w:rsidTr="00327658">
        <w:trPr>
          <w:trHeight w:val="540"/>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5、单台制冷量≥6.08kW，单台制热量≥9.8kW，风量1030m³/h，共4台。</w:t>
            </w:r>
          </w:p>
        </w:tc>
      </w:tr>
      <w:tr w:rsidR="006F63E6" w:rsidRPr="006D3FB0" w:rsidTr="00327658">
        <w:trPr>
          <w:trHeight w:val="540"/>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6、单台制冷量≥6.48kW，单台制热量≥10.9kW，风量1310m³/h，共6台。</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次要技术指标：无</w:t>
            </w:r>
          </w:p>
        </w:tc>
      </w:tr>
      <w:tr w:rsidR="006F63E6" w:rsidRPr="006D3FB0" w:rsidTr="00327658">
        <w:trPr>
          <w:trHeight w:val="285"/>
        </w:trPr>
        <w:tc>
          <w:tcPr>
            <w:tcW w:w="690"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4</w:t>
            </w:r>
          </w:p>
        </w:tc>
        <w:tc>
          <w:tcPr>
            <w:tcW w:w="1245"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吊顶式空气处理机组</w:t>
            </w:r>
          </w:p>
        </w:tc>
        <w:tc>
          <w:tcPr>
            <w:tcW w:w="1035"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37台</w:t>
            </w:r>
          </w:p>
        </w:tc>
        <w:tc>
          <w:tcPr>
            <w:tcW w:w="1080"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功能要求</w:t>
            </w:r>
          </w:p>
        </w:tc>
        <w:tc>
          <w:tcPr>
            <w:tcW w:w="5490" w:type="dxa"/>
            <w:tcBorders>
              <w:top w:val="single" w:sz="8" w:space="0" w:color="000000"/>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必要功能：</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1、采用知名品牌风机。</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2、机组有防冷桥设计，抗锈、防腐蚀。</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single" w:sz="4"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3、采用高效换热器。</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val="restart"/>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性能及技术指标</w:t>
            </w:r>
          </w:p>
        </w:tc>
        <w:tc>
          <w:tcPr>
            <w:tcW w:w="5490" w:type="dxa"/>
            <w:tcBorders>
              <w:top w:val="single" w:sz="4" w:space="0" w:color="000000"/>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主要技术指标：</w:t>
            </w:r>
          </w:p>
        </w:tc>
      </w:tr>
      <w:tr w:rsidR="006F63E6" w:rsidRPr="006D3FB0" w:rsidTr="00327658">
        <w:trPr>
          <w:trHeight w:val="540"/>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kern w:val="2"/>
                <w:sz w:val="22"/>
                <w:szCs w:val="22"/>
                <w:lang w:eastAsia="zh-CN" w:bidi="ar-SA"/>
              </w:rPr>
            </w:pPr>
            <w:r w:rsidRPr="006D3FB0">
              <w:rPr>
                <w:rFonts w:ascii="宋体" w:hAnsi="宋体" w:cs="宋体" w:hint="eastAsia"/>
                <w:sz w:val="22"/>
                <w:szCs w:val="22"/>
                <w:lang w:eastAsia="zh-CN" w:bidi="ar"/>
              </w:rPr>
              <w:t>1、单台风量：2000m3/h;H=229Pa，单台回风制冷/制热量：14.5/22.5kW，共34台。</w:t>
            </w:r>
          </w:p>
        </w:tc>
      </w:tr>
      <w:tr w:rsidR="006F63E6" w:rsidRPr="006D3FB0" w:rsidTr="00327658">
        <w:trPr>
          <w:trHeight w:val="540"/>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kern w:val="2"/>
                <w:sz w:val="22"/>
                <w:szCs w:val="22"/>
                <w:lang w:eastAsia="zh-CN" w:bidi="ar-SA"/>
              </w:rPr>
            </w:pPr>
            <w:r w:rsidRPr="006D3FB0">
              <w:rPr>
                <w:rFonts w:ascii="宋体" w:hAnsi="宋体" w:cs="宋体" w:hint="eastAsia"/>
                <w:sz w:val="22"/>
                <w:szCs w:val="22"/>
                <w:lang w:eastAsia="zh-CN" w:bidi="ar"/>
              </w:rPr>
              <w:t>2、单台风量：2000m3/h;H=250Pa，单台新风制冷/制热量：28.4/32.9kW，共2台。</w:t>
            </w:r>
          </w:p>
        </w:tc>
      </w:tr>
      <w:tr w:rsidR="006F63E6" w:rsidRPr="006D3FB0" w:rsidTr="00327658">
        <w:trPr>
          <w:trHeight w:val="540"/>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3、单台风量：3000m3/h;H=255Pa，单台新风制冷/制热量：31.1/35.6kW，共1台。</w:t>
            </w:r>
          </w:p>
        </w:tc>
      </w:tr>
      <w:tr w:rsidR="006F63E6" w:rsidRPr="006D3FB0" w:rsidTr="00327658">
        <w:trPr>
          <w:trHeight w:val="285"/>
        </w:trPr>
        <w:tc>
          <w:tcPr>
            <w:tcW w:w="69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4"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次要技术指标：无</w:t>
            </w:r>
          </w:p>
        </w:tc>
      </w:tr>
      <w:tr w:rsidR="006F63E6" w:rsidRPr="006D3FB0" w:rsidTr="00327658">
        <w:trPr>
          <w:trHeight w:val="285"/>
        </w:trPr>
        <w:tc>
          <w:tcPr>
            <w:tcW w:w="69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5</w:t>
            </w:r>
          </w:p>
        </w:tc>
        <w:tc>
          <w:tcPr>
            <w:tcW w:w="1245" w:type="dxa"/>
            <w:vMerge w:val="restart"/>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多联机空调（室外主机）</w:t>
            </w:r>
          </w:p>
        </w:tc>
        <w:tc>
          <w:tcPr>
            <w:tcW w:w="1035" w:type="dxa"/>
            <w:vMerge w:val="restart"/>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78台</w:t>
            </w:r>
          </w:p>
        </w:tc>
        <w:tc>
          <w:tcPr>
            <w:tcW w:w="1080" w:type="dxa"/>
            <w:vMerge w:val="restart"/>
            <w:tcBorders>
              <w:top w:val="single" w:sz="8" w:space="0" w:color="000000"/>
              <w:left w:val="nil"/>
              <w:bottom w:val="single" w:sz="8" w:space="0" w:color="000000"/>
              <w:right w:val="nil"/>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功能要求</w:t>
            </w:r>
          </w:p>
        </w:tc>
        <w:tc>
          <w:tcPr>
            <w:tcW w:w="5490" w:type="dxa"/>
            <w:tcBorders>
              <w:top w:val="single" w:sz="8" w:space="0" w:color="000000"/>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必要功能：</w:t>
            </w:r>
          </w:p>
        </w:tc>
      </w:tr>
      <w:tr w:rsidR="006F63E6" w:rsidRPr="006D3FB0" w:rsidTr="00327658">
        <w:trPr>
          <w:trHeight w:val="90"/>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nil"/>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1、高效环保节能全直流变频多联机组。</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nil"/>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2、超长配管设计，最大配管总长800米及以上，机组安装高度、位置自由。</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nil"/>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3、高效高静压</w:t>
            </w:r>
            <w:proofErr w:type="gramStart"/>
            <w:r w:rsidRPr="006D3FB0">
              <w:rPr>
                <w:rFonts w:ascii="宋体" w:hAnsi="宋体" w:cs="宋体" w:hint="eastAsia"/>
                <w:color w:val="000000"/>
                <w:sz w:val="22"/>
                <w:szCs w:val="22"/>
                <w:lang w:eastAsia="zh-CN" w:bidi="ar"/>
              </w:rPr>
              <w:t>风管式内机</w:t>
            </w:r>
            <w:proofErr w:type="gramEnd"/>
            <w:r w:rsidRPr="006D3FB0">
              <w:rPr>
                <w:rFonts w:ascii="宋体" w:hAnsi="宋体" w:cs="宋体" w:hint="eastAsia"/>
                <w:color w:val="000000"/>
                <w:sz w:val="22"/>
                <w:szCs w:val="22"/>
                <w:lang w:eastAsia="zh-CN" w:bidi="ar"/>
              </w:rPr>
              <w:t>，灵活应对各种建筑环境使用。</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nil"/>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4、采用高效率全直流变频压缩机，风扇电机采用直流变速电机。</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nil"/>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5、-20℃超低温强劲制热。</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nil"/>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6、防雷击。</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nil"/>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7、火警联动。</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nil"/>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8、掉电记忆功能。</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nil"/>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9、掉电应急运转。</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nil"/>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辅助功能：</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val="restart"/>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性能及技术指标</w:t>
            </w:r>
          </w:p>
        </w:tc>
        <w:tc>
          <w:tcPr>
            <w:tcW w:w="5490" w:type="dxa"/>
            <w:tcBorders>
              <w:top w:val="single" w:sz="8" w:space="0" w:color="000000"/>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主要技术指标：</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1、单台制冷/制热量：25.2/27kW，制冷/制热功率≤5.41/5.79kW，计6台。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2、单台制冷/制热量：28.0/31.5kW，制冷/制热功率≤7.2/7.45kW，计6台。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3、单台制冷/制热量：33.5/37.5kW，制冷/制热功率≤9.05/9.0kW，计1台。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4、单台制冷/制热量：40.0/45.0kW，制冷/制热功率≤12.3/11.2kW，计1台。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5、单台制冷/制热量：56.0/63.0kW，制冷/制热功率≤17.0/16.0kW，计2台。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6、单台制冷/制热量：61.5/69.0kW，制冷/制热功率≤17.77/17.01kW，计2台。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7、单台制冷/制热量：67.0/75.0kW，制冷/制热功率≤18.48/17.58kW，计1台。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8、单台制冷/制热量：73.0/81.5kW，制冷/制热功率≤19.0/19.75kW，计8台。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9、单台制冷/制热量：85.0/95.0kW，制冷/制热功率≤22.8/23.1kW，计7台。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10、单台制冷/制热量：90.0/100.0kW，制冷/制热功率≤25.2/24.9kW，计7台。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11、单台制冷/制热量：95.0/106.0kW，制冷/制热功率≤25.9/26.3kW，计4台。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12、单台制冷/制热量：101.0/113.0kW，制冷/制热功率≤27.97/28.2kW，计7台。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13、单台制冷/制热量：106.5/119.0kW，制冷/制热功率≤29.86/29.95kW，计1台。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14、单台制冷/制热量：117.5/132.0kW，制冷/制热功率≤33.6/33.05kW，计3台。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15、单台制冷/制热量：123.0/137.5kW，制冷/制热功率≤35.54/34.2kW，计5台。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16、单台制冷/制热量：128.5/144.0kW，制冷/制热功率≤36.35/34.9kW，计6台。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17、单台制冷/制热量：146.0/163.0kW，制冷/制热功率≤37.3/38.6kW，计7台。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18、单台制冷/制热量：157.0/174.5kW，制冷/制热功率≤41.95/42.4kW，计2台。</w:t>
            </w:r>
          </w:p>
        </w:tc>
      </w:tr>
      <w:tr w:rsidR="006F63E6" w:rsidRPr="006D3FB0" w:rsidTr="00327658">
        <w:trPr>
          <w:trHeight w:val="55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19、单台制冷/制热量：163.0/181.5kW，制冷/制热功率≤44/45.1kW，计2台。</w:t>
            </w:r>
          </w:p>
        </w:tc>
      </w:tr>
      <w:tr w:rsidR="006F63E6" w:rsidRPr="006D3FB0" w:rsidTr="00327658">
        <w:trPr>
          <w:trHeight w:val="300"/>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次要技术指标：</w:t>
            </w:r>
          </w:p>
        </w:tc>
      </w:tr>
      <w:tr w:rsidR="006F63E6" w:rsidRPr="006D3FB0" w:rsidTr="00327658">
        <w:trPr>
          <w:trHeight w:val="300"/>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1、换热器铜管采用高效内螺纹紫铜管或黄铜管。</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single" w:sz="4" w:space="0" w:color="000000"/>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2、快速制热启动。</w:t>
            </w:r>
          </w:p>
        </w:tc>
      </w:tr>
      <w:tr w:rsidR="006F63E6" w:rsidRPr="006D3FB0" w:rsidTr="00327658">
        <w:trPr>
          <w:trHeight w:val="285"/>
        </w:trPr>
        <w:tc>
          <w:tcPr>
            <w:tcW w:w="6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1035"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nil"/>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3、电控冷媒冷却散热。</w:t>
            </w:r>
          </w:p>
        </w:tc>
      </w:tr>
      <w:tr w:rsidR="006F63E6" w:rsidRPr="006D3FB0" w:rsidTr="00327658">
        <w:trPr>
          <w:trHeight w:val="285"/>
        </w:trPr>
        <w:tc>
          <w:tcPr>
            <w:tcW w:w="690" w:type="dxa"/>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6</w:t>
            </w:r>
          </w:p>
        </w:tc>
        <w:tc>
          <w:tcPr>
            <w:tcW w:w="1245"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标准型风管天井式（室内机）</w:t>
            </w:r>
          </w:p>
        </w:tc>
        <w:tc>
          <w:tcPr>
            <w:tcW w:w="1035"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988台</w:t>
            </w:r>
          </w:p>
        </w:tc>
        <w:tc>
          <w:tcPr>
            <w:tcW w:w="1080"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功能要求</w:t>
            </w: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必要功能：</w:t>
            </w:r>
          </w:p>
        </w:tc>
      </w:tr>
      <w:tr w:rsidR="006F63E6" w:rsidRPr="006D3FB0" w:rsidTr="00327658">
        <w:trPr>
          <w:trHeight w:val="28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 xml:space="preserve">1、送风均匀强劲 ，静压范围30～50Pa。                  </w:t>
            </w:r>
          </w:p>
        </w:tc>
      </w:tr>
      <w:tr w:rsidR="006F63E6" w:rsidRPr="006D3FB0" w:rsidTr="00327658">
        <w:trPr>
          <w:trHeight w:val="28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2、运行最低噪音值达35dB（A）。</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 xml:space="preserve">3、室内机配置电子膨胀阀，自动调节冷媒流量，温度控制在正负0.5℃以内。            </w:t>
            </w:r>
          </w:p>
        </w:tc>
      </w:tr>
      <w:tr w:rsidR="006F63E6" w:rsidRPr="006D3FB0" w:rsidTr="00327658">
        <w:trPr>
          <w:trHeight w:val="28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辅助功能：无</w:t>
            </w:r>
          </w:p>
        </w:tc>
      </w:tr>
      <w:tr w:rsidR="006F63E6" w:rsidRPr="006D3FB0" w:rsidTr="00327658">
        <w:trPr>
          <w:trHeight w:val="28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性能及技术指标</w:t>
            </w: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主要技术指标：</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1、制冷/制热量：4.5/5.0kW，风量≥700³/h，计18台。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2、制冷/制热量：5.6/6.3kW，风量≥800³/h，计189台。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3、制冷/制热量：6.3/7.1kW，风量≥1000³/h，计304台。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4、制冷/制热量：5.0/5.6kW，风量≥800³/h，计76台。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5、制冷/制热量：7.1/8.0kW，风量≥1000³/h，计82台。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6、制冷/制热量：9.0/10.0kW，风量≥1390³/h，计297台。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7、制冷/制热量：8.0/9.0kW，风量≥1390³/h，计15台。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8、制冷/制热量：10.0/11.2kW，风量≥1450³/h，计7台。</w:t>
            </w:r>
          </w:p>
        </w:tc>
      </w:tr>
      <w:tr w:rsidR="006F63E6" w:rsidRPr="006D3FB0" w:rsidTr="00327658">
        <w:trPr>
          <w:trHeight w:val="28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次要技术指标：无</w:t>
            </w:r>
          </w:p>
        </w:tc>
      </w:tr>
      <w:tr w:rsidR="006F63E6" w:rsidRPr="006D3FB0" w:rsidTr="00327658">
        <w:trPr>
          <w:trHeight w:val="340"/>
        </w:trPr>
        <w:tc>
          <w:tcPr>
            <w:tcW w:w="690" w:type="dxa"/>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7</w:t>
            </w:r>
          </w:p>
        </w:tc>
        <w:tc>
          <w:tcPr>
            <w:tcW w:w="1245"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四面出风嵌入式</w:t>
            </w:r>
            <w:r w:rsidRPr="006D3FB0">
              <w:rPr>
                <w:rFonts w:ascii="宋体" w:hAnsi="宋体" w:cs="宋体" w:hint="eastAsia"/>
                <w:color w:val="000000"/>
                <w:sz w:val="22"/>
                <w:szCs w:val="22"/>
                <w:lang w:eastAsia="zh-CN" w:bidi="ar"/>
              </w:rPr>
              <w:br/>
              <w:t>（室内机）</w:t>
            </w:r>
          </w:p>
        </w:tc>
        <w:tc>
          <w:tcPr>
            <w:tcW w:w="1035"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18台</w:t>
            </w:r>
          </w:p>
        </w:tc>
        <w:tc>
          <w:tcPr>
            <w:tcW w:w="1080" w:type="dxa"/>
            <w:vMerge w:val="restart"/>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功能要求</w:t>
            </w: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必要功能：</w:t>
            </w:r>
          </w:p>
        </w:tc>
      </w:tr>
      <w:tr w:rsidR="006F63E6" w:rsidRPr="006D3FB0" w:rsidTr="00327658">
        <w:trPr>
          <w:trHeight w:val="28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1、送风均匀强劲 。</w:t>
            </w:r>
          </w:p>
        </w:tc>
      </w:tr>
      <w:tr w:rsidR="006F63E6" w:rsidRPr="006D3FB0" w:rsidTr="00327658">
        <w:trPr>
          <w:trHeight w:val="28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2、运行最低噪音值达33dB（A）。</w:t>
            </w:r>
          </w:p>
        </w:tc>
      </w:tr>
      <w:tr w:rsidR="006F63E6" w:rsidRPr="006D3FB0" w:rsidTr="00327658">
        <w:trPr>
          <w:trHeight w:val="54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3、室内机配置电子膨胀阀，自动调节冷媒流量，温度控制在正负0.5℃以内。</w:t>
            </w:r>
          </w:p>
        </w:tc>
      </w:tr>
      <w:tr w:rsidR="006F63E6" w:rsidRPr="006D3FB0" w:rsidTr="00327658">
        <w:trPr>
          <w:trHeight w:val="28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辅助功能：无</w:t>
            </w:r>
          </w:p>
        </w:tc>
      </w:tr>
      <w:tr w:rsidR="006F63E6" w:rsidRPr="006D3FB0" w:rsidTr="00327658">
        <w:trPr>
          <w:trHeight w:val="30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性能及技术指标</w:t>
            </w:r>
          </w:p>
        </w:tc>
        <w:tc>
          <w:tcPr>
            <w:tcW w:w="5490" w:type="dxa"/>
            <w:tcBorders>
              <w:top w:val="single" w:sz="8" w:space="0" w:color="000000"/>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主要技术指标：</w:t>
            </w:r>
          </w:p>
        </w:tc>
      </w:tr>
      <w:tr w:rsidR="006F63E6" w:rsidRPr="006D3FB0" w:rsidTr="00327658">
        <w:trPr>
          <w:trHeight w:val="54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1、制冷/制热量：2.8/3.2kW，风量≧750³/h，计4台。</w:t>
            </w:r>
          </w:p>
        </w:tc>
      </w:tr>
      <w:tr w:rsidR="006F63E6" w:rsidRPr="006D3FB0" w:rsidTr="00327658">
        <w:trPr>
          <w:trHeight w:val="54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2、制冷/制热量：3.6/4.0kW，风量≧800³/h，计10台。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3、制冷/制热量：4.5/5.0kW，风量≧900³/h，计4台。</w:t>
            </w:r>
          </w:p>
        </w:tc>
      </w:tr>
      <w:tr w:rsidR="006F63E6" w:rsidRPr="006D3FB0" w:rsidTr="00327658">
        <w:trPr>
          <w:trHeight w:val="300"/>
        </w:trPr>
        <w:tc>
          <w:tcPr>
            <w:tcW w:w="690" w:type="dxa"/>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8</w:t>
            </w:r>
          </w:p>
        </w:tc>
        <w:tc>
          <w:tcPr>
            <w:tcW w:w="1245"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单元式风管机</w:t>
            </w:r>
          </w:p>
        </w:tc>
        <w:tc>
          <w:tcPr>
            <w:tcW w:w="1035"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8套</w:t>
            </w:r>
          </w:p>
        </w:tc>
        <w:tc>
          <w:tcPr>
            <w:tcW w:w="1080"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功能要求</w:t>
            </w: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必要功能：</w:t>
            </w:r>
          </w:p>
        </w:tc>
      </w:tr>
      <w:tr w:rsidR="006F63E6" w:rsidRPr="006D3FB0" w:rsidTr="00327658">
        <w:trPr>
          <w:trHeight w:val="34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1、送风均匀强劲，静压范围0～30Pa。</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2、室内机配置电子膨胀阀，自动调节冷媒流量，温度控制在正负0.5℃以内。</w:t>
            </w:r>
          </w:p>
        </w:tc>
      </w:tr>
      <w:tr w:rsidR="006F63E6" w:rsidRPr="006D3FB0" w:rsidTr="00327658">
        <w:trPr>
          <w:trHeight w:val="30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辅助功能：无</w:t>
            </w:r>
          </w:p>
        </w:tc>
      </w:tr>
      <w:tr w:rsidR="006F63E6" w:rsidRPr="006D3FB0" w:rsidTr="00327658">
        <w:trPr>
          <w:trHeight w:val="30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性能及技术指标</w:t>
            </w: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主要技术指标：</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1、单台制冷/制热量：7.2/8.6kW，制冷/制热功率:2.52/2.84kW，计1套。</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2、单台制冷/制热量：12/13.2kW，制冷/制热功率:4.85/4.48kW，计7套。</w:t>
            </w:r>
          </w:p>
        </w:tc>
      </w:tr>
      <w:tr w:rsidR="006F63E6" w:rsidRPr="006D3FB0" w:rsidTr="00327658">
        <w:trPr>
          <w:trHeight w:val="30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次要技术指标：无</w:t>
            </w:r>
          </w:p>
        </w:tc>
      </w:tr>
      <w:tr w:rsidR="006F63E6" w:rsidRPr="006D3FB0" w:rsidTr="00327658">
        <w:trPr>
          <w:trHeight w:val="285"/>
        </w:trPr>
        <w:tc>
          <w:tcPr>
            <w:tcW w:w="690" w:type="dxa"/>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9</w:t>
            </w:r>
          </w:p>
        </w:tc>
        <w:tc>
          <w:tcPr>
            <w:tcW w:w="1245"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全新风处理机</w:t>
            </w:r>
            <w:r w:rsidRPr="006D3FB0">
              <w:rPr>
                <w:rFonts w:ascii="宋体" w:hAnsi="宋体" w:cs="宋体" w:hint="eastAsia"/>
                <w:color w:val="000000"/>
                <w:sz w:val="22"/>
                <w:szCs w:val="22"/>
                <w:lang w:eastAsia="zh-CN" w:bidi="ar"/>
              </w:rPr>
              <w:br/>
            </w:r>
            <w:r w:rsidRPr="006D3FB0">
              <w:rPr>
                <w:rFonts w:ascii="宋体" w:hAnsi="宋体" w:cs="宋体" w:hint="eastAsia"/>
                <w:color w:val="000000"/>
                <w:sz w:val="22"/>
                <w:szCs w:val="22"/>
                <w:lang w:eastAsia="zh-CN" w:bidi="ar"/>
              </w:rPr>
              <w:lastRenderedPageBreak/>
              <w:t>（室内机）</w:t>
            </w:r>
          </w:p>
        </w:tc>
        <w:tc>
          <w:tcPr>
            <w:tcW w:w="1035"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lastRenderedPageBreak/>
              <w:t>13台</w:t>
            </w:r>
          </w:p>
        </w:tc>
        <w:tc>
          <w:tcPr>
            <w:tcW w:w="1080"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功能要求</w:t>
            </w: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必要功能：</w:t>
            </w:r>
          </w:p>
        </w:tc>
      </w:tr>
      <w:tr w:rsidR="006F63E6" w:rsidRPr="006D3FB0" w:rsidTr="00327658">
        <w:trPr>
          <w:trHeight w:val="28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1、送风均匀强劲，静压范围150～220Pa。</w:t>
            </w:r>
          </w:p>
        </w:tc>
      </w:tr>
      <w:tr w:rsidR="006F63E6" w:rsidRPr="006D3FB0" w:rsidTr="00327658">
        <w:trPr>
          <w:trHeight w:val="54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2、室内机配置电子膨胀阀，自动调节冷媒流量，温度控制在正负0.5℃以内。</w:t>
            </w:r>
          </w:p>
        </w:tc>
      </w:tr>
      <w:tr w:rsidR="006F63E6" w:rsidRPr="006D3FB0" w:rsidTr="00327658">
        <w:trPr>
          <w:trHeight w:val="30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辅助功能：无</w:t>
            </w:r>
          </w:p>
        </w:tc>
      </w:tr>
      <w:tr w:rsidR="006F63E6" w:rsidRPr="006D3FB0" w:rsidTr="00327658">
        <w:trPr>
          <w:trHeight w:val="38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性能及技术指标</w:t>
            </w: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主要技术指标：</w:t>
            </w:r>
          </w:p>
        </w:tc>
      </w:tr>
      <w:tr w:rsidR="006F63E6" w:rsidRPr="006D3FB0" w:rsidTr="00327658">
        <w:trPr>
          <w:trHeight w:val="54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1、单台风量≧1200³/h，制冷/制热量：14.0/10.0kW，计2台。</w:t>
            </w:r>
          </w:p>
        </w:tc>
      </w:tr>
      <w:tr w:rsidR="006F63E6" w:rsidRPr="006D3FB0" w:rsidTr="00327658">
        <w:trPr>
          <w:trHeight w:val="54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2、单台风量≧2000³/h，制冷/制热量：22.0/13.7kW，计5台。</w:t>
            </w:r>
          </w:p>
        </w:tc>
      </w:tr>
      <w:tr w:rsidR="006F63E6" w:rsidRPr="006D3FB0" w:rsidTr="00327658">
        <w:trPr>
          <w:trHeight w:val="54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3、单台风量≧2500³/h，制冷/制热量：28.0/18.0kW，计6台。</w:t>
            </w:r>
          </w:p>
        </w:tc>
      </w:tr>
      <w:tr w:rsidR="006F63E6" w:rsidRPr="006D3FB0" w:rsidTr="00327658">
        <w:trPr>
          <w:trHeight w:val="300"/>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次要技术指标：无</w:t>
            </w:r>
          </w:p>
        </w:tc>
      </w:tr>
      <w:tr w:rsidR="006F63E6" w:rsidRPr="006D3FB0" w:rsidTr="00327658">
        <w:trPr>
          <w:trHeight w:val="285"/>
        </w:trPr>
        <w:tc>
          <w:tcPr>
            <w:tcW w:w="690" w:type="dxa"/>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10</w:t>
            </w:r>
          </w:p>
        </w:tc>
        <w:tc>
          <w:tcPr>
            <w:tcW w:w="1245"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热回收新风机组（通风）</w:t>
            </w:r>
          </w:p>
        </w:tc>
        <w:tc>
          <w:tcPr>
            <w:tcW w:w="1035"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26台</w:t>
            </w:r>
          </w:p>
        </w:tc>
        <w:tc>
          <w:tcPr>
            <w:tcW w:w="1080"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功能要求</w:t>
            </w: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必要功能：</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1、具备新风换气处理。 2、采用高效换热材料（提供生产厂家证明原件）。3、无级调节高效节能。</w:t>
            </w:r>
          </w:p>
        </w:tc>
      </w:tr>
      <w:tr w:rsidR="006F63E6" w:rsidRPr="006D3FB0" w:rsidTr="00327658">
        <w:trPr>
          <w:trHeight w:val="28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辅助功能：无</w:t>
            </w:r>
          </w:p>
        </w:tc>
      </w:tr>
      <w:tr w:rsidR="006F63E6" w:rsidRPr="006D3FB0" w:rsidTr="00327658">
        <w:trPr>
          <w:trHeight w:val="28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val="restart"/>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性能及技术指标</w:t>
            </w: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主要技术指标：</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1、风量40</w:t>
            </w:r>
            <w:r w:rsidRPr="006D3FB0">
              <w:rPr>
                <w:rFonts w:ascii="宋体" w:eastAsia="仿宋_GB2312" w:hAnsi="宋体" w:cs="宋体" w:hint="eastAsia"/>
                <w:color w:val="000000"/>
                <w:kern w:val="2"/>
                <w:sz w:val="22"/>
                <w:szCs w:val="22"/>
                <w:lang w:eastAsia="zh-CN" w:bidi="ar"/>
              </w:rPr>
              <w:t>0m</w:t>
            </w:r>
            <w:r w:rsidRPr="006D3FB0">
              <w:rPr>
                <w:rFonts w:eastAsia="仿宋_GB2312" w:cs="Calibri"/>
                <w:color w:val="000000"/>
                <w:kern w:val="2"/>
                <w:sz w:val="22"/>
                <w:szCs w:val="22"/>
                <w:lang w:eastAsia="zh-CN" w:bidi="ar"/>
              </w:rPr>
              <w:t>³</w:t>
            </w:r>
            <w:r w:rsidRPr="006D3FB0">
              <w:rPr>
                <w:rFonts w:ascii="宋体" w:eastAsia="仿宋_GB2312" w:hAnsi="宋体" w:cs="宋体" w:hint="eastAsia"/>
                <w:color w:val="000000"/>
                <w:kern w:val="2"/>
                <w:sz w:val="22"/>
                <w:szCs w:val="22"/>
                <w:lang w:eastAsia="zh-CN" w:bidi="ar"/>
              </w:rPr>
              <w:t>/h,</w:t>
            </w:r>
            <w:r w:rsidRPr="006D3FB0">
              <w:rPr>
                <w:rFonts w:ascii="宋体" w:eastAsia="仿宋_GB2312" w:hAnsi="宋体" w:cs="宋体" w:hint="eastAsia"/>
                <w:color w:val="000000"/>
                <w:kern w:val="2"/>
                <w:sz w:val="22"/>
                <w:szCs w:val="22"/>
                <w:lang w:eastAsia="zh-CN" w:bidi="ar"/>
              </w:rPr>
              <w:t>机外静压</w:t>
            </w:r>
            <w:r w:rsidRPr="006D3FB0">
              <w:rPr>
                <w:rFonts w:ascii="微软雅黑" w:eastAsia="微软雅黑" w:hAnsi="微软雅黑" w:cs="微软雅黑" w:hint="eastAsia"/>
                <w:color w:val="000000"/>
                <w:kern w:val="2"/>
                <w:sz w:val="22"/>
                <w:szCs w:val="22"/>
                <w:lang w:eastAsia="zh-CN" w:bidi="ar"/>
              </w:rPr>
              <w:t>≧</w:t>
            </w:r>
            <w:r w:rsidRPr="006D3FB0">
              <w:rPr>
                <w:rFonts w:ascii="宋体" w:eastAsia="仿宋_GB2312" w:hAnsi="宋体" w:cs="宋体" w:hint="eastAsia"/>
                <w:color w:val="000000"/>
                <w:kern w:val="2"/>
                <w:sz w:val="22"/>
                <w:szCs w:val="22"/>
                <w:lang w:eastAsia="zh-CN" w:bidi="ar"/>
              </w:rPr>
              <w:t>80Pa,</w:t>
            </w:r>
            <w:r w:rsidRPr="006D3FB0">
              <w:rPr>
                <w:rFonts w:ascii="宋体" w:eastAsia="仿宋_GB2312" w:hAnsi="宋体" w:cs="宋体" w:hint="eastAsia"/>
                <w:color w:val="000000"/>
                <w:kern w:val="2"/>
                <w:sz w:val="22"/>
                <w:szCs w:val="22"/>
                <w:lang w:eastAsia="zh-CN" w:bidi="ar"/>
              </w:rPr>
              <w:t>吊顶内安装设备自带控制箱，全热型交换器计</w:t>
            </w:r>
            <w:r w:rsidRPr="006D3FB0">
              <w:rPr>
                <w:rFonts w:ascii="宋体" w:eastAsia="仿宋_GB2312" w:hAnsi="宋体" w:cs="宋体" w:hint="eastAsia"/>
                <w:color w:val="000000"/>
                <w:kern w:val="2"/>
                <w:sz w:val="22"/>
                <w:szCs w:val="22"/>
                <w:lang w:eastAsia="zh-CN" w:bidi="ar"/>
              </w:rPr>
              <w:t>3</w:t>
            </w:r>
            <w:r w:rsidRPr="006D3FB0">
              <w:rPr>
                <w:rFonts w:ascii="宋体" w:eastAsia="仿宋_GB2312" w:hAnsi="宋体" w:cs="宋体" w:hint="eastAsia"/>
                <w:color w:val="000000"/>
                <w:kern w:val="2"/>
                <w:sz w:val="22"/>
                <w:szCs w:val="22"/>
                <w:lang w:eastAsia="zh-CN" w:bidi="ar"/>
              </w:rPr>
              <w:t>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2、风量500m³/h,机外静压≧80Pa,吊顶内安装设备自带控制箱，全热型交换器计3台。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3、风量600m³/h,机外静压≧80Pa,吊顶内安装设备自带控制箱，全热型交换器计2台。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4、风量1500m³/h,机外静压≧160Pa,吊顶内安装设备自带控制箱，全热型交换器计1台。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5、风量20</w:t>
            </w:r>
            <w:r w:rsidRPr="006D3FB0">
              <w:rPr>
                <w:rFonts w:ascii="宋体" w:eastAsia="仿宋_GB2312" w:hAnsi="宋体" w:cs="宋体" w:hint="eastAsia"/>
                <w:color w:val="000000"/>
                <w:kern w:val="2"/>
                <w:sz w:val="22"/>
                <w:szCs w:val="22"/>
                <w:lang w:eastAsia="zh-CN" w:bidi="ar"/>
              </w:rPr>
              <w:t>00m</w:t>
            </w:r>
            <w:r w:rsidRPr="006D3FB0">
              <w:rPr>
                <w:rFonts w:eastAsia="仿宋_GB2312" w:cs="Calibri"/>
                <w:color w:val="000000"/>
                <w:kern w:val="2"/>
                <w:sz w:val="22"/>
                <w:szCs w:val="22"/>
                <w:lang w:eastAsia="zh-CN" w:bidi="ar"/>
              </w:rPr>
              <w:t>³</w:t>
            </w:r>
            <w:r w:rsidRPr="006D3FB0">
              <w:rPr>
                <w:rFonts w:ascii="宋体" w:eastAsia="仿宋_GB2312" w:hAnsi="宋体" w:cs="宋体" w:hint="eastAsia"/>
                <w:color w:val="000000"/>
                <w:kern w:val="2"/>
                <w:sz w:val="22"/>
                <w:szCs w:val="22"/>
                <w:lang w:eastAsia="zh-CN" w:bidi="ar"/>
              </w:rPr>
              <w:t>/h,</w:t>
            </w:r>
            <w:r w:rsidRPr="006D3FB0">
              <w:rPr>
                <w:rFonts w:ascii="宋体" w:eastAsia="仿宋_GB2312" w:hAnsi="宋体" w:cs="宋体" w:hint="eastAsia"/>
                <w:color w:val="000000"/>
                <w:kern w:val="2"/>
                <w:sz w:val="22"/>
                <w:szCs w:val="22"/>
                <w:lang w:eastAsia="zh-CN" w:bidi="ar"/>
              </w:rPr>
              <w:t>机外静压</w:t>
            </w:r>
            <w:r w:rsidRPr="006D3FB0">
              <w:rPr>
                <w:rFonts w:ascii="微软雅黑" w:eastAsia="微软雅黑" w:hAnsi="微软雅黑" w:cs="微软雅黑" w:hint="eastAsia"/>
                <w:color w:val="000000"/>
                <w:kern w:val="2"/>
                <w:sz w:val="22"/>
                <w:szCs w:val="22"/>
                <w:lang w:eastAsia="zh-CN" w:bidi="ar"/>
              </w:rPr>
              <w:t>≧</w:t>
            </w:r>
            <w:r w:rsidRPr="006D3FB0">
              <w:rPr>
                <w:rFonts w:ascii="宋体" w:eastAsia="仿宋_GB2312" w:hAnsi="宋体" w:cs="宋体" w:hint="eastAsia"/>
                <w:color w:val="000000"/>
                <w:kern w:val="2"/>
                <w:sz w:val="22"/>
                <w:szCs w:val="22"/>
                <w:lang w:eastAsia="zh-CN" w:bidi="ar"/>
              </w:rPr>
              <w:t>170Pa,</w:t>
            </w:r>
            <w:r w:rsidRPr="006D3FB0">
              <w:rPr>
                <w:rFonts w:ascii="宋体" w:eastAsia="仿宋_GB2312" w:hAnsi="宋体" w:cs="宋体" w:hint="eastAsia"/>
                <w:color w:val="000000"/>
                <w:kern w:val="2"/>
                <w:sz w:val="22"/>
                <w:szCs w:val="22"/>
                <w:lang w:eastAsia="zh-CN" w:bidi="ar"/>
              </w:rPr>
              <w:t>吊顶内安装设备自带控制箱，全热型交换器计</w:t>
            </w:r>
            <w:r w:rsidRPr="006D3FB0">
              <w:rPr>
                <w:rFonts w:ascii="宋体" w:eastAsia="仿宋_GB2312" w:hAnsi="宋体" w:cs="宋体" w:hint="eastAsia"/>
                <w:color w:val="000000"/>
                <w:kern w:val="2"/>
                <w:sz w:val="22"/>
                <w:szCs w:val="22"/>
                <w:lang w:eastAsia="zh-CN" w:bidi="ar"/>
              </w:rPr>
              <w:t>3</w:t>
            </w:r>
            <w:r w:rsidRPr="006D3FB0">
              <w:rPr>
                <w:rFonts w:ascii="宋体" w:eastAsia="仿宋_GB2312" w:hAnsi="宋体" w:cs="宋体" w:hint="eastAsia"/>
                <w:color w:val="000000"/>
                <w:kern w:val="2"/>
                <w:sz w:val="22"/>
                <w:szCs w:val="22"/>
                <w:lang w:eastAsia="zh-CN" w:bidi="ar"/>
              </w:rPr>
              <w:t>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6、风量2500m³/h,机外静压≧200Pa,吊顶内安装设备自带控制箱，全热型交换器计9台。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7、风量3000m³/h,机外静压≧210Pa,吊顶内安装设备自带控制箱，全热型交换器计33台。</w:t>
            </w:r>
          </w:p>
        </w:tc>
      </w:tr>
      <w:tr w:rsidR="006F63E6" w:rsidRPr="006D3FB0" w:rsidTr="00327658">
        <w:trPr>
          <w:trHeight w:val="55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jc w:val="both"/>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8、风量4000m³/h,机外静压≧220Pa,吊顶内安装设备自带控制箱，全热型交换器计4台。</w:t>
            </w:r>
          </w:p>
        </w:tc>
      </w:tr>
      <w:tr w:rsidR="006F63E6" w:rsidRPr="006D3FB0" w:rsidTr="00327658">
        <w:trPr>
          <w:trHeight w:val="285"/>
        </w:trPr>
        <w:tc>
          <w:tcPr>
            <w:tcW w:w="690"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24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both"/>
              <w:rPr>
                <w:rFonts w:ascii="宋体" w:hAnsi="宋体" w:cs="宋体" w:hint="eastAsia"/>
                <w:color w:val="000000"/>
                <w:kern w:val="2"/>
                <w:sz w:val="22"/>
                <w:szCs w:val="22"/>
                <w:lang w:eastAsia="zh-CN" w:bidi="ar-SA"/>
              </w:rPr>
            </w:pPr>
          </w:p>
        </w:tc>
        <w:tc>
          <w:tcPr>
            <w:tcW w:w="1035"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1080" w:type="dxa"/>
            <w:vMerge/>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rPr>
                <w:rFonts w:ascii="宋体" w:hAnsi="宋体" w:cs="宋体" w:hint="eastAsia"/>
                <w:color w:val="000000"/>
                <w:kern w:val="2"/>
                <w:sz w:val="22"/>
                <w:szCs w:val="22"/>
                <w:lang w:eastAsia="zh-CN" w:bidi="ar-SA"/>
              </w:rPr>
            </w:pPr>
          </w:p>
        </w:tc>
        <w:tc>
          <w:tcPr>
            <w:tcW w:w="5490" w:type="dxa"/>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次要技术指标：无</w:t>
            </w:r>
          </w:p>
        </w:tc>
      </w:tr>
      <w:tr w:rsidR="006F63E6" w:rsidRPr="006D3FB0" w:rsidTr="00327658">
        <w:trPr>
          <w:trHeight w:val="285"/>
        </w:trPr>
        <w:tc>
          <w:tcPr>
            <w:tcW w:w="2970" w:type="dxa"/>
            <w:gridSpan w:val="3"/>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质量标准</w:t>
            </w:r>
          </w:p>
        </w:tc>
        <w:tc>
          <w:tcPr>
            <w:tcW w:w="6570" w:type="dxa"/>
            <w:gridSpan w:val="2"/>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以国家标准为准。</w:t>
            </w:r>
          </w:p>
        </w:tc>
      </w:tr>
      <w:tr w:rsidR="006F63E6" w:rsidRPr="006D3FB0" w:rsidTr="00327658">
        <w:trPr>
          <w:trHeight w:val="285"/>
        </w:trPr>
        <w:tc>
          <w:tcPr>
            <w:tcW w:w="2970" w:type="dxa"/>
            <w:gridSpan w:val="3"/>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验收条件及标准</w:t>
            </w:r>
          </w:p>
        </w:tc>
        <w:tc>
          <w:tcPr>
            <w:tcW w:w="6570" w:type="dxa"/>
            <w:gridSpan w:val="2"/>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安装完毕自检无误，达到厂家要求开机调试条件；完全满足招标需求标准。</w:t>
            </w:r>
          </w:p>
        </w:tc>
      </w:tr>
      <w:tr w:rsidR="006F63E6" w:rsidRPr="006D3FB0" w:rsidTr="00327658">
        <w:trPr>
          <w:trHeight w:val="285"/>
        </w:trPr>
        <w:tc>
          <w:tcPr>
            <w:tcW w:w="2970" w:type="dxa"/>
            <w:gridSpan w:val="3"/>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jc w:val="cente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验收方法及方案</w:t>
            </w:r>
          </w:p>
        </w:tc>
        <w:tc>
          <w:tcPr>
            <w:tcW w:w="6570" w:type="dxa"/>
            <w:gridSpan w:val="2"/>
            <w:tcBorders>
              <w:top w:val="nil"/>
              <w:left w:val="nil"/>
              <w:bottom w:val="nil"/>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1、到货验收：由采购单位组织相关人员验收。</w:t>
            </w:r>
          </w:p>
        </w:tc>
      </w:tr>
      <w:tr w:rsidR="006F63E6" w:rsidRPr="006D3FB0" w:rsidTr="00327658">
        <w:trPr>
          <w:trHeight w:val="285"/>
        </w:trPr>
        <w:tc>
          <w:tcPr>
            <w:tcW w:w="2970" w:type="dxa"/>
            <w:gridSpan w:val="3"/>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6F63E6" w:rsidRPr="006D3FB0" w:rsidRDefault="006F63E6" w:rsidP="00327658">
            <w:pPr>
              <w:widowControl w:val="0"/>
              <w:jc w:val="center"/>
              <w:rPr>
                <w:rFonts w:ascii="宋体" w:hAnsi="宋体" w:cs="宋体" w:hint="eastAsia"/>
                <w:color w:val="000000"/>
                <w:kern w:val="2"/>
                <w:sz w:val="22"/>
                <w:szCs w:val="22"/>
                <w:lang w:eastAsia="zh-CN" w:bidi="ar-SA"/>
              </w:rPr>
            </w:pPr>
          </w:p>
        </w:tc>
        <w:tc>
          <w:tcPr>
            <w:tcW w:w="6570" w:type="dxa"/>
            <w:gridSpan w:val="2"/>
            <w:tcBorders>
              <w:top w:val="nil"/>
              <w:left w:val="nil"/>
              <w:bottom w:val="single" w:sz="8" w:space="0" w:color="000000"/>
              <w:right w:val="single" w:sz="8" w:space="0" w:color="000000"/>
            </w:tcBorders>
            <w:tcMar>
              <w:top w:w="15" w:type="dxa"/>
              <w:left w:w="15" w:type="dxa"/>
              <w:right w:w="15" w:type="dxa"/>
            </w:tcMar>
            <w:vAlign w:val="center"/>
          </w:tcPr>
          <w:p w:rsidR="006F63E6" w:rsidRPr="006D3FB0" w:rsidRDefault="006F63E6" w:rsidP="00327658">
            <w:pPr>
              <w:textAlignment w:val="center"/>
              <w:rPr>
                <w:rFonts w:ascii="宋体" w:hAnsi="宋体" w:cs="宋体" w:hint="eastAsia"/>
                <w:color w:val="000000"/>
                <w:kern w:val="2"/>
                <w:sz w:val="22"/>
                <w:szCs w:val="22"/>
                <w:lang w:eastAsia="zh-CN" w:bidi="ar-SA"/>
              </w:rPr>
            </w:pPr>
            <w:r w:rsidRPr="006D3FB0">
              <w:rPr>
                <w:rFonts w:ascii="宋体" w:hAnsi="宋体" w:cs="宋体" w:hint="eastAsia"/>
                <w:color w:val="000000"/>
                <w:sz w:val="22"/>
                <w:szCs w:val="22"/>
                <w:lang w:eastAsia="zh-CN" w:bidi="ar"/>
              </w:rPr>
              <w:t>2、竣工验收：由采购单位组织相关人员与中标单位调试人员共同调试设备，直至设备运行无误。</w:t>
            </w:r>
          </w:p>
        </w:tc>
      </w:tr>
    </w:tbl>
    <w:p w:rsidR="006F63E6" w:rsidRPr="006D3FB0" w:rsidRDefault="006F63E6" w:rsidP="006F63E6">
      <w:pPr>
        <w:widowControl w:val="0"/>
        <w:spacing w:after="120"/>
        <w:jc w:val="both"/>
        <w:rPr>
          <w:rFonts w:ascii="宋体" w:hAnsi="宋体" w:cs="宋体" w:hint="eastAsia"/>
          <w:kern w:val="2"/>
          <w:sz w:val="21"/>
          <w:szCs w:val="20"/>
          <w:lang w:eastAsia="zh-CN" w:bidi="ar-SA"/>
        </w:rPr>
      </w:pPr>
    </w:p>
    <w:p w:rsidR="006F63E6" w:rsidRPr="006D3FB0" w:rsidRDefault="006F63E6" w:rsidP="006F63E6">
      <w:pPr>
        <w:wordWrap w:val="0"/>
        <w:snapToGrid w:val="0"/>
        <w:spacing w:before="156" w:after="156"/>
        <w:outlineLvl w:val="0"/>
        <w:rPr>
          <w:rFonts w:ascii="宋体" w:hAnsi="宋体" w:cs="宋体" w:hint="eastAsia"/>
          <w:b/>
          <w:color w:val="000000"/>
          <w:szCs w:val="20"/>
          <w:lang w:eastAsia="zh-CN" w:bidi="ar-SA"/>
        </w:rPr>
      </w:pPr>
      <w:bookmarkStart w:id="1" w:name="_Toc38443405"/>
      <w:r w:rsidRPr="006D3FB0">
        <w:rPr>
          <w:rFonts w:ascii="宋体" w:hAnsi="宋体" w:cs="宋体" w:hint="eastAsia"/>
          <w:b/>
          <w:color w:val="000000"/>
          <w:szCs w:val="20"/>
          <w:lang w:eastAsia="zh-CN" w:bidi="ar-SA"/>
        </w:rPr>
        <w:lastRenderedPageBreak/>
        <w:t>二、商务要求</w:t>
      </w:r>
      <w:bookmarkEnd w:id="1"/>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43"/>
        <w:gridCol w:w="6600"/>
      </w:tblGrid>
      <w:tr w:rsidR="006F63E6" w:rsidRPr="006D3FB0" w:rsidTr="00327658">
        <w:trPr>
          <w:trHeight w:val="514"/>
        </w:trPr>
        <w:tc>
          <w:tcPr>
            <w:tcW w:w="3043"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质保期</w:t>
            </w:r>
          </w:p>
        </w:tc>
        <w:tc>
          <w:tcPr>
            <w:tcW w:w="6600"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整机质保24个月。</w:t>
            </w:r>
          </w:p>
        </w:tc>
      </w:tr>
      <w:tr w:rsidR="006F63E6" w:rsidRPr="006D3FB0" w:rsidTr="00327658">
        <w:trPr>
          <w:trHeight w:val="719"/>
        </w:trPr>
        <w:tc>
          <w:tcPr>
            <w:tcW w:w="3043"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售后技术服务要求</w:t>
            </w:r>
          </w:p>
        </w:tc>
        <w:tc>
          <w:tcPr>
            <w:tcW w:w="6600"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1、提供：包括使用说明书、产品合格证等。</w:t>
            </w:r>
          </w:p>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2、投标人对其售出的产品提供良好的售后服务，产品存在缺陷的应给予免费更换。</w:t>
            </w:r>
          </w:p>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3、投标人在质量保证期内更换的任何零配件，必须是原厂配件。</w:t>
            </w:r>
          </w:p>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4、免费提供人员培训，提供相关设备的基本操作原理、调试、操作使用和保养维修等有关内容的培训。</w:t>
            </w:r>
          </w:p>
        </w:tc>
      </w:tr>
      <w:tr w:rsidR="006F63E6" w:rsidRPr="006D3FB0" w:rsidTr="00327658">
        <w:trPr>
          <w:trHeight w:val="723"/>
        </w:trPr>
        <w:tc>
          <w:tcPr>
            <w:tcW w:w="3043"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交货时间及地点</w:t>
            </w:r>
          </w:p>
        </w:tc>
        <w:tc>
          <w:tcPr>
            <w:tcW w:w="6600"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交货时间：合同</w:t>
            </w:r>
            <w:proofErr w:type="gramStart"/>
            <w:r w:rsidRPr="006D3FB0">
              <w:rPr>
                <w:rFonts w:ascii="宋体" w:hAnsi="宋体" w:cs="宋体" w:hint="eastAsia"/>
                <w:color w:val="000000"/>
                <w:sz w:val="22"/>
                <w:szCs w:val="22"/>
                <w:lang w:eastAsia="zh-CN" w:bidi="ar"/>
              </w:rPr>
              <w:t>签定</w:t>
            </w:r>
            <w:proofErr w:type="gramEnd"/>
            <w:r w:rsidRPr="006D3FB0">
              <w:rPr>
                <w:rFonts w:ascii="宋体" w:hAnsi="宋体" w:cs="宋体" w:hint="eastAsia"/>
                <w:color w:val="000000"/>
                <w:sz w:val="22"/>
                <w:szCs w:val="22"/>
                <w:lang w:eastAsia="zh-CN" w:bidi="ar"/>
              </w:rPr>
              <w:t>后30日内</w:t>
            </w:r>
          </w:p>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地点：</w:t>
            </w:r>
          </w:p>
        </w:tc>
      </w:tr>
      <w:tr w:rsidR="006F63E6" w:rsidRPr="006D3FB0" w:rsidTr="00327658">
        <w:trPr>
          <w:trHeight w:val="304"/>
        </w:trPr>
        <w:tc>
          <w:tcPr>
            <w:tcW w:w="3043"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付款方式</w:t>
            </w:r>
          </w:p>
        </w:tc>
        <w:tc>
          <w:tcPr>
            <w:tcW w:w="6600"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hint="eastAsia"/>
                <w:color w:val="000000"/>
                <w:sz w:val="22"/>
                <w:szCs w:val="22"/>
                <w:lang w:eastAsia="zh-CN" w:bidi="ar"/>
              </w:rPr>
            </w:pPr>
            <w:r>
              <w:rPr>
                <w:rFonts w:ascii="宋体" w:hAnsi="宋体" w:cs="宋体" w:hint="eastAsia"/>
                <w:color w:val="000000"/>
                <w:sz w:val="22"/>
                <w:szCs w:val="22"/>
                <w:lang w:eastAsia="zh-CN" w:bidi="ar"/>
              </w:rPr>
              <w:t>以合同约定为准</w:t>
            </w:r>
          </w:p>
        </w:tc>
      </w:tr>
      <w:tr w:rsidR="006F63E6" w:rsidRPr="006D3FB0" w:rsidTr="00327658">
        <w:tc>
          <w:tcPr>
            <w:tcW w:w="3043"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备品备件及耗材等要求</w:t>
            </w:r>
          </w:p>
        </w:tc>
        <w:tc>
          <w:tcPr>
            <w:tcW w:w="6600"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1套</w:t>
            </w:r>
          </w:p>
        </w:tc>
      </w:tr>
      <w:tr w:rsidR="006F63E6" w:rsidRPr="006D3FB0" w:rsidTr="00327658">
        <w:tc>
          <w:tcPr>
            <w:tcW w:w="3043"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售后服务保障或维修响应时间要求</w:t>
            </w:r>
          </w:p>
        </w:tc>
        <w:tc>
          <w:tcPr>
            <w:tcW w:w="6600"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1、在质保期内，</w:t>
            </w:r>
            <w:proofErr w:type="gramStart"/>
            <w:r w:rsidRPr="006D3FB0">
              <w:rPr>
                <w:rFonts w:ascii="宋体" w:hAnsi="宋体" w:cs="宋体" w:hint="eastAsia"/>
                <w:color w:val="000000"/>
                <w:sz w:val="22"/>
                <w:szCs w:val="22"/>
                <w:lang w:eastAsia="zh-CN" w:bidi="ar"/>
              </w:rPr>
              <w:t>凡正常</w:t>
            </w:r>
            <w:proofErr w:type="gramEnd"/>
            <w:r w:rsidRPr="006D3FB0">
              <w:rPr>
                <w:rFonts w:ascii="宋体" w:hAnsi="宋体" w:cs="宋体" w:hint="eastAsia"/>
                <w:color w:val="000000"/>
                <w:sz w:val="22"/>
                <w:szCs w:val="22"/>
                <w:lang w:eastAsia="zh-CN" w:bidi="ar"/>
              </w:rPr>
              <w:t>使用出现故障，供应商应提供免费维修，并负担维修过程中的费用。</w:t>
            </w:r>
          </w:p>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2、接到采购人通知后，供应商应在1小时内</w:t>
            </w:r>
            <w:proofErr w:type="gramStart"/>
            <w:r w:rsidRPr="006D3FB0">
              <w:rPr>
                <w:rFonts w:ascii="宋体" w:hAnsi="宋体" w:cs="宋体" w:hint="eastAsia"/>
                <w:color w:val="000000"/>
                <w:sz w:val="22"/>
                <w:szCs w:val="22"/>
                <w:lang w:eastAsia="zh-CN" w:bidi="ar"/>
              </w:rPr>
              <w:t>作出</w:t>
            </w:r>
            <w:proofErr w:type="gramEnd"/>
            <w:r w:rsidRPr="006D3FB0">
              <w:rPr>
                <w:rFonts w:ascii="宋体" w:hAnsi="宋体" w:cs="宋体" w:hint="eastAsia"/>
                <w:color w:val="000000"/>
                <w:sz w:val="22"/>
                <w:szCs w:val="22"/>
                <w:lang w:eastAsia="zh-CN" w:bidi="ar"/>
              </w:rPr>
              <w:t>响应，2小时内赶到现场查明情况，并将现场实际情况反馈采购人，按照采购人要求即时排除故障。</w:t>
            </w:r>
          </w:p>
        </w:tc>
      </w:tr>
      <w:tr w:rsidR="006F63E6" w:rsidRPr="006D3FB0" w:rsidTr="00327658">
        <w:tc>
          <w:tcPr>
            <w:tcW w:w="3043"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color w:val="000000"/>
                <w:sz w:val="22"/>
                <w:szCs w:val="22"/>
                <w:lang w:eastAsia="zh-CN" w:bidi="ar"/>
              </w:rPr>
            </w:pPr>
            <w:r w:rsidRPr="006D3FB0">
              <w:rPr>
                <w:rFonts w:ascii="宋体" w:hAnsi="宋体" w:cs="宋体" w:hint="eastAsia"/>
                <w:color w:val="000000"/>
                <w:sz w:val="22"/>
                <w:szCs w:val="22"/>
                <w:lang w:eastAsia="zh-CN" w:bidi="ar"/>
              </w:rPr>
              <w:t>项目授权及售后要求</w:t>
            </w:r>
          </w:p>
        </w:tc>
        <w:tc>
          <w:tcPr>
            <w:tcW w:w="6600"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widowControl w:val="0"/>
              <w:spacing w:line="440" w:lineRule="exact"/>
              <w:rPr>
                <w:rFonts w:ascii="宋体" w:hAnsi="宋体" w:cs="宋体" w:hint="eastAsia"/>
                <w:kern w:val="2"/>
                <w:lang w:eastAsia="zh-CN" w:bidi="ar-SA"/>
              </w:rPr>
            </w:pPr>
            <w:r w:rsidRPr="006D3FB0">
              <w:rPr>
                <w:rFonts w:ascii="宋体" w:hAnsi="宋体" w:cs="宋体" w:hint="eastAsia"/>
                <w:kern w:val="2"/>
                <w:lang w:eastAsia="zh-CN" w:bidi="ar-SA"/>
              </w:rPr>
              <w:t>投标人须具有空调制造商对本项目的专项授权；空调厂家在商丘区域有售后维修服务站。</w:t>
            </w:r>
          </w:p>
          <w:p w:rsidR="006F63E6" w:rsidRPr="006D3FB0" w:rsidRDefault="006F63E6" w:rsidP="00327658">
            <w:pPr>
              <w:textAlignment w:val="center"/>
              <w:rPr>
                <w:rFonts w:ascii="宋体" w:hAnsi="宋体" w:cs="宋体" w:hint="eastAsia"/>
                <w:color w:val="000000"/>
                <w:sz w:val="22"/>
                <w:szCs w:val="22"/>
                <w:lang w:eastAsia="zh-CN" w:bidi="ar"/>
              </w:rPr>
            </w:pPr>
          </w:p>
        </w:tc>
      </w:tr>
    </w:tbl>
    <w:p w:rsidR="006F63E6" w:rsidRPr="006D3FB0" w:rsidRDefault="006F63E6" w:rsidP="006F63E6">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 xml:space="preserve"> </w:t>
      </w:r>
    </w:p>
    <w:p w:rsidR="006F63E6" w:rsidRPr="006D3FB0" w:rsidRDefault="006F63E6" w:rsidP="006F63E6">
      <w:pPr>
        <w:textAlignment w:val="center"/>
        <w:rPr>
          <w:rFonts w:ascii="宋体" w:hAnsi="宋体" w:cs="宋体" w:hint="eastAsia"/>
          <w:b/>
          <w:bCs/>
          <w:color w:val="000000"/>
          <w:sz w:val="22"/>
          <w:szCs w:val="22"/>
          <w:lang w:eastAsia="zh-CN" w:bidi="ar"/>
        </w:rPr>
      </w:pPr>
      <w:r w:rsidRPr="006D3FB0">
        <w:rPr>
          <w:rFonts w:ascii="宋体" w:hAnsi="宋体" w:cs="宋体" w:hint="eastAsia"/>
          <w:b/>
          <w:bCs/>
          <w:color w:val="000000"/>
          <w:sz w:val="22"/>
          <w:szCs w:val="22"/>
          <w:lang w:eastAsia="zh-CN" w:bidi="ar"/>
        </w:rPr>
        <w:t>三、采购人对项目的特殊要求及说明</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6"/>
        <w:gridCol w:w="7187"/>
      </w:tblGrid>
      <w:tr w:rsidR="006F63E6" w:rsidRPr="006D3FB0" w:rsidTr="00327658">
        <w:trPr>
          <w:trHeight w:val="2177"/>
        </w:trPr>
        <w:tc>
          <w:tcPr>
            <w:tcW w:w="2456"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jc w:val="both"/>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采购人的特殊要求及说明理由</w:t>
            </w:r>
          </w:p>
        </w:tc>
        <w:tc>
          <w:tcPr>
            <w:tcW w:w="7187" w:type="dxa"/>
            <w:tcBorders>
              <w:top w:val="single" w:sz="4" w:space="0" w:color="auto"/>
              <w:left w:val="single" w:sz="4" w:space="0" w:color="auto"/>
              <w:bottom w:val="single" w:sz="4" w:space="0" w:color="auto"/>
              <w:right w:val="single" w:sz="4" w:space="0" w:color="auto"/>
            </w:tcBorders>
          </w:tcPr>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1、投标供应商的报价应根据招标人提供的图纸和工程量清单要求做出定额预算报价。</w:t>
            </w:r>
          </w:p>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2、投标供应商须提供室外主机和室内机的制冷制热量值正负偏离5%以内的产品，提供加盖制造商公章的产品样册。</w:t>
            </w:r>
          </w:p>
          <w:p w:rsidR="006F63E6" w:rsidRPr="006D3FB0" w:rsidRDefault="006F63E6" w:rsidP="00327658">
            <w:pPr>
              <w:textAlignment w:val="center"/>
              <w:rPr>
                <w:rFonts w:ascii="宋体" w:hAnsi="宋体" w:cs="宋体" w:hint="eastAsia"/>
                <w:color w:val="000000"/>
                <w:sz w:val="22"/>
                <w:szCs w:val="22"/>
                <w:lang w:eastAsia="zh-CN" w:bidi="ar"/>
              </w:rPr>
            </w:pPr>
            <w:r w:rsidRPr="006D3FB0">
              <w:rPr>
                <w:rFonts w:ascii="宋体" w:hAnsi="宋体" w:cs="宋体" w:hint="eastAsia"/>
                <w:color w:val="000000"/>
                <w:sz w:val="22"/>
                <w:szCs w:val="22"/>
                <w:lang w:eastAsia="zh-CN" w:bidi="ar"/>
              </w:rPr>
              <w:t>3、投标供应商须提供国家机构颁发认可不少于5人(包含电工、焊工、高处安装特种作业操作证)作业资格证书原件。</w:t>
            </w:r>
          </w:p>
          <w:p w:rsidR="006F63E6" w:rsidRPr="006D3FB0" w:rsidRDefault="006F63E6" w:rsidP="00327658">
            <w:pPr>
              <w:textAlignment w:val="center"/>
              <w:rPr>
                <w:rFonts w:ascii="宋体" w:hAnsi="宋体" w:cs="宋体" w:hint="eastAsia"/>
                <w:color w:val="000000"/>
                <w:sz w:val="22"/>
                <w:szCs w:val="22"/>
                <w:lang w:eastAsia="zh-CN" w:bidi="ar"/>
              </w:rPr>
            </w:pPr>
          </w:p>
        </w:tc>
      </w:tr>
    </w:tbl>
    <w:p w:rsidR="006F63E6" w:rsidRPr="006D3FB0" w:rsidRDefault="006F63E6" w:rsidP="006F63E6">
      <w:pPr>
        <w:rPr>
          <w:rFonts w:ascii="仿宋_GB2312" w:eastAsia="仿宋_GB2312" w:hint="eastAsia"/>
          <w:kern w:val="2"/>
          <w:lang w:eastAsia="zh-CN" w:bidi="ar-SA"/>
        </w:rPr>
      </w:pPr>
    </w:p>
    <w:p w:rsidR="003851D3" w:rsidRPr="006B0973" w:rsidRDefault="003851D3" w:rsidP="003851D3">
      <w:pPr>
        <w:widowControl w:val="0"/>
        <w:overflowPunct w:val="0"/>
        <w:spacing w:line="600" w:lineRule="exact"/>
        <w:rPr>
          <w:rFonts w:ascii="Times New Roman" w:eastAsia="仿宋_GB2312" w:hAnsi="Times New Roman" w:hint="eastAsia"/>
          <w:kern w:val="2"/>
          <w:sz w:val="32"/>
          <w:szCs w:val="32"/>
          <w:lang w:eastAsia="zh-CN" w:bidi="ar-SA"/>
        </w:rPr>
      </w:pPr>
      <w:r w:rsidRPr="006B0973">
        <w:rPr>
          <w:rFonts w:ascii="Times New Roman" w:eastAsia="仿宋_GB2312" w:hAnsi="Times New Roman" w:hint="eastAsia"/>
          <w:kern w:val="2"/>
          <w:sz w:val="32"/>
          <w:szCs w:val="32"/>
          <w:lang w:eastAsia="zh-CN" w:bidi="ar-SA"/>
        </w:rPr>
        <w:t>项目实施地点：永城市境内；</w:t>
      </w:r>
    </w:p>
    <w:p w:rsidR="003851D3" w:rsidRPr="006B0973" w:rsidRDefault="003851D3" w:rsidP="003851D3">
      <w:pPr>
        <w:widowControl w:val="0"/>
        <w:overflowPunct w:val="0"/>
        <w:spacing w:line="600" w:lineRule="exact"/>
        <w:rPr>
          <w:rFonts w:ascii="Times New Roman" w:eastAsia="仿宋_GB2312" w:hAnsi="Times New Roman" w:hint="eastAsia"/>
          <w:kern w:val="2"/>
          <w:sz w:val="32"/>
          <w:szCs w:val="32"/>
          <w:lang w:eastAsia="zh-CN" w:bidi="ar-SA"/>
        </w:rPr>
      </w:pPr>
      <w:r w:rsidRPr="006B0973">
        <w:rPr>
          <w:rFonts w:ascii="Times New Roman" w:eastAsia="仿宋_GB2312" w:hAnsi="Times New Roman" w:hint="eastAsia"/>
          <w:kern w:val="2"/>
          <w:sz w:val="32"/>
          <w:szCs w:val="32"/>
          <w:lang w:eastAsia="zh-CN" w:bidi="ar-SA"/>
        </w:rPr>
        <w:t>交货期：</w:t>
      </w:r>
      <w:r w:rsidRPr="009E1DF0">
        <w:rPr>
          <w:rFonts w:ascii="Times New Roman" w:eastAsia="仿宋_GB2312" w:hAnsi="Times New Roman" w:hint="eastAsia"/>
          <w:kern w:val="2"/>
          <w:sz w:val="32"/>
          <w:szCs w:val="32"/>
          <w:lang w:eastAsia="zh-CN" w:bidi="ar-SA"/>
        </w:rPr>
        <w:t>合同</w:t>
      </w:r>
      <w:proofErr w:type="gramStart"/>
      <w:r w:rsidRPr="009E1DF0">
        <w:rPr>
          <w:rFonts w:ascii="Times New Roman" w:eastAsia="仿宋_GB2312" w:hAnsi="Times New Roman" w:hint="eastAsia"/>
          <w:kern w:val="2"/>
          <w:sz w:val="32"/>
          <w:szCs w:val="32"/>
          <w:lang w:eastAsia="zh-CN" w:bidi="ar-SA"/>
        </w:rPr>
        <w:t>签定</w:t>
      </w:r>
      <w:proofErr w:type="gramEnd"/>
      <w:r w:rsidRPr="009E1DF0">
        <w:rPr>
          <w:rFonts w:ascii="Times New Roman" w:eastAsia="仿宋_GB2312" w:hAnsi="Times New Roman" w:hint="eastAsia"/>
          <w:kern w:val="2"/>
          <w:sz w:val="32"/>
          <w:szCs w:val="32"/>
          <w:lang w:eastAsia="zh-CN" w:bidi="ar-SA"/>
        </w:rPr>
        <w:t>后</w:t>
      </w:r>
      <w:r w:rsidRPr="009E1DF0">
        <w:rPr>
          <w:rFonts w:ascii="Times New Roman" w:eastAsia="仿宋_GB2312" w:hAnsi="Times New Roman" w:hint="eastAsia"/>
          <w:kern w:val="2"/>
          <w:sz w:val="32"/>
          <w:szCs w:val="32"/>
          <w:lang w:eastAsia="zh-CN" w:bidi="ar-SA"/>
        </w:rPr>
        <w:t>30</w:t>
      </w:r>
      <w:r w:rsidRPr="009E1DF0">
        <w:rPr>
          <w:rFonts w:ascii="Times New Roman" w:eastAsia="仿宋_GB2312" w:hAnsi="Times New Roman" w:hint="eastAsia"/>
          <w:kern w:val="2"/>
          <w:sz w:val="32"/>
          <w:szCs w:val="32"/>
          <w:lang w:eastAsia="zh-CN" w:bidi="ar-SA"/>
        </w:rPr>
        <w:t>日内</w:t>
      </w:r>
      <w:r w:rsidRPr="006B0973">
        <w:rPr>
          <w:rFonts w:ascii="Times New Roman" w:eastAsia="仿宋_GB2312" w:hAnsi="Times New Roman" w:hint="eastAsia"/>
          <w:kern w:val="2"/>
          <w:sz w:val="32"/>
          <w:szCs w:val="32"/>
          <w:lang w:eastAsia="zh-CN" w:bidi="ar-SA"/>
        </w:rPr>
        <w:t>；</w:t>
      </w:r>
    </w:p>
    <w:p w:rsidR="003851D3" w:rsidRPr="006B0973" w:rsidRDefault="003851D3" w:rsidP="003851D3">
      <w:pPr>
        <w:widowControl w:val="0"/>
        <w:overflowPunct w:val="0"/>
        <w:spacing w:line="600" w:lineRule="exact"/>
        <w:rPr>
          <w:rFonts w:ascii="Times New Roman" w:eastAsia="仿宋_GB2312" w:hAnsi="Times New Roman" w:hint="eastAsia"/>
          <w:kern w:val="2"/>
          <w:sz w:val="32"/>
          <w:szCs w:val="32"/>
          <w:lang w:eastAsia="zh-CN" w:bidi="ar-SA"/>
        </w:rPr>
      </w:pPr>
      <w:r w:rsidRPr="006B0973">
        <w:rPr>
          <w:rFonts w:ascii="Times New Roman" w:eastAsia="仿宋_GB2312" w:hAnsi="Times New Roman" w:hint="eastAsia"/>
          <w:kern w:val="2"/>
          <w:sz w:val="32"/>
          <w:szCs w:val="32"/>
          <w:lang w:eastAsia="zh-CN" w:bidi="ar-SA"/>
        </w:rPr>
        <w:t>质保期：</w:t>
      </w:r>
      <w:r>
        <w:rPr>
          <w:rFonts w:ascii="Times New Roman" w:eastAsia="仿宋_GB2312" w:hAnsi="Times New Roman" w:hint="eastAsia"/>
          <w:kern w:val="2"/>
          <w:sz w:val="32"/>
          <w:szCs w:val="32"/>
          <w:lang w:eastAsia="zh-CN" w:bidi="ar-SA"/>
        </w:rPr>
        <w:t>24</w:t>
      </w:r>
      <w:r>
        <w:rPr>
          <w:rFonts w:ascii="Times New Roman" w:eastAsia="仿宋_GB2312" w:hAnsi="Times New Roman" w:hint="eastAsia"/>
          <w:kern w:val="2"/>
          <w:sz w:val="32"/>
          <w:szCs w:val="32"/>
          <w:lang w:eastAsia="zh-CN" w:bidi="ar-SA"/>
        </w:rPr>
        <w:t>个月</w:t>
      </w:r>
      <w:r w:rsidRPr="006B0973">
        <w:rPr>
          <w:rFonts w:ascii="Times New Roman" w:eastAsia="仿宋_GB2312" w:hAnsi="Times New Roman" w:hint="eastAsia"/>
          <w:kern w:val="2"/>
          <w:sz w:val="32"/>
          <w:szCs w:val="32"/>
          <w:lang w:eastAsia="zh-CN" w:bidi="ar-SA"/>
        </w:rPr>
        <w:t>；</w:t>
      </w:r>
    </w:p>
    <w:p w:rsidR="003851D3" w:rsidRPr="006B0973" w:rsidRDefault="003851D3" w:rsidP="003851D3">
      <w:pPr>
        <w:widowControl w:val="0"/>
        <w:overflowPunct w:val="0"/>
        <w:spacing w:line="600" w:lineRule="exact"/>
        <w:rPr>
          <w:rFonts w:ascii="Times New Roman" w:eastAsia="仿宋_GB2312" w:hAnsi="Times New Roman" w:hint="eastAsia"/>
          <w:kern w:val="2"/>
          <w:sz w:val="32"/>
          <w:szCs w:val="32"/>
          <w:lang w:eastAsia="zh-CN" w:bidi="ar-SA"/>
        </w:rPr>
      </w:pPr>
      <w:r w:rsidRPr="006B0973">
        <w:rPr>
          <w:rFonts w:ascii="Times New Roman" w:eastAsia="仿宋_GB2312" w:hAnsi="Times New Roman" w:hint="eastAsia"/>
          <w:kern w:val="2"/>
          <w:sz w:val="32"/>
          <w:szCs w:val="32"/>
          <w:lang w:eastAsia="zh-CN" w:bidi="ar-SA"/>
        </w:rPr>
        <w:t>质量要求：合格；</w:t>
      </w:r>
      <w:bookmarkStart w:id="2" w:name="_GoBack"/>
      <w:bookmarkEnd w:id="2"/>
    </w:p>
    <w:p w:rsidR="00377993" w:rsidRPr="003851D3" w:rsidRDefault="00377993">
      <w:pPr>
        <w:rPr>
          <w:lang w:eastAsia="zh-CN"/>
        </w:rPr>
      </w:pPr>
    </w:p>
    <w:sectPr w:rsidR="00377993" w:rsidRPr="003851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988" w:rsidRDefault="00FF3988" w:rsidP="006F63E6">
      <w:r>
        <w:separator/>
      </w:r>
    </w:p>
  </w:endnote>
  <w:endnote w:type="continuationSeparator" w:id="0">
    <w:p w:rsidR="00FF3988" w:rsidRDefault="00FF3988" w:rsidP="006F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988" w:rsidRDefault="00FF3988" w:rsidP="006F63E6">
      <w:r>
        <w:separator/>
      </w:r>
    </w:p>
  </w:footnote>
  <w:footnote w:type="continuationSeparator" w:id="0">
    <w:p w:rsidR="00FF3988" w:rsidRDefault="00FF3988" w:rsidP="006F6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D67B"/>
    <w:multiLevelType w:val="singleLevel"/>
    <w:tmpl w:val="0FBCD67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37C"/>
    <w:rsid w:val="00377993"/>
    <w:rsid w:val="003851D3"/>
    <w:rsid w:val="006F63E6"/>
    <w:rsid w:val="00A3737C"/>
    <w:rsid w:val="00FF3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3E6"/>
    <w:rPr>
      <w:rFonts w:ascii="Calibri" w:eastAsia="宋体" w:hAnsi="Calibri" w:cs="Times New Roman"/>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63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63E6"/>
    <w:rPr>
      <w:sz w:val="18"/>
      <w:szCs w:val="18"/>
    </w:rPr>
  </w:style>
  <w:style w:type="paragraph" w:styleId="a4">
    <w:name w:val="footer"/>
    <w:basedOn w:val="a"/>
    <w:link w:val="Char0"/>
    <w:uiPriority w:val="99"/>
    <w:unhideWhenUsed/>
    <w:rsid w:val="006F63E6"/>
    <w:pPr>
      <w:tabs>
        <w:tab w:val="center" w:pos="4153"/>
        <w:tab w:val="right" w:pos="8306"/>
      </w:tabs>
      <w:snapToGrid w:val="0"/>
    </w:pPr>
    <w:rPr>
      <w:sz w:val="18"/>
      <w:szCs w:val="18"/>
    </w:rPr>
  </w:style>
  <w:style w:type="character" w:customStyle="1" w:styleId="Char0">
    <w:name w:val="页脚 Char"/>
    <w:basedOn w:val="a0"/>
    <w:link w:val="a4"/>
    <w:uiPriority w:val="99"/>
    <w:rsid w:val="006F63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3E6"/>
    <w:rPr>
      <w:rFonts w:ascii="Calibri" w:eastAsia="宋体" w:hAnsi="Calibri" w:cs="Times New Roman"/>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63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63E6"/>
    <w:rPr>
      <w:sz w:val="18"/>
      <w:szCs w:val="18"/>
    </w:rPr>
  </w:style>
  <w:style w:type="paragraph" w:styleId="a4">
    <w:name w:val="footer"/>
    <w:basedOn w:val="a"/>
    <w:link w:val="Char0"/>
    <w:uiPriority w:val="99"/>
    <w:unhideWhenUsed/>
    <w:rsid w:val="006F63E6"/>
    <w:pPr>
      <w:tabs>
        <w:tab w:val="center" w:pos="4153"/>
        <w:tab w:val="right" w:pos="8306"/>
      </w:tabs>
      <w:snapToGrid w:val="0"/>
    </w:pPr>
    <w:rPr>
      <w:sz w:val="18"/>
      <w:szCs w:val="18"/>
    </w:rPr>
  </w:style>
  <w:style w:type="character" w:customStyle="1" w:styleId="Char0">
    <w:name w:val="页脚 Char"/>
    <w:basedOn w:val="a0"/>
    <w:link w:val="a4"/>
    <w:uiPriority w:val="99"/>
    <w:rsid w:val="006F63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781</Words>
  <Characters>4452</Characters>
  <Application>Microsoft Office Word</Application>
  <DocSecurity>0</DocSecurity>
  <Lines>37</Lines>
  <Paragraphs>10</Paragraphs>
  <ScaleCrop>false</ScaleCrop>
  <Company>China</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永城市公共资源交易中心:陈庆林</dc:creator>
  <cp:keywords/>
  <dc:description/>
  <cp:lastModifiedBy>永城市公共资源交易中心:陈庆林</cp:lastModifiedBy>
  <cp:revision>4</cp:revision>
  <dcterms:created xsi:type="dcterms:W3CDTF">2020-06-11T08:39:00Z</dcterms:created>
  <dcterms:modified xsi:type="dcterms:W3CDTF">2020-06-11T08:39:00Z</dcterms:modified>
</cp:coreProperties>
</file>