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0E" w:rsidRPr="004D5E81" w:rsidRDefault="0063720E" w:rsidP="0063720E">
      <w:pPr>
        <w:pStyle w:val="1"/>
        <w:jc w:val="center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技术参数及要求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6520"/>
      </w:tblGrid>
      <w:tr w:rsidR="0063720E" w:rsidTr="007C11BC">
        <w:trPr>
          <w:trHeight w:val="601"/>
          <w:jc w:val="center"/>
        </w:trPr>
        <w:tc>
          <w:tcPr>
            <w:tcW w:w="1942" w:type="dxa"/>
            <w:shd w:val="clear" w:color="auto" w:fill="E6E6E6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产品名称</w:t>
            </w:r>
          </w:p>
        </w:tc>
        <w:tc>
          <w:tcPr>
            <w:tcW w:w="6520" w:type="dxa"/>
            <w:shd w:val="clear" w:color="auto" w:fill="E6E6E6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项目明细</w:t>
            </w:r>
          </w:p>
        </w:tc>
      </w:tr>
      <w:tr w:rsidR="0063720E" w:rsidTr="007C11BC">
        <w:trPr>
          <w:cantSplit/>
          <w:trHeight w:val="1029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灯  杆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both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spacing w:val="-11"/>
                <w:kern w:val="2"/>
                <w:sz w:val="28"/>
                <w:szCs w:val="28"/>
                <w:lang w:eastAsia="zh-CN" w:bidi="ar-SA"/>
              </w:rPr>
              <w:t>6m整体镀锌,上口径60mm下口径</w:t>
            </w:r>
            <w:r>
              <w:rPr>
                <w:rFonts w:ascii="楷体_GB2312" w:eastAsia="楷体_GB2312" w:hint="eastAsia"/>
                <w:spacing w:val="-17"/>
                <w:kern w:val="2"/>
                <w:sz w:val="28"/>
                <w:szCs w:val="28"/>
                <w:lang w:eastAsia="zh-CN" w:bidi="ar-SA"/>
              </w:rPr>
              <w:t>130mm,壁厚度3.0mm，设计寿命10年</w:t>
            </w:r>
          </w:p>
        </w:tc>
      </w:tr>
      <w:tr w:rsidR="0063720E" w:rsidTr="007C11BC">
        <w:trPr>
          <w:cantSplit/>
          <w:trHeight w:val="1156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太阳板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80W单晶硅太阳能板电池板采用高透光率的优质钢化玻璃，设计寿命在10年，尺寸：675mm*815mm</w:t>
            </w:r>
          </w:p>
        </w:tc>
      </w:tr>
      <w:tr w:rsidR="0063720E" w:rsidTr="007C11BC">
        <w:trPr>
          <w:cantSplit/>
          <w:trHeight w:val="1120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光  源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LED30W ，光通量130lm/w，芯片为进口普瑞芯片，，</w:t>
            </w:r>
            <w:proofErr w:type="gramStart"/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光衰小于</w:t>
            </w:r>
            <w:proofErr w:type="gramEnd"/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3%，设计寿命5年。</w:t>
            </w:r>
          </w:p>
        </w:tc>
      </w:tr>
      <w:tr w:rsidR="0063720E" w:rsidTr="007C11BC">
        <w:trPr>
          <w:cantSplit/>
          <w:trHeight w:val="971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锂电池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50AH锂电池，放电深度95%，防水系数IP67设计寿命5年。</w:t>
            </w:r>
          </w:p>
        </w:tc>
      </w:tr>
      <w:tr w:rsidR="0063720E" w:rsidTr="007C11BC">
        <w:trPr>
          <w:cantSplit/>
          <w:trHeight w:val="820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控制器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 xml:space="preserve">5-10A 光控+时控 </w:t>
            </w:r>
            <w:proofErr w:type="gramStart"/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全半功率</w:t>
            </w:r>
            <w:proofErr w:type="gramEnd"/>
          </w:p>
        </w:tc>
      </w:tr>
      <w:tr w:rsidR="0063720E" w:rsidTr="007C11BC">
        <w:trPr>
          <w:cantSplit/>
          <w:trHeight w:val="824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灯  具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外壳采用全铝压铸、全密封结构</w:t>
            </w:r>
          </w:p>
        </w:tc>
      </w:tr>
      <w:tr w:rsidR="0063720E" w:rsidTr="007C11BC">
        <w:trPr>
          <w:cantSplit/>
          <w:trHeight w:val="644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proofErr w:type="gramStart"/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光伏板架</w:t>
            </w:r>
            <w:proofErr w:type="gramEnd"/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整体镀锌</w:t>
            </w:r>
          </w:p>
        </w:tc>
      </w:tr>
      <w:tr w:rsidR="0063720E" w:rsidTr="007C11BC">
        <w:trPr>
          <w:cantSplit/>
          <w:trHeight w:val="833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地  笼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地笼高60cm，M16螺栓，法兰250mm</w:t>
            </w:r>
            <w:r>
              <w:rPr>
                <w:rFonts w:ascii="Arial" w:eastAsia="楷体_GB2312" w:hAnsi="Arial" w:cs="Arial"/>
                <w:kern w:val="2"/>
                <w:sz w:val="28"/>
                <w:szCs w:val="28"/>
                <w:lang w:eastAsia="zh-CN" w:bidi="ar-SA"/>
              </w:rPr>
              <w:t>×</w:t>
            </w: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250mm</w:t>
            </w:r>
          </w:p>
        </w:tc>
      </w:tr>
      <w:tr w:rsidR="0063720E" w:rsidTr="007C11BC">
        <w:trPr>
          <w:cantSplit/>
          <w:trHeight w:val="612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线路/法兰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260*260mm</w:t>
            </w:r>
          </w:p>
        </w:tc>
      </w:tr>
      <w:tr w:rsidR="0063720E" w:rsidTr="007C11BC">
        <w:trPr>
          <w:cantSplit/>
          <w:trHeight w:val="958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人  工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基础定位、开挖，渣土、灯杆转运，混凝土浇筑、基础保养、光伏板、电路组装、配合吊车安装</w:t>
            </w:r>
          </w:p>
        </w:tc>
      </w:tr>
      <w:tr w:rsidR="0063720E" w:rsidTr="007C11BC">
        <w:trPr>
          <w:cantSplit/>
          <w:trHeight w:val="703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混凝土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600mm</w:t>
            </w:r>
            <w:r>
              <w:rPr>
                <w:rFonts w:ascii="Arial" w:eastAsia="楷体_GB2312" w:hAnsi="Arial" w:cs="Arial"/>
                <w:kern w:val="2"/>
                <w:sz w:val="28"/>
                <w:szCs w:val="28"/>
                <w:lang w:eastAsia="zh-CN" w:bidi="ar-SA"/>
              </w:rPr>
              <w:t>×</w:t>
            </w: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600mm</w:t>
            </w:r>
            <w:r>
              <w:rPr>
                <w:rFonts w:ascii="Arial" w:eastAsia="楷体_GB2312" w:hAnsi="Arial" w:cs="Arial"/>
                <w:kern w:val="2"/>
                <w:sz w:val="28"/>
                <w:szCs w:val="28"/>
                <w:lang w:eastAsia="zh-CN" w:bidi="ar-SA"/>
              </w:rPr>
              <w:t>×</w:t>
            </w: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700mm</w:t>
            </w:r>
          </w:p>
        </w:tc>
      </w:tr>
      <w:tr w:rsidR="0063720E" w:rsidTr="007C11BC">
        <w:trPr>
          <w:cantSplit/>
          <w:trHeight w:val="639"/>
          <w:jc w:val="center"/>
        </w:trPr>
        <w:tc>
          <w:tcPr>
            <w:tcW w:w="1942" w:type="dxa"/>
            <w:vAlign w:val="center"/>
          </w:tcPr>
          <w:p w:rsidR="0063720E" w:rsidRDefault="0063720E" w:rsidP="007C11BC">
            <w:pPr>
              <w:widowControl w:val="0"/>
              <w:spacing w:line="400" w:lineRule="atLeas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机  械</w:t>
            </w:r>
          </w:p>
        </w:tc>
        <w:tc>
          <w:tcPr>
            <w:tcW w:w="6520" w:type="dxa"/>
            <w:vAlign w:val="center"/>
          </w:tcPr>
          <w:p w:rsidR="0063720E" w:rsidRDefault="0063720E" w:rsidP="007C11BC">
            <w:pPr>
              <w:widowControl w:val="0"/>
              <w:spacing w:line="360" w:lineRule="exact"/>
              <w:jc w:val="center"/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楷体_GB2312" w:eastAsia="楷体_GB2312" w:hint="eastAsia"/>
                <w:kern w:val="2"/>
                <w:sz w:val="28"/>
                <w:szCs w:val="28"/>
                <w:lang w:eastAsia="zh-CN" w:bidi="ar-SA"/>
              </w:rPr>
              <w:t>吊车安装</w:t>
            </w:r>
          </w:p>
        </w:tc>
      </w:tr>
    </w:tbl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  <w:r>
        <w:rPr>
          <w:rFonts w:hint="eastAsia"/>
          <w:noProof/>
          <w:kern w:val="2"/>
          <w:sz w:val="21"/>
          <w:szCs w:val="20"/>
          <w:lang w:eastAsia="zh-CN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ge">
              <wp:posOffset>480060</wp:posOffset>
            </wp:positionV>
            <wp:extent cx="3904615" cy="9065895"/>
            <wp:effectExtent l="0" t="0" r="635" b="1905"/>
            <wp:wrapSquare wrapText="bothSides"/>
            <wp:docPr id="1" name="图片 1" descr="微信图片_2019112122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911212258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jc w:val="both"/>
        <w:rPr>
          <w:rFonts w:hint="eastAsia"/>
          <w:kern w:val="2"/>
          <w:sz w:val="21"/>
          <w:szCs w:val="20"/>
          <w:lang w:eastAsia="zh-CN" w:bidi="ar-SA"/>
        </w:rPr>
      </w:pPr>
    </w:p>
    <w:p w:rsidR="0063720E" w:rsidRDefault="0063720E" w:rsidP="0063720E">
      <w:pPr>
        <w:widowControl w:val="0"/>
        <w:spacing w:before="68" w:after="120" w:line="283" w:lineRule="exact"/>
        <w:ind w:left="3358"/>
        <w:jc w:val="both"/>
        <w:rPr>
          <w:kern w:val="2"/>
          <w:sz w:val="21"/>
          <w:szCs w:val="20"/>
          <w:lang w:eastAsia="zh-CN" w:bidi="ar-SA"/>
        </w:rPr>
      </w:pPr>
      <w:r>
        <w:rPr>
          <w:rFonts w:hint="eastAsia"/>
          <w:b/>
          <w:bCs/>
          <w:kern w:val="2"/>
          <w:sz w:val="21"/>
          <w:szCs w:val="20"/>
          <w:lang w:eastAsia="zh-CN" w:bidi="ar-SA"/>
        </w:rPr>
        <w:t>一</w:t>
      </w:r>
      <w:r>
        <w:rPr>
          <w:b/>
          <w:bCs/>
          <w:kern w:val="2"/>
          <w:sz w:val="21"/>
          <w:szCs w:val="20"/>
          <w:lang w:eastAsia="zh-CN" w:bidi="ar-SA"/>
        </w:rPr>
        <w:t>、</w:t>
      </w:r>
      <w:r>
        <w:rPr>
          <w:kern w:val="2"/>
          <w:sz w:val="21"/>
          <w:szCs w:val="20"/>
          <w:lang w:eastAsia="zh-CN" w:bidi="ar-SA"/>
        </w:rPr>
        <w:t>本次设计为太阳能路灯。图中仅为示</w:t>
      </w:r>
    </w:p>
    <w:p w:rsidR="0063720E" w:rsidRDefault="0063720E" w:rsidP="0063720E">
      <w:pPr>
        <w:widowControl w:val="0"/>
        <w:spacing w:before="68" w:after="120" w:line="283" w:lineRule="exact"/>
        <w:ind w:left="3358"/>
        <w:jc w:val="both"/>
        <w:rPr>
          <w:kern w:val="2"/>
          <w:sz w:val="21"/>
          <w:szCs w:val="20"/>
          <w:lang w:eastAsia="zh-CN" w:bidi="ar-SA"/>
        </w:rPr>
      </w:pPr>
      <w:r>
        <w:rPr>
          <w:kern w:val="2"/>
          <w:sz w:val="21"/>
          <w:szCs w:val="20"/>
          <w:lang w:eastAsia="zh-CN" w:bidi="ar-SA"/>
        </w:rPr>
        <w:t>意，具体样式可由建设单位确定，本次设计仅提出有关具体技术要求以供参考。</w:t>
      </w:r>
    </w:p>
    <w:p w:rsidR="0063720E" w:rsidRDefault="0063720E" w:rsidP="0063720E">
      <w:pPr>
        <w:widowControl w:val="0"/>
        <w:spacing w:after="120" w:line="270" w:lineRule="exact"/>
        <w:ind w:left="3372"/>
        <w:jc w:val="both"/>
        <w:rPr>
          <w:kern w:val="2"/>
          <w:sz w:val="21"/>
          <w:szCs w:val="20"/>
          <w:lang w:eastAsia="zh-CN" w:bidi="ar-SA"/>
        </w:rPr>
      </w:pPr>
      <w:r>
        <w:rPr>
          <w:rFonts w:hint="eastAsia"/>
          <w:b/>
          <w:bCs/>
          <w:kern w:val="2"/>
          <w:sz w:val="21"/>
          <w:szCs w:val="20"/>
          <w:lang w:eastAsia="zh-CN" w:bidi="ar-SA"/>
        </w:rPr>
        <w:t>二</w:t>
      </w:r>
      <w:r>
        <w:rPr>
          <w:b/>
          <w:bCs/>
          <w:kern w:val="2"/>
          <w:sz w:val="21"/>
          <w:szCs w:val="20"/>
          <w:lang w:eastAsia="zh-CN" w:bidi="ar-SA"/>
        </w:rPr>
        <w:t>、</w:t>
      </w:r>
      <w:r>
        <w:rPr>
          <w:kern w:val="2"/>
          <w:sz w:val="21"/>
          <w:szCs w:val="20"/>
          <w:lang w:eastAsia="zh-CN" w:bidi="ar-SA"/>
        </w:rPr>
        <w:t>灯杆、灯具、及太阳能电池组件技术要求：</w:t>
      </w:r>
    </w:p>
    <w:p w:rsidR="0063720E" w:rsidRDefault="0063720E" w:rsidP="0063720E">
      <w:pPr>
        <w:widowControl w:val="0"/>
        <w:spacing w:after="120" w:line="270" w:lineRule="exact"/>
        <w:ind w:left="3372"/>
        <w:jc w:val="both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-11"/>
          <w:kern w:val="2"/>
          <w:sz w:val="21"/>
          <w:szCs w:val="20"/>
          <w:lang w:eastAsia="zh-CN" w:bidi="ar-SA"/>
        </w:rPr>
        <w:t>1.</w:t>
      </w:r>
      <w:r>
        <w:rPr>
          <w:spacing w:val="-11"/>
          <w:kern w:val="2"/>
          <w:sz w:val="23"/>
          <w:szCs w:val="20"/>
          <w:lang w:eastAsia="zh-CN" w:bidi="ar-SA"/>
        </w:rPr>
        <w:t>杆高</w:t>
      </w:r>
      <w:r>
        <w:rPr>
          <w:spacing w:val="-11"/>
          <w:kern w:val="2"/>
          <w:sz w:val="23"/>
          <w:szCs w:val="20"/>
          <w:lang w:eastAsia="zh-CN" w:bidi="ar-SA"/>
        </w:rPr>
        <w:t>6</w:t>
      </w:r>
      <w:r>
        <w:rPr>
          <w:spacing w:val="-11"/>
          <w:kern w:val="2"/>
          <w:sz w:val="23"/>
          <w:szCs w:val="20"/>
          <w:lang w:eastAsia="zh-CN" w:bidi="ar-SA"/>
        </w:rPr>
        <w:t>米，主灯悬挑长</w:t>
      </w:r>
      <w:r>
        <w:rPr>
          <w:spacing w:val="-11"/>
          <w:kern w:val="2"/>
          <w:sz w:val="23"/>
          <w:szCs w:val="20"/>
          <w:lang w:eastAsia="zh-CN" w:bidi="ar-SA"/>
        </w:rPr>
        <w:t>1.0</w:t>
      </w:r>
      <w:r>
        <w:rPr>
          <w:spacing w:val="-11"/>
          <w:kern w:val="2"/>
          <w:sz w:val="23"/>
          <w:szCs w:val="20"/>
          <w:lang w:eastAsia="zh-CN" w:bidi="ar-SA"/>
        </w:rPr>
        <w:t>米；仰角为</w:t>
      </w:r>
      <w:r>
        <w:rPr>
          <w:spacing w:val="-11"/>
          <w:kern w:val="2"/>
          <w:sz w:val="23"/>
          <w:szCs w:val="20"/>
          <w:lang w:eastAsia="zh-CN" w:bidi="ar-SA"/>
        </w:rPr>
        <w:t>10°</w:t>
      </w:r>
      <w:r>
        <w:rPr>
          <w:rFonts w:hint="eastAsia"/>
          <w:spacing w:val="-11"/>
          <w:kern w:val="2"/>
          <w:sz w:val="23"/>
          <w:szCs w:val="20"/>
          <w:lang w:eastAsia="zh-CN" w:bidi="ar-SA"/>
        </w:rPr>
        <w:t>；</w:t>
      </w:r>
    </w:p>
    <w:p w:rsidR="0063720E" w:rsidRDefault="0063720E" w:rsidP="0063720E">
      <w:pPr>
        <w:widowControl w:val="0"/>
        <w:spacing w:after="120" w:line="270" w:lineRule="exact"/>
        <w:ind w:left="3372"/>
        <w:jc w:val="both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>2.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太阳能电池组件：</w:t>
      </w:r>
      <w:proofErr w:type="gramStart"/>
      <w:r>
        <w:rPr>
          <w:rFonts w:hint="eastAsia"/>
          <w:spacing w:val="2"/>
          <w:kern w:val="2"/>
          <w:sz w:val="23"/>
          <w:szCs w:val="20"/>
          <w:lang w:eastAsia="zh-CN" w:bidi="ar-SA"/>
        </w:rPr>
        <w:t>本灯杆采用</w:t>
      </w:r>
      <w:proofErr w:type="gramEnd"/>
      <w:r>
        <w:rPr>
          <w:rFonts w:hint="eastAsia"/>
          <w:spacing w:val="2"/>
          <w:kern w:val="2"/>
          <w:sz w:val="23"/>
          <w:szCs w:val="20"/>
          <w:lang w:eastAsia="zh-CN" w:bidi="ar-SA"/>
        </w:rPr>
        <w:t>50Ah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锂电池蓄电；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80W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太阳能板；</w:t>
      </w:r>
    </w:p>
    <w:p w:rsidR="0063720E" w:rsidRDefault="0063720E" w:rsidP="0063720E">
      <w:pPr>
        <w:widowControl w:val="0"/>
        <w:spacing w:after="120" w:line="270" w:lineRule="exact"/>
        <w:ind w:left="3372"/>
        <w:jc w:val="both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>3.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倾角：太阳能电池板与地平线最佳倾斜角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+7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度，正南偏西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5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度，厂家需根据现场条件复合确定；</w:t>
      </w:r>
    </w:p>
    <w:p w:rsidR="0063720E" w:rsidRDefault="0063720E" w:rsidP="0063720E">
      <w:pPr>
        <w:widowControl w:val="0"/>
        <w:spacing w:after="120" w:line="270" w:lineRule="exact"/>
        <w:ind w:left="3372"/>
        <w:jc w:val="both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>4.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光源：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30W LED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灯。在电量充足的情况下，单日可亮灯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6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小时以上，应可连续使用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5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个阴雨天；</w:t>
      </w:r>
    </w:p>
    <w:p w:rsidR="0063720E" w:rsidRDefault="0063720E" w:rsidP="0063720E">
      <w:pPr>
        <w:widowControl w:val="0"/>
        <w:ind w:firstLineChars="100" w:firstLine="235"/>
        <w:jc w:val="center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b/>
          <w:bCs/>
          <w:spacing w:val="2"/>
          <w:kern w:val="2"/>
          <w:sz w:val="23"/>
          <w:szCs w:val="20"/>
          <w:lang w:eastAsia="zh-CN" w:bidi="ar-SA"/>
        </w:rPr>
        <w:t>三、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本地自然环境：</w:t>
      </w:r>
    </w:p>
    <w:p w:rsidR="0063720E" w:rsidRDefault="0063720E" w:rsidP="0063720E">
      <w:pPr>
        <w:widowControl w:val="0"/>
        <w:jc w:val="center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 xml:space="preserve">         1.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环境温度：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-10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～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40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摄氏度；</w:t>
      </w:r>
    </w:p>
    <w:p w:rsidR="0063720E" w:rsidRDefault="0063720E" w:rsidP="0063720E">
      <w:pPr>
        <w:widowControl w:val="0"/>
        <w:jc w:val="center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 xml:space="preserve">       2.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环境风速：最大为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20m/s;</w:t>
      </w:r>
    </w:p>
    <w:p w:rsidR="0063720E" w:rsidRDefault="0063720E" w:rsidP="0063720E">
      <w:pPr>
        <w:widowControl w:val="0"/>
        <w:jc w:val="center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 xml:space="preserve">   3..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抗地震等级：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7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级；</w:t>
      </w:r>
    </w:p>
    <w:p w:rsidR="0063720E" w:rsidRDefault="0063720E" w:rsidP="0063720E">
      <w:pPr>
        <w:widowControl w:val="0"/>
        <w:jc w:val="center"/>
        <w:rPr>
          <w:rFonts w:hint="eastAsia"/>
          <w:spacing w:val="2"/>
          <w:kern w:val="2"/>
          <w:sz w:val="23"/>
          <w:szCs w:val="20"/>
          <w:lang w:eastAsia="zh-CN" w:bidi="ar-SA"/>
        </w:rPr>
      </w:pPr>
      <w:r>
        <w:rPr>
          <w:rFonts w:hint="eastAsia"/>
          <w:spacing w:val="2"/>
          <w:kern w:val="2"/>
          <w:sz w:val="23"/>
          <w:szCs w:val="20"/>
          <w:lang w:eastAsia="zh-CN" w:bidi="ar-SA"/>
        </w:rPr>
        <w:t xml:space="preserve">   4.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耐腐蚀性能：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10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年。</w:t>
      </w:r>
    </w:p>
    <w:p w:rsidR="0063720E" w:rsidRDefault="0063720E" w:rsidP="0063720E">
      <w:pPr>
        <w:widowControl w:val="0"/>
        <w:jc w:val="center"/>
        <w:rPr>
          <w:rFonts w:hint="eastAsia"/>
          <w:kern w:val="2"/>
          <w:sz w:val="21"/>
          <w:szCs w:val="20"/>
          <w:lang w:eastAsia="zh-CN" w:bidi="ar-SA"/>
        </w:rPr>
      </w:pPr>
      <w:r>
        <w:rPr>
          <w:rFonts w:hint="eastAsia"/>
          <w:b/>
          <w:bCs/>
          <w:spacing w:val="2"/>
          <w:kern w:val="2"/>
          <w:sz w:val="23"/>
          <w:szCs w:val="20"/>
          <w:lang w:eastAsia="zh-CN" w:bidi="ar-SA"/>
        </w:rPr>
        <w:t xml:space="preserve">      </w:t>
      </w:r>
      <w:r>
        <w:rPr>
          <w:rFonts w:hint="eastAsia"/>
          <w:b/>
          <w:bCs/>
          <w:spacing w:val="2"/>
          <w:kern w:val="2"/>
          <w:sz w:val="23"/>
          <w:szCs w:val="20"/>
          <w:lang w:eastAsia="zh-CN" w:bidi="ar-SA"/>
        </w:rPr>
        <w:t>四、</w:t>
      </w:r>
      <w:r>
        <w:rPr>
          <w:rFonts w:hint="eastAsia"/>
          <w:spacing w:val="2"/>
          <w:kern w:val="2"/>
          <w:sz w:val="23"/>
          <w:szCs w:val="20"/>
          <w:lang w:eastAsia="zh-CN" w:bidi="ar-SA"/>
        </w:rPr>
        <w:t>本路灯立面图仅为示意。</w:t>
      </w:r>
    </w:p>
    <w:p w:rsidR="0063720E" w:rsidRDefault="0063720E" w:rsidP="0063720E">
      <w:pPr>
        <w:widowControl w:val="0"/>
        <w:jc w:val="center"/>
        <w:rPr>
          <w:rFonts w:hint="eastAsia"/>
          <w:kern w:val="2"/>
          <w:sz w:val="21"/>
          <w:szCs w:val="20"/>
          <w:lang w:eastAsia="zh-CN" w:bidi="ar-SA"/>
        </w:rPr>
      </w:pPr>
    </w:p>
    <w:p w:rsidR="00DC4E70" w:rsidRDefault="00DC4E70">
      <w:pPr>
        <w:rPr>
          <w:rFonts w:hint="eastAsia"/>
          <w:lang w:eastAsia="zh-CN"/>
        </w:rPr>
      </w:pPr>
      <w:bookmarkStart w:id="0" w:name="_GoBack"/>
      <w:bookmarkEnd w:id="0"/>
    </w:p>
    <w:sectPr w:rsidR="00DC4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BA" w:rsidRDefault="001B5ABA" w:rsidP="0063720E">
      <w:r>
        <w:separator/>
      </w:r>
    </w:p>
  </w:endnote>
  <w:endnote w:type="continuationSeparator" w:id="0">
    <w:p w:rsidR="001B5ABA" w:rsidRDefault="001B5ABA" w:rsidP="0063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BA" w:rsidRDefault="001B5ABA" w:rsidP="0063720E">
      <w:r>
        <w:separator/>
      </w:r>
    </w:p>
  </w:footnote>
  <w:footnote w:type="continuationSeparator" w:id="0">
    <w:p w:rsidR="001B5ABA" w:rsidRDefault="001B5ABA" w:rsidP="0063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97"/>
    <w:rsid w:val="001B5ABA"/>
    <w:rsid w:val="0063720E"/>
    <w:rsid w:val="00826797"/>
    <w:rsid w:val="00D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0E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372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2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6372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20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6372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720E"/>
    <w:rPr>
      <w:rFonts w:ascii="Cambria" w:eastAsia="宋体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0E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372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2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6372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20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6372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720E"/>
    <w:rPr>
      <w:rFonts w:ascii="Cambria" w:eastAsia="宋体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2020-05-18T07:54:00Z</dcterms:created>
  <dcterms:modified xsi:type="dcterms:W3CDTF">2020-05-18T07:54:00Z</dcterms:modified>
</cp:coreProperties>
</file>