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8BD19" w14:textId="77777777" w:rsidR="00A0672D" w:rsidRDefault="007F5C3B">
      <w:pPr>
        <w:spacing w:line="800" w:lineRule="exact"/>
        <w:jc w:val="center"/>
        <w:rPr>
          <w:rFonts w:ascii="宋体" w:eastAsia="宋体" w:hAnsi="宋体" w:cs="宋体"/>
          <w:b/>
          <w:sz w:val="56"/>
          <w:szCs w:val="72"/>
        </w:rPr>
      </w:pPr>
      <w:bookmarkStart w:id="0" w:name="_Toc27964760"/>
      <w:bookmarkStart w:id="1" w:name="_Toc39118413"/>
      <w:bookmarkStart w:id="2" w:name="_Toc39115684"/>
      <w:bookmarkStart w:id="3" w:name="_Toc39117063"/>
      <w:bookmarkStart w:id="4" w:name="_Toc39115111"/>
      <w:bookmarkStart w:id="5" w:name="_Toc39116049"/>
      <w:r>
        <w:rPr>
          <w:rFonts w:ascii="宋体" w:eastAsia="宋体" w:hAnsi="宋体" w:cs="宋体" w:hint="eastAsia"/>
          <w:b/>
          <w:sz w:val="56"/>
          <w:szCs w:val="72"/>
        </w:rPr>
        <w:t>永城市</w:t>
      </w:r>
      <w:r w:rsidR="00102B39">
        <w:rPr>
          <w:rFonts w:ascii="宋体" w:eastAsia="宋体" w:hAnsi="宋体" w:cs="宋体" w:hint="eastAsia"/>
          <w:b/>
          <w:sz w:val="56"/>
          <w:szCs w:val="72"/>
        </w:rPr>
        <w:t>公安局特警反恐装备采购项目</w:t>
      </w:r>
    </w:p>
    <w:p w14:paraId="77AB3016" w14:textId="77777777" w:rsidR="00A0672D" w:rsidRDefault="00A0672D">
      <w:pPr>
        <w:jc w:val="center"/>
        <w:rPr>
          <w:rFonts w:ascii="宋体" w:eastAsia="宋体" w:hAnsi="宋体" w:cs="宋体"/>
          <w:b/>
          <w:sz w:val="72"/>
          <w:szCs w:val="72"/>
        </w:rPr>
      </w:pPr>
    </w:p>
    <w:p w14:paraId="7D60AB2F" w14:textId="77777777" w:rsidR="00A0672D" w:rsidRDefault="00A0672D">
      <w:pPr>
        <w:jc w:val="center"/>
        <w:rPr>
          <w:rFonts w:ascii="宋体" w:eastAsia="宋体" w:hAnsi="宋体" w:cs="宋体"/>
          <w:b/>
          <w:sz w:val="72"/>
          <w:szCs w:val="72"/>
        </w:rPr>
      </w:pPr>
    </w:p>
    <w:p w14:paraId="00941932" w14:textId="77777777" w:rsidR="00A0672D" w:rsidRDefault="007F5C3B">
      <w:pPr>
        <w:jc w:val="center"/>
        <w:rPr>
          <w:rFonts w:ascii="宋体" w:eastAsia="宋体" w:hAnsi="宋体" w:cs="宋体"/>
          <w:b/>
          <w:sz w:val="72"/>
          <w:szCs w:val="72"/>
        </w:rPr>
      </w:pPr>
      <w:r>
        <w:rPr>
          <w:rFonts w:ascii="宋体" w:eastAsia="宋体" w:hAnsi="宋体" w:cs="宋体" w:hint="eastAsia"/>
          <w:b/>
          <w:sz w:val="72"/>
          <w:szCs w:val="72"/>
        </w:rPr>
        <w:t>竞争性谈判文件</w:t>
      </w:r>
    </w:p>
    <w:p w14:paraId="4C975507" w14:textId="77777777" w:rsidR="00A0672D" w:rsidRDefault="00A0672D">
      <w:pPr>
        <w:jc w:val="center"/>
        <w:rPr>
          <w:rFonts w:ascii="宋体" w:eastAsia="宋体" w:hAnsi="宋体" w:cs="宋体"/>
          <w:b/>
          <w:sz w:val="72"/>
          <w:szCs w:val="72"/>
        </w:rPr>
      </w:pPr>
    </w:p>
    <w:p w14:paraId="64A5BA6B" w14:textId="77777777" w:rsidR="00A0672D" w:rsidRDefault="00A0672D">
      <w:pPr>
        <w:jc w:val="center"/>
        <w:rPr>
          <w:rFonts w:ascii="宋体" w:eastAsia="宋体" w:hAnsi="宋体" w:cs="宋体"/>
          <w:b/>
          <w:sz w:val="72"/>
          <w:szCs w:val="72"/>
        </w:rPr>
      </w:pPr>
    </w:p>
    <w:p w14:paraId="44ED8E1C" w14:textId="77777777" w:rsidR="00A0672D" w:rsidRDefault="00A0672D">
      <w:pPr>
        <w:jc w:val="center"/>
        <w:rPr>
          <w:rFonts w:ascii="宋体" w:eastAsia="宋体" w:hAnsi="宋体" w:cs="宋体"/>
          <w:b/>
          <w:sz w:val="72"/>
          <w:szCs w:val="72"/>
        </w:rPr>
      </w:pPr>
    </w:p>
    <w:p w14:paraId="6871AFF2" w14:textId="77777777" w:rsidR="00A0672D" w:rsidRDefault="00A0672D">
      <w:pPr>
        <w:jc w:val="center"/>
        <w:rPr>
          <w:rFonts w:ascii="宋体" w:eastAsia="宋体" w:hAnsi="宋体" w:cs="宋体"/>
          <w:b/>
          <w:sz w:val="72"/>
          <w:szCs w:val="72"/>
        </w:rPr>
      </w:pPr>
    </w:p>
    <w:p w14:paraId="6C77C6B4" w14:textId="77777777" w:rsidR="00A0672D" w:rsidRDefault="00A0672D">
      <w:pPr>
        <w:jc w:val="center"/>
        <w:rPr>
          <w:rFonts w:ascii="宋体" w:eastAsia="宋体" w:hAnsi="宋体" w:cs="宋体"/>
          <w:b/>
          <w:sz w:val="72"/>
          <w:szCs w:val="72"/>
        </w:rPr>
      </w:pPr>
    </w:p>
    <w:p w14:paraId="4A0EE7E4" w14:textId="745DE3D8" w:rsidR="00A0672D" w:rsidRDefault="007F5C3B">
      <w:pPr>
        <w:ind w:firstLineChars="529" w:firstLine="1699"/>
        <w:jc w:val="left"/>
        <w:rPr>
          <w:rFonts w:ascii="宋体" w:eastAsia="宋体" w:hAnsi="宋体" w:cs="宋体"/>
          <w:b/>
          <w:sz w:val="32"/>
          <w:szCs w:val="32"/>
        </w:rPr>
      </w:pPr>
      <w:r>
        <w:rPr>
          <w:rFonts w:ascii="宋体" w:eastAsia="宋体" w:hAnsi="宋体" w:cs="宋体" w:hint="eastAsia"/>
          <w:b/>
          <w:sz w:val="32"/>
          <w:szCs w:val="32"/>
        </w:rPr>
        <w:t>采购编号：永财采购【20</w:t>
      </w:r>
      <w:r w:rsidR="00EE7007">
        <w:rPr>
          <w:rFonts w:ascii="宋体" w:eastAsia="宋体" w:hAnsi="宋体" w:cs="宋体" w:hint="eastAsia"/>
          <w:b/>
          <w:sz w:val="32"/>
          <w:szCs w:val="32"/>
        </w:rPr>
        <w:t>20</w:t>
      </w:r>
      <w:r>
        <w:rPr>
          <w:rFonts w:ascii="宋体" w:eastAsia="宋体" w:hAnsi="宋体" w:cs="宋体" w:hint="eastAsia"/>
          <w:b/>
          <w:sz w:val="32"/>
          <w:szCs w:val="32"/>
        </w:rPr>
        <w:t>】</w:t>
      </w:r>
      <w:r w:rsidR="00EE7007">
        <w:rPr>
          <w:rFonts w:ascii="宋体" w:eastAsia="宋体" w:hAnsi="宋体" w:cs="宋体" w:hint="eastAsia"/>
          <w:b/>
          <w:sz w:val="32"/>
          <w:szCs w:val="32"/>
        </w:rPr>
        <w:t>016</w:t>
      </w:r>
      <w:r>
        <w:rPr>
          <w:rFonts w:ascii="宋体" w:eastAsia="宋体" w:hAnsi="宋体" w:cs="宋体" w:hint="eastAsia"/>
          <w:b/>
          <w:sz w:val="32"/>
          <w:szCs w:val="32"/>
        </w:rPr>
        <w:t>号</w:t>
      </w:r>
    </w:p>
    <w:p w14:paraId="38E30373" w14:textId="4E5BCFB9" w:rsidR="00A0672D" w:rsidRDefault="007F5C3B">
      <w:pPr>
        <w:ind w:firstLineChars="529" w:firstLine="1699"/>
        <w:jc w:val="left"/>
        <w:rPr>
          <w:rFonts w:ascii="宋体" w:eastAsia="宋体" w:hAnsi="宋体" w:cs="宋体"/>
          <w:b/>
          <w:sz w:val="32"/>
          <w:szCs w:val="32"/>
        </w:rPr>
      </w:pPr>
      <w:r>
        <w:rPr>
          <w:rFonts w:ascii="宋体" w:eastAsia="宋体" w:hAnsi="宋体" w:cs="宋体" w:hint="eastAsia"/>
          <w:b/>
          <w:sz w:val="32"/>
          <w:szCs w:val="32"/>
        </w:rPr>
        <w:t>中心编号：永 公 采【20</w:t>
      </w:r>
      <w:r w:rsidR="00EE7007">
        <w:rPr>
          <w:rFonts w:ascii="宋体" w:eastAsia="宋体" w:hAnsi="宋体" w:cs="宋体" w:hint="eastAsia"/>
          <w:b/>
          <w:sz w:val="32"/>
          <w:szCs w:val="32"/>
        </w:rPr>
        <w:t>20</w:t>
      </w:r>
      <w:r>
        <w:rPr>
          <w:rFonts w:ascii="宋体" w:eastAsia="宋体" w:hAnsi="宋体" w:cs="宋体" w:hint="eastAsia"/>
          <w:b/>
          <w:sz w:val="32"/>
          <w:szCs w:val="32"/>
        </w:rPr>
        <w:t>】</w:t>
      </w:r>
      <w:r w:rsidR="00EE7007">
        <w:rPr>
          <w:rFonts w:ascii="宋体" w:eastAsia="宋体" w:hAnsi="宋体" w:cs="宋体" w:hint="eastAsia"/>
          <w:b/>
          <w:sz w:val="32"/>
          <w:szCs w:val="32"/>
        </w:rPr>
        <w:t>016</w:t>
      </w:r>
      <w:r>
        <w:rPr>
          <w:rFonts w:ascii="宋体" w:eastAsia="宋体" w:hAnsi="宋体" w:cs="宋体" w:hint="eastAsia"/>
          <w:b/>
          <w:sz w:val="32"/>
          <w:szCs w:val="32"/>
        </w:rPr>
        <w:t>号</w:t>
      </w:r>
    </w:p>
    <w:p w14:paraId="780822A6" w14:textId="77777777" w:rsidR="00A0672D" w:rsidRDefault="007F5C3B">
      <w:pPr>
        <w:ind w:firstLineChars="529" w:firstLine="1699"/>
        <w:jc w:val="left"/>
        <w:rPr>
          <w:rFonts w:ascii="宋体" w:eastAsia="宋体" w:hAnsi="宋体" w:cs="宋体"/>
          <w:b/>
          <w:sz w:val="32"/>
          <w:szCs w:val="32"/>
        </w:rPr>
      </w:pPr>
      <w:r>
        <w:rPr>
          <w:rFonts w:ascii="宋体" w:eastAsia="宋体" w:hAnsi="宋体" w:cs="宋体" w:hint="eastAsia"/>
          <w:b/>
          <w:sz w:val="32"/>
          <w:szCs w:val="32"/>
        </w:rPr>
        <w:t>采 购 人：永城市</w:t>
      </w:r>
      <w:r w:rsidR="00102B39">
        <w:rPr>
          <w:rFonts w:ascii="宋体" w:eastAsia="宋体" w:hAnsi="宋体" w:cs="宋体" w:hint="eastAsia"/>
          <w:b/>
          <w:sz w:val="32"/>
          <w:szCs w:val="32"/>
        </w:rPr>
        <w:t>公安局</w:t>
      </w:r>
    </w:p>
    <w:p w14:paraId="6B262C45" w14:textId="77777777" w:rsidR="00A0672D" w:rsidRDefault="007F5C3B">
      <w:pPr>
        <w:ind w:firstLineChars="529" w:firstLine="1699"/>
        <w:jc w:val="left"/>
        <w:rPr>
          <w:rFonts w:ascii="宋体" w:eastAsia="宋体" w:hAnsi="宋体" w:cs="宋体"/>
          <w:b/>
          <w:sz w:val="32"/>
          <w:szCs w:val="32"/>
        </w:rPr>
      </w:pPr>
      <w:r>
        <w:rPr>
          <w:rFonts w:ascii="宋体" w:eastAsia="宋体" w:hAnsi="宋体" w:cs="宋体" w:hint="eastAsia"/>
          <w:b/>
          <w:sz w:val="32"/>
          <w:szCs w:val="32"/>
        </w:rPr>
        <w:t>代理机构：永城市公共资源交易中心政府</w:t>
      </w:r>
      <w:r>
        <w:rPr>
          <w:rFonts w:ascii="宋体" w:eastAsia="宋体" w:hAnsi="宋体" w:cs="宋体" w:hint="eastAsia"/>
          <w:b/>
          <w:bCs/>
          <w:sz w:val="32"/>
          <w:szCs w:val="32"/>
        </w:rPr>
        <w:t>采购科</w:t>
      </w:r>
    </w:p>
    <w:p w14:paraId="327D378C" w14:textId="5B4F738E" w:rsidR="00A0672D" w:rsidRDefault="007F5C3B">
      <w:pPr>
        <w:jc w:val="center"/>
        <w:rPr>
          <w:rFonts w:ascii="宋体" w:eastAsia="宋体" w:hAnsi="Times New Roman" w:cs="宋体"/>
          <w:sz w:val="56"/>
          <w:szCs w:val="20"/>
        </w:rPr>
        <w:sectPr w:rsidR="00A0672D">
          <w:headerReference w:type="default" r:id="rId8"/>
          <w:footerReference w:type="default" r:id="rId9"/>
          <w:pgSz w:w="11906" w:h="16838"/>
          <w:pgMar w:top="1418" w:right="1418" w:bottom="1418" w:left="1588" w:header="851" w:footer="992" w:gutter="0"/>
          <w:pgNumType w:fmt="numberInDash" w:start="0"/>
          <w:cols w:space="720"/>
          <w:titlePg/>
          <w:docGrid w:type="lines" w:linePitch="312"/>
        </w:sectPr>
      </w:pPr>
      <w:r>
        <w:rPr>
          <w:rFonts w:ascii="宋体" w:eastAsia="宋体" w:hAnsi="宋体" w:cs="宋体" w:hint="eastAsia"/>
          <w:b/>
          <w:sz w:val="32"/>
          <w:szCs w:val="32"/>
        </w:rPr>
        <w:t>二○</w:t>
      </w:r>
      <w:r w:rsidR="00102B39">
        <w:rPr>
          <w:rFonts w:ascii="宋体" w:eastAsia="宋体" w:hAnsi="宋体" w:cs="宋体" w:hint="eastAsia"/>
          <w:b/>
          <w:sz w:val="32"/>
          <w:szCs w:val="32"/>
        </w:rPr>
        <w:t>二○</w:t>
      </w:r>
      <w:r>
        <w:rPr>
          <w:rFonts w:ascii="宋体" w:eastAsia="宋体" w:hAnsi="宋体" w:cs="宋体" w:hint="eastAsia"/>
          <w:b/>
          <w:sz w:val="32"/>
          <w:szCs w:val="32"/>
        </w:rPr>
        <w:t>年</w:t>
      </w:r>
      <w:r w:rsidR="00EE7007">
        <w:rPr>
          <w:rFonts w:ascii="宋体" w:eastAsia="宋体" w:hAnsi="宋体" w:cs="宋体" w:hint="eastAsia"/>
          <w:b/>
          <w:sz w:val="32"/>
          <w:szCs w:val="32"/>
        </w:rPr>
        <w:t>四</w:t>
      </w:r>
      <w:r>
        <w:rPr>
          <w:rFonts w:ascii="宋体" w:eastAsia="宋体" w:hAnsi="宋体" w:cs="宋体" w:hint="eastAsia"/>
          <w:b/>
          <w:sz w:val="32"/>
          <w:szCs w:val="32"/>
        </w:rPr>
        <w:t>月</w:t>
      </w:r>
      <w:bookmarkStart w:id="6" w:name="_Toc492552317"/>
    </w:p>
    <w:p w14:paraId="08C8BFAB" w14:textId="77777777" w:rsidR="00A0672D" w:rsidRDefault="007F5C3B">
      <w:pPr>
        <w:keepNext/>
        <w:keepLines/>
        <w:spacing w:before="260" w:after="260" w:line="413" w:lineRule="auto"/>
        <w:ind w:rightChars="-350" w:right="-735"/>
        <w:jc w:val="center"/>
        <w:outlineLvl w:val="2"/>
        <w:rPr>
          <w:rFonts w:ascii="宋体" w:eastAsia="宋体" w:hAnsi="Times New Roman" w:cs="宋体"/>
          <w:b/>
          <w:bCs/>
          <w:kern w:val="0"/>
          <w:sz w:val="56"/>
          <w:szCs w:val="32"/>
        </w:rPr>
      </w:pPr>
      <w:bookmarkStart w:id="7" w:name="_Toc29823273"/>
      <w:r>
        <w:rPr>
          <w:rFonts w:ascii="宋体" w:eastAsia="宋体" w:hAnsi="宋体" w:cs="宋体" w:hint="eastAsia"/>
          <w:b/>
          <w:bCs/>
          <w:kern w:val="0"/>
          <w:sz w:val="56"/>
          <w:szCs w:val="32"/>
        </w:rPr>
        <w:lastRenderedPageBreak/>
        <w:t>目录</w:t>
      </w:r>
      <w:bookmarkEnd w:id="6"/>
      <w:bookmarkEnd w:id="7"/>
    </w:p>
    <w:p w14:paraId="186DB361" w14:textId="77777777" w:rsidR="00AF6857" w:rsidRDefault="007F5C3B">
      <w:pPr>
        <w:pStyle w:val="TOC3"/>
        <w:tabs>
          <w:tab w:val="right" w:leader="dot" w:pos="8890"/>
        </w:tabs>
        <w:rPr>
          <w:rFonts w:asciiTheme="minorHAnsi" w:eastAsiaTheme="minorEastAsia" w:hAnsiTheme="minorHAnsi" w:cstheme="minorBidi"/>
          <w:noProof/>
          <w:szCs w:val="22"/>
        </w:rPr>
      </w:pPr>
      <w:r>
        <w:rPr>
          <w:rFonts w:ascii="宋体" w:hAnsi="宋体" w:cs="宋体"/>
          <w:sz w:val="28"/>
          <w:szCs w:val="28"/>
        </w:rPr>
        <w:fldChar w:fldCharType="begin"/>
      </w:r>
      <w:r>
        <w:rPr>
          <w:rFonts w:ascii="宋体" w:hAnsi="宋体" w:cs="宋体"/>
          <w:sz w:val="28"/>
          <w:szCs w:val="28"/>
        </w:rPr>
        <w:instrText xml:space="preserve"> TOC \o "1-3" \h \z \u </w:instrText>
      </w:r>
      <w:r>
        <w:rPr>
          <w:rFonts w:ascii="宋体" w:hAnsi="宋体" w:cs="宋体"/>
          <w:sz w:val="28"/>
          <w:szCs w:val="28"/>
        </w:rPr>
        <w:fldChar w:fldCharType="separate"/>
      </w:r>
      <w:hyperlink w:anchor="_Toc29823273" w:history="1">
        <w:r w:rsidR="00AF6857" w:rsidRPr="004C63B8">
          <w:rPr>
            <w:rStyle w:val="aff2"/>
            <w:rFonts w:ascii="宋体" w:hAnsi="宋体" w:cs="宋体"/>
            <w:b/>
            <w:bCs/>
            <w:noProof/>
            <w:kern w:val="0"/>
          </w:rPr>
          <w:t>目录</w:t>
        </w:r>
        <w:r w:rsidR="00AF6857">
          <w:rPr>
            <w:noProof/>
            <w:webHidden/>
          </w:rPr>
          <w:tab/>
        </w:r>
        <w:r w:rsidR="00AF6857">
          <w:rPr>
            <w:noProof/>
            <w:webHidden/>
          </w:rPr>
          <w:fldChar w:fldCharType="begin"/>
        </w:r>
        <w:r w:rsidR="00AF6857">
          <w:rPr>
            <w:noProof/>
            <w:webHidden/>
          </w:rPr>
          <w:instrText xml:space="preserve"> PAGEREF _Toc29823273 \h </w:instrText>
        </w:r>
        <w:r w:rsidR="00AF6857">
          <w:rPr>
            <w:noProof/>
            <w:webHidden/>
          </w:rPr>
        </w:r>
        <w:r w:rsidR="00AF6857">
          <w:rPr>
            <w:noProof/>
            <w:webHidden/>
          </w:rPr>
          <w:fldChar w:fldCharType="separate"/>
        </w:r>
        <w:r w:rsidR="00AF6857">
          <w:rPr>
            <w:noProof/>
            <w:webHidden/>
          </w:rPr>
          <w:t>- 0 -</w:t>
        </w:r>
        <w:r w:rsidR="00AF6857">
          <w:rPr>
            <w:noProof/>
            <w:webHidden/>
          </w:rPr>
          <w:fldChar w:fldCharType="end"/>
        </w:r>
      </w:hyperlink>
    </w:p>
    <w:p w14:paraId="438742D1" w14:textId="77777777" w:rsidR="00AF6857" w:rsidRDefault="00EE7007">
      <w:pPr>
        <w:pStyle w:val="TOC1"/>
        <w:tabs>
          <w:tab w:val="right" w:leader="dot" w:pos="8890"/>
        </w:tabs>
        <w:rPr>
          <w:rFonts w:asciiTheme="minorHAnsi" w:eastAsiaTheme="minorEastAsia" w:hAnsiTheme="minorHAnsi" w:cstheme="minorBidi"/>
          <w:noProof/>
          <w:szCs w:val="22"/>
        </w:rPr>
      </w:pPr>
      <w:hyperlink w:anchor="_Toc29823274" w:history="1">
        <w:r w:rsidR="00AF6857" w:rsidRPr="004C63B8">
          <w:rPr>
            <w:rStyle w:val="aff2"/>
            <w:rFonts w:ascii="宋体" w:hAnsi="宋体" w:cs="宋体"/>
            <w:b/>
            <w:bCs/>
            <w:noProof/>
            <w:kern w:val="44"/>
          </w:rPr>
          <w:t>第一章 竞争性谈判公告</w:t>
        </w:r>
        <w:r w:rsidR="00AF6857">
          <w:rPr>
            <w:noProof/>
            <w:webHidden/>
          </w:rPr>
          <w:tab/>
        </w:r>
        <w:r w:rsidR="00AF6857">
          <w:rPr>
            <w:noProof/>
            <w:webHidden/>
          </w:rPr>
          <w:fldChar w:fldCharType="begin"/>
        </w:r>
        <w:r w:rsidR="00AF6857">
          <w:rPr>
            <w:noProof/>
            <w:webHidden/>
          </w:rPr>
          <w:instrText xml:space="preserve"> PAGEREF _Toc29823274 \h </w:instrText>
        </w:r>
        <w:r w:rsidR="00AF6857">
          <w:rPr>
            <w:noProof/>
            <w:webHidden/>
          </w:rPr>
        </w:r>
        <w:r w:rsidR="00AF6857">
          <w:rPr>
            <w:noProof/>
            <w:webHidden/>
          </w:rPr>
          <w:fldChar w:fldCharType="separate"/>
        </w:r>
        <w:r w:rsidR="00AF6857">
          <w:rPr>
            <w:noProof/>
            <w:webHidden/>
          </w:rPr>
          <w:t>- 1 -</w:t>
        </w:r>
        <w:r w:rsidR="00AF6857">
          <w:rPr>
            <w:noProof/>
            <w:webHidden/>
          </w:rPr>
          <w:fldChar w:fldCharType="end"/>
        </w:r>
      </w:hyperlink>
    </w:p>
    <w:p w14:paraId="371B16B5" w14:textId="77777777" w:rsidR="00AF6857" w:rsidRDefault="00EE7007">
      <w:pPr>
        <w:pStyle w:val="TOC1"/>
        <w:tabs>
          <w:tab w:val="right" w:leader="dot" w:pos="8890"/>
        </w:tabs>
        <w:rPr>
          <w:rFonts w:asciiTheme="minorHAnsi" w:eastAsiaTheme="minorEastAsia" w:hAnsiTheme="minorHAnsi" w:cstheme="minorBidi"/>
          <w:noProof/>
          <w:szCs w:val="22"/>
        </w:rPr>
      </w:pPr>
      <w:hyperlink w:anchor="_Toc29823275" w:history="1">
        <w:r w:rsidR="00AF6857" w:rsidRPr="004C63B8">
          <w:rPr>
            <w:rStyle w:val="aff2"/>
            <w:noProof/>
          </w:rPr>
          <w:t>第二章</w:t>
        </w:r>
        <w:r w:rsidR="00AF6857" w:rsidRPr="004C63B8">
          <w:rPr>
            <w:rStyle w:val="aff2"/>
            <w:noProof/>
          </w:rPr>
          <w:t xml:space="preserve"> </w:t>
        </w:r>
        <w:r w:rsidR="00AF6857" w:rsidRPr="004C63B8">
          <w:rPr>
            <w:rStyle w:val="aff2"/>
            <w:noProof/>
          </w:rPr>
          <w:t>谈判供应商须知</w:t>
        </w:r>
        <w:r w:rsidR="00AF6857">
          <w:rPr>
            <w:noProof/>
            <w:webHidden/>
          </w:rPr>
          <w:tab/>
        </w:r>
        <w:r w:rsidR="00AF6857">
          <w:rPr>
            <w:noProof/>
            <w:webHidden/>
          </w:rPr>
          <w:fldChar w:fldCharType="begin"/>
        </w:r>
        <w:r w:rsidR="00AF6857">
          <w:rPr>
            <w:noProof/>
            <w:webHidden/>
          </w:rPr>
          <w:instrText xml:space="preserve"> PAGEREF _Toc29823275 \h </w:instrText>
        </w:r>
        <w:r w:rsidR="00AF6857">
          <w:rPr>
            <w:noProof/>
            <w:webHidden/>
          </w:rPr>
        </w:r>
        <w:r w:rsidR="00AF6857">
          <w:rPr>
            <w:noProof/>
            <w:webHidden/>
          </w:rPr>
          <w:fldChar w:fldCharType="separate"/>
        </w:r>
        <w:r w:rsidR="00AF6857">
          <w:rPr>
            <w:noProof/>
            <w:webHidden/>
          </w:rPr>
          <w:t>- 8 -</w:t>
        </w:r>
        <w:r w:rsidR="00AF6857">
          <w:rPr>
            <w:noProof/>
            <w:webHidden/>
          </w:rPr>
          <w:fldChar w:fldCharType="end"/>
        </w:r>
      </w:hyperlink>
    </w:p>
    <w:p w14:paraId="2542DBDF" w14:textId="77777777" w:rsidR="00AF6857" w:rsidRDefault="00EE7007">
      <w:pPr>
        <w:pStyle w:val="TOC2"/>
        <w:rPr>
          <w:rFonts w:asciiTheme="minorHAnsi" w:eastAsiaTheme="minorEastAsia" w:hAnsiTheme="minorHAnsi" w:cstheme="minorBidi"/>
          <w:noProof/>
          <w:szCs w:val="22"/>
        </w:rPr>
      </w:pPr>
      <w:hyperlink w:anchor="_Toc29823276" w:history="1">
        <w:r w:rsidR="00AF6857" w:rsidRPr="004C63B8">
          <w:rPr>
            <w:rStyle w:val="aff2"/>
            <w:rFonts w:ascii="宋体" w:hAnsi="宋体" w:cs="宋体"/>
            <w:b/>
            <w:bCs/>
            <w:noProof/>
            <w:kern w:val="0"/>
          </w:rPr>
          <w:t>一、说明</w:t>
        </w:r>
        <w:r w:rsidR="00AF6857">
          <w:rPr>
            <w:noProof/>
            <w:webHidden/>
          </w:rPr>
          <w:tab/>
        </w:r>
        <w:r w:rsidR="00AF6857">
          <w:rPr>
            <w:noProof/>
            <w:webHidden/>
          </w:rPr>
          <w:fldChar w:fldCharType="begin"/>
        </w:r>
        <w:r w:rsidR="00AF6857">
          <w:rPr>
            <w:noProof/>
            <w:webHidden/>
          </w:rPr>
          <w:instrText xml:space="preserve"> PAGEREF _Toc29823276 \h </w:instrText>
        </w:r>
        <w:r w:rsidR="00AF6857">
          <w:rPr>
            <w:noProof/>
            <w:webHidden/>
          </w:rPr>
        </w:r>
        <w:r w:rsidR="00AF6857">
          <w:rPr>
            <w:noProof/>
            <w:webHidden/>
          </w:rPr>
          <w:fldChar w:fldCharType="separate"/>
        </w:r>
        <w:r w:rsidR="00AF6857">
          <w:rPr>
            <w:noProof/>
            <w:webHidden/>
          </w:rPr>
          <w:t>- 8 -</w:t>
        </w:r>
        <w:r w:rsidR="00AF6857">
          <w:rPr>
            <w:noProof/>
            <w:webHidden/>
          </w:rPr>
          <w:fldChar w:fldCharType="end"/>
        </w:r>
      </w:hyperlink>
    </w:p>
    <w:p w14:paraId="10F9C3BF" w14:textId="77777777" w:rsidR="00AF6857" w:rsidRDefault="00EE7007">
      <w:pPr>
        <w:pStyle w:val="TOC2"/>
        <w:rPr>
          <w:rFonts w:asciiTheme="minorHAnsi" w:eastAsiaTheme="minorEastAsia" w:hAnsiTheme="minorHAnsi" w:cstheme="minorBidi"/>
          <w:noProof/>
          <w:szCs w:val="22"/>
        </w:rPr>
      </w:pPr>
      <w:hyperlink w:anchor="_Toc29823277" w:history="1">
        <w:r w:rsidR="00AF6857" w:rsidRPr="004C63B8">
          <w:rPr>
            <w:rStyle w:val="aff2"/>
            <w:rFonts w:ascii="宋体" w:hAnsi="宋体" w:cs="宋体"/>
            <w:b/>
            <w:bCs/>
            <w:noProof/>
            <w:kern w:val="0"/>
          </w:rPr>
          <w:t>二、竞争性谈判文件</w:t>
        </w:r>
        <w:r w:rsidR="00AF6857">
          <w:rPr>
            <w:noProof/>
            <w:webHidden/>
          </w:rPr>
          <w:tab/>
        </w:r>
        <w:r w:rsidR="00AF6857">
          <w:rPr>
            <w:noProof/>
            <w:webHidden/>
          </w:rPr>
          <w:fldChar w:fldCharType="begin"/>
        </w:r>
        <w:r w:rsidR="00AF6857">
          <w:rPr>
            <w:noProof/>
            <w:webHidden/>
          </w:rPr>
          <w:instrText xml:space="preserve"> PAGEREF _Toc29823277 \h </w:instrText>
        </w:r>
        <w:r w:rsidR="00AF6857">
          <w:rPr>
            <w:noProof/>
            <w:webHidden/>
          </w:rPr>
        </w:r>
        <w:r w:rsidR="00AF6857">
          <w:rPr>
            <w:noProof/>
            <w:webHidden/>
          </w:rPr>
          <w:fldChar w:fldCharType="separate"/>
        </w:r>
        <w:r w:rsidR="00AF6857">
          <w:rPr>
            <w:noProof/>
            <w:webHidden/>
          </w:rPr>
          <w:t>- 9 -</w:t>
        </w:r>
        <w:r w:rsidR="00AF6857">
          <w:rPr>
            <w:noProof/>
            <w:webHidden/>
          </w:rPr>
          <w:fldChar w:fldCharType="end"/>
        </w:r>
      </w:hyperlink>
    </w:p>
    <w:p w14:paraId="58D71FAC" w14:textId="77777777" w:rsidR="00AF6857" w:rsidRDefault="00EE7007">
      <w:pPr>
        <w:pStyle w:val="TOC2"/>
        <w:rPr>
          <w:rFonts w:asciiTheme="minorHAnsi" w:eastAsiaTheme="minorEastAsia" w:hAnsiTheme="minorHAnsi" w:cstheme="minorBidi"/>
          <w:noProof/>
          <w:szCs w:val="22"/>
        </w:rPr>
      </w:pPr>
      <w:hyperlink w:anchor="_Toc29823278" w:history="1">
        <w:r w:rsidR="00AF6857" w:rsidRPr="004C63B8">
          <w:rPr>
            <w:rStyle w:val="aff2"/>
            <w:rFonts w:ascii="宋体" w:hAnsi="宋体" w:cs="宋体"/>
            <w:b/>
            <w:bCs/>
            <w:noProof/>
            <w:kern w:val="0"/>
          </w:rPr>
          <w:t>三、谈判响应文件的编写</w:t>
        </w:r>
        <w:r w:rsidR="00AF6857">
          <w:rPr>
            <w:noProof/>
            <w:webHidden/>
          </w:rPr>
          <w:tab/>
        </w:r>
        <w:r w:rsidR="00AF6857">
          <w:rPr>
            <w:noProof/>
            <w:webHidden/>
          </w:rPr>
          <w:fldChar w:fldCharType="begin"/>
        </w:r>
        <w:r w:rsidR="00AF6857">
          <w:rPr>
            <w:noProof/>
            <w:webHidden/>
          </w:rPr>
          <w:instrText xml:space="preserve"> PAGEREF _Toc29823278 \h </w:instrText>
        </w:r>
        <w:r w:rsidR="00AF6857">
          <w:rPr>
            <w:noProof/>
            <w:webHidden/>
          </w:rPr>
        </w:r>
        <w:r w:rsidR="00AF6857">
          <w:rPr>
            <w:noProof/>
            <w:webHidden/>
          </w:rPr>
          <w:fldChar w:fldCharType="separate"/>
        </w:r>
        <w:r w:rsidR="00AF6857">
          <w:rPr>
            <w:noProof/>
            <w:webHidden/>
          </w:rPr>
          <w:t>- 10 -</w:t>
        </w:r>
        <w:r w:rsidR="00AF6857">
          <w:rPr>
            <w:noProof/>
            <w:webHidden/>
          </w:rPr>
          <w:fldChar w:fldCharType="end"/>
        </w:r>
      </w:hyperlink>
    </w:p>
    <w:p w14:paraId="4FE6E68B" w14:textId="77777777" w:rsidR="00AF6857" w:rsidRDefault="00EE7007">
      <w:pPr>
        <w:pStyle w:val="TOC2"/>
        <w:rPr>
          <w:rFonts w:asciiTheme="minorHAnsi" w:eastAsiaTheme="minorEastAsia" w:hAnsiTheme="minorHAnsi" w:cstheme="minorBidi"/>
          <w:noProof/>
          <w:szCs w:val="22"/>
        </w:rPr>
      </w:pPr>
      <w:hyperlink w:anchor="_Toc29823279" w:history="1">
        <w:r w:rsidR="00AF6857" w:rsidRPr="004C63B8">
          <w:rPr>
            <w:rStyle w:val="aff2"/>
            <w:rFonts w:ascii="宋体" w:hAnsi="宋体" w:cs="宋体"/>
            <w:b/>
            <w:bCs/>
            <w:noProof/>
            <w:kern w:val="0"/>
          </w:rPr>
          <w:t>四、谈判响应文件的递交</w:t>
        </w:r>
        <w:r w:rsidR="00AF6857">
          <w:rPr>
            <w:noProof/>
            <w:webHidden/>
          </w:rPr>
          <w:tab/>
        </w:r>
        <w:r w:rsidR="00AF6857">
          <w:rPr>
            <w:noProof/>
            <w:webHidden/>
          </w:rPr>
          <w:fldChar w:fldCharType="begin"/>
        </w:r>
        <w:r w:rsidR="00AF6857">
          <w:rPr>
            <w:noProof/>
            <w:webHidden/>
          </w:rPr>
          <w:instrText xml:space="preserve"> PAGEREF _Toc29823279 \h </w:instrText>
        </w:r>
        <w:r w:rsidR="00AF6857">
          <w:rPr>
            <w:noProof/>
            <w:webHidden/>
          </w:rPr>
        </w:r>
        <w:r w:rsidR="00AF6857">
          <w:rPr>
            <w:noProof/>
            <w:webHidden/>
          </w:rPr>
          <w:fldChar w:fldCharType="separate"/>
        </w:r>
        <w:r w:rsidR="00AF6857">
          <w:rPr>
            <w:noProof/>
            <w:webHidden/>
          </w:rPr>
          <w:t>- 11 -</w:t>
        </w:r>
        <w:r w:rsidR="00AF6857">
          <w:rPr>
            <w:noProof/>
            <w:webHidden/>
          </w:rPr>
          <w:fldChar w:fldCharType="end"/>
        </w:r>
      </w:hyperlink>
    </w:p>
    <w:p w14:paraId="68275343" w14:textId="77777777" w:rsidR="00AF6857" w:rsidRDefault="00EE7007">
      <w:pPr>
        <w:pStyle w:val="TOC2"/>
        <w:rPr>
          <w:rFonts w:asciiTheme="minorHAnsi" w:eastAsiaTheme="minorEastAsia" w:hAnsiTheme="minorHAnsi" w:cstheme="minorBidi"/>
          <w:noProof/>
          <w:szCs w:val="22"/>
        </w:rPr>
      </w:pPr>
      <w:hyperlink w:anchor="_Toc29823280" w:history="1">
        <w:r w:rsidR="00AF6857" w:rsidRPr="004C63B8">
          <w:rPr>
            <w:rStyle w:val="aff2"/>
            <w:rFonts w:ascii="宋体" w:hAnsi="宋体" w:cs="宋体"/>
            <w:b/>
            <w:bCs/>
            <w:noProof/>
            <w:kern w:val="0"/>
          </w:rPr>
          <w:t>五、谈判程序</w:t>
        </w:r>
        <w:r w:rsidR="00AF6857">
          <w:rPr>
            <w:noProof/>
            <w:webHidden/>
          </w:rPr>
          <w:tab/>
        </w:r>
        <w:r w:rsidR="00AF6857">
          <w:rPr>
            <w:noProof/>
            <w:webHidden/>
          </w:rPr>
          <w:fldChar w:fldCharType="begin"/>
        </w:r>
        <w:r w:rsidR="00AF6857">
          <w:rPr>
            <w:noProof/>
            <w:webHidden/>
          </w:rPr>
          <w:instrText xml:space="preserve"> PAGEREF _Toc29823280 \h </w:instrText>
        </w:r>
        <w:r w:rsidR="00AF6857">
          <w:rPr>
            <w:noProof/>
            <w:webHidden/>
          </w:rPr>
        </w:r>
        <w:r w:rsidR="00AF6857">
          <w:rPr>
            <w:noProof/>
            <w:webHidden/>
          </w:rPr>
          <w:fldChar w:fldCharType="separate"/>
        </w:r>
        <w:r w:rsidR="00AF6857">
          <w:rPr>
            <w:noProof/>
            <w:webHidden/>
          </w:rPr>
          <w:t>- 12 -</w:t>
        </w:r>
        <w:r w:rsidR="00AF6857">
          <w:rPr>
            <w:noProof/>
            <w:webHidden/>
          </w:rPr>
          <w:fldChar w:fldCharType="end"/>
        </w:r>
      </w:hyperlink>
    </w:p>
    <w:p w14:paraId="47B21957" w14:textId="77777777" w:rsidR="00AF6857" w:rsidRDefault="00EE7007">
      <w:pPr>
        <w:pStyle w:val="TOC2"/>
        <w:rPr>
          <w:rFonts w:asciiTheme="minorHAnsi" w:eastAsiaTheme="minorEastAsia" w:hAnsiTheme="minorHAnsi" w:cstheme="minorBidi"/>
          <w:noProof/>
          <w:szCs w:val="22"/>
        </w:rPr>
      </w:pPr>
      <w:hyperlink w:anchor="_Toc29823281" w:history="1">
        <w:r w:rsidR="00AF6857" w:rsidRPr="004C63B8">
          <w:rPr>
            <w:rStyle w:val="aff2"/>
            <w:rFonts w:ascii="宋体" w:hAnsi="宋体" w:cs="宋体"/>
            <w:b/>
            <w:bCs/>
            <w:noProof/>
            <w:kern w:val="0"/>
          </w:rPr>
          <w:t>六、授予合同</w:t>
        </w:r>
        <w:r w:rsidR="00AF6857">
          <w:rPr>
            <w:noProof/>
            <w:webHidden/>
          </w:rPr>
          <w:tab/>
        </w:r>
        <w:r w:rsidR="00AF6857">
          <w:rPr>
            <w:noProof/>
            <w:webHidden/>
          </w:rPr>
          <w:fldChar w:fldCharType="begin"/>
        </w:r>
        <w:r w:rsidR="00AF6857">
          <w:rPr>
            <w:noProof/>
            <w:webHidden/>
          </w:rPr>
          <w:instrText xml:space="preserve"> PAGEREF _Toc29823281 \h </w:instrText>
        </w:r>
        <w:r w:rsidR="00AF6857">
          <w:rPr>
            <w:noProof/>
            <w:webHidden/>
          </w:rPr>
        </w:r>
        <w:r w:rsidR="00AF6857">
          <w:rPr>
            <w:noProof/>
            <w:webHidden/>
          </w:rPr>
          <w:fldChar w:fldCharType="separate"/>
        </w:r>
        <w:r w:rsidR="00AF6857">
          <w:rPr>
            <w:noProof/>
            <w:webHidden/>
          </w:rPr>
          <w:t>- 14 -</w:t>
        </w:r>
        <w:r w:rsidR="00AF6857">
          <w:rPr>
            <w:noProof/>
            <w:webHidden/>
          </w:rPr>
          <w:fldChar w:fldCharType="end"/>
        </w:r>
      </w:hyperlink>
    </w:p>
    <w:p w14:paraId="1682FCF1" w14:textId="77777777" w:rsidR="00AF6857" w:rsidRDefault="00EE7007">
      <w:pPr>
        <w:pStyle w:val="TOC1"/>
        <w:tabs>
          <w:tab w:val="right" w:leader="dot" w:pos="8890"/>
        </w:tabs>
        <w:rPr>
          <w:rFonts w:asciiTheme="minorHAnsi" w:eastAsiaTheme="minorEastAsia" w:hAnsiTheme="minorHAnsi" w:cstheme="minorBidi"/>
          <w:noProof/>
          <w:szCs w:val="22"/>
        </w:rPr>
      </w:pPr>
      <w:hyperlink w:anchor="_Toc29823282" w:history="1">
        <w:r w:rsidR="00AF6857" w:rsidRPr="004C63B8">
          <w:rPr>
            <w:rStyle w:val="aff2"/>
            <w:rFonts w:ascii="宋体" w:hAnsi="宋体" w:cs="宋体"/>
            <w:b/>
            <w:bCs/>
            <w:noProof/>
            <w:kern w:val="44"/>
          </w:rPr>
          <w:t>第三章 谈判响应文件格式</w:t>
        </w:r>
        <w:r w:rsidR="00AF6857">
          <w:rPr>
            <w:noProof/>
            <w:webHidden/>
          </w:rPr>
          <w:tab/>
        </w:r>
        <w:r w:rsidR="00AF6857">
          <w:rPr>
            <w:noProof/>
            <w:webHidden/>
          </w:rPr>
          <w:fldChar w:fldCharType="begin"/>
        </w:r>
        <w:r w:rsidR="00AF6857">
          <w:rPr>
            <w:noProof/>
            <w:webHidden/>
          </w:rPr>
          <w:instrText xml:space="preserve"> PAGEREF _Toc29823282 \h </w:instrText>
        </w:r>
        <w:r w:rsidR="00AF6857">
          <w:rPr>
            <w:noProof/>
            <w:webHidden/>
          </w:rPr>
        </w:r>
        <w:r w:rsidR="00AF6857">
          <w:rPr>
            <w:noProof/>
            <w:webHidden/>
          </w:rPr>
          <w:fldChar w:fldCharType="separate"/>
        </w:r>
        <w:r w:rsidR="00AF6857">
          <w:rPr>
            <w:noProof/>
            <w:webHidden/>
          </w:rPr>
          <w:t>- 16 -</w:t>
        </w:r>
        <w:r w:rsidR="00AF6857">
          <w:rPr>
            <w:noProof/>
            <w:webHidden/>
          </w:rPr>
          <w:fldChar w:fldCharType="end"/>
        </w:r>
      </w:hyperlink>
    </w:p>
    <w:p w14:paraId="3A2E7754" w14:textId="77777777" w:rsidR="00AF6857" w:rsidRDefault="00EE7007">
      <w:pPr>
        <w:pStyle w:val="TOC2"/>
        <w:rPr>
          <w:rFonts w:asciiTheme="minorHAnsi" w:eastAsiaTheme="minorEastAsia" w:hAnsiTheme="minorHAnsi" w:cstheme="minorBidi"/>
          <w:noProof/>
          <w:szCs w:val="22"/>
        </w:rPr>
      </w:pPr>
      <w:hyperlink w:anchor="_Toc29823283" w:history="1">
        <w:r w:rsidR="00AF6857" w:rsidRPr="004C63B8">
          <w:rPr>
            <w:rStyle w:val="aff2"/>
            <w:rFonts w:ascii="宋体" w:hAnsi="宋体" w:cs="宋体"/>
            <w:noProof/>
          </w:rPr>
          <w:t>一、法定代表人授权书</w:t>
        </w:r>
        <w:r w:rsidR="00AF6857">
          <w:rPr>
            <w:noProof/>
            <w:webHidden/>
          </w:rPr>
          <w:tab/>
        </w:r>
        <w:r w:rsidR="00AF6857">
          <w:rPr>
            <w:noProof/>
            <w:webHidden/>
          </w:rPr>
          <w:fldChar w:fldCharType="begin"/>
        </w:r>
        <w:r w:rsidR="00AF6857">
          <w:rPr>
            <w:noProof/>
            <w:webHidden/>
          </w:rPr>
          <w:instrText xml:space="preserve"> PAGEREF _Toc29823283 \h </w:instrText>
        </w:r>
        <w:r w:rsidR="00AF6857">
          <w:rPr>
            <w:noProof/>
            <w:webHidden/>
          </w:rPr>
        </w:r>
        <w:r w:rsidR="00AF6857">
          <w:rPr>
            <w:noProof/>
            <w:webHidden/>
          </w:rPr>
          <w:fldChar w:fldCharType="separate"/>
        </w:r>
        <w:r w:rsidR="00AF6857">
          <w:rPr>
            <w:noProof/>
            <w:webHidden/>
          </w:rPr>
          <w:t>- 19 -</w:t>
        </w:r>
        <w:r w:rsidR="00AF6857">
          <w:rPr>
            <w:noProof/>
            <w:webHidden/>
          </w:rPr>
          <w:fldChar w:fldCharType="end"/>
        </w:r>
      </w:hyperlink>
    </w:p>
    <w:p w14:paraId="23A499D3" w14:textId="77777777" w:rsidR="00AF6857" w:rsidRDefault="00EE7007">
      <w:pPr>
        <w:pStyle w:val="TOC2"/>
        <w:rPr>
          <w:rFonts w:asciiTheme="minorHAnsi" w:eastAsiaTheme="minorEastAsia" w:hAnsiTheme="minorHAnsi" w:cstheme="minorBidi"/>
          <w:noProof/>
          <w:szCs w:val="22"/>
        </w:rPr>
      </w:pPr>
      <w:hyperlink w:anchor="_Toc29823284" w:history="1">
        <w:r w:rsidR="00AF6857" w:rsidRPr="004C63B8">
          <w:rPr>
            <w:rStyle w:val="aff2"/>
            <w:rFonts w:ascii="宋体" w:hAnsi="宋体" w:cs="宋体"/>
            <w:noProof/>
          </w:rPr>
          <w:t>二、谈判书</w:t>
        </w:r>
        <w:r w:rsidR="00AF6857">
          <w:rPr>
            <w:noProof/>
            <w:webHidden/>
          </w:rPr>
          <w:tab/>
        </w:r>
        <w:r w:rsidR="00AF6857">
          <w:rPr>
            <w:noProof/>
            <w:webHidden/>
          </w:rPr>
          <w:fldChar w:fldCharType="begin"/>
        </w:r>
        <w:r w:rsidR="00AF6857">
          <w:rPr>
            <w:noProof/>
            <w:webHidden/>
          </w:rPr>
          <w:instrText xml:space="preserve"> PAGEREF _Toc29823284 \h </w:instrText>
        </w:r>
        <w:r w:rsidR="00AF6857">
          <w:rPr>
            <w:noProof/>
            <w:webHidden/>
          </w:rPr>
        </w:r>
        <w:r w:rsidR="00AF6857">
          <w:rPr>
            <w:noProof/>
            <w:webHidden/>
          </w:rPr>
          <w:fldChar w:fldCharType="separate"/>
        </w:r>
        <w:r w:rsidR="00AF6857">
          <w:rPr>
            <w:noProof/>
            <w:webHidden/>
          </w:rPr>
          <w:t>- 20 -</w:t>
        </w:r>
        <w:r w:rsidR="00AF6857">
          <w:rPr>
            <w:noProof/>
            <w:webHidden/>
          </w:rPr>
          <w:fldChar w:fldCharType="end"/>
        </w:r>
      </w:hyperlink>
    </w:p>
    <w:p w14:paraId="7CADF1FD" w14:textId="77777777" w:rsidR="00AF6857" w:rsidRDefault="00EE7007">
      <w:pPr>
        <w:pStyle w:val="TOC2"/>
        <w:rPr>
          <w:rFonts w:asciiTheme="minorHAnsi" w:eastAsiaTheme="minorEastAsia" w:hAnsiTheme="minorHAnsi" w:cstheme="minorBidi"/>
          <w:noProof/>
          <w:szCs w:val="22"/>
        </w:rPr>
      </w:pPr>
      <w:hyperlink w:anchor="_Toc29823285" w:history="1">
        <w:r w:rsidR="00AF6857" w:rsidRPr="004C63B8">
          <w:rPr>
            <w:rStyle w:val="aff2"/>
            <w:rFonts w:ascii="宋体" w:hAnsi="宋体" w:cs="宋体"/>
            <w:noProof/>
          </w:rPr>
          <w:t>三、资格证明文件</w:t>
        </w:r>
        <w:r w:rsidR="00AF6857">
          <w:rPr>
            <w:noProof/>
            <w:webHidden/>
          </w:rPr>
          <w:tab/>
        </w:r>
        <w:r w:rsidR="00AF6857">
          <w:rPr>
            <w:noProof/>
            <w:webHidden/>
          </w:rPr>
          <w:fldChar w:fldCharType="begin"/>
        </w:r>
        <w:r w:rsidR="00AF6857">
          <w:rPr>
            <w:noProof/>
            <w:webHidden/>
          </w:rPr>
          <w:instrText xml:space="preserve"> PAGEREF _Toc29823285 \h </w:instrText>
        </w:r>
        <w:r w:rsidR="00AF6857">
          <w:rPr>
            <w:noProof/>
            <w:webHidden/>
          </w:rPr>
        </w:r>
        <w:r w:rsidR="00AF6857">
          <w:rPr>
            <w:noProof/>
            <w:webHidden/>
          </w:rPr>
          <w:fldChar w:fldCharType="separate"/>
        </w:r>
        <w:r w:rsidR="00AF6857">
          <w:rPr>
            <w:noProof/>
            <w:webHidden/>
          </w:rPr>
          <w:t>- 22 -</w:t>
        </w:r>
        <w:r w:rsidR="00AF6857">
          <w:rPr>
            <w:noProof/>
            <w:webHidden/>
          </w:rPr>
          <w:fldChar w:fldCharType="end"/>
        </w:r>
      </w:hyperlink>
    </w:p>
    <w:p w14:paraId="38297BE9" w14:textId="77777777" w:rsidR="00AF6857" w:rsidRDefault="00EE7007">
      <w:pPr>
        <w:pStyle w:val="TOC2"/>
        <w:rPr>
          <w:rFonts w:asciiTheme="minorHAnsi" w:eastAsiaTheme="minorEastAsia" w:hAnsiTheme="minorHAnsi" w:cstheme="minorBidi"/>
          <w:noProof/>
          <w:szCs w:val="22"/>
        </w:rPr>
      </w:pPr>
      <w:hyperlink w:anchor="_Toc29823286" w:history="1">
        <w:r w:rsidR="00AF6857" w:rsidRPr="004C63B8">
          <w:rPr>
            <w:rStyle w:val="aff2"/>
            <w:rFonts w:ascii="宋体" w:hAnsi="宋体" w:cs="宋体"/>
            <w:noProof/>
          </w:rPr>
          <w:t>四、报价表格</w:t>
        </w:r>
        <w:r w:rsidR="00AF6857">
          <w:rPr>
            <w:noProof/>
            <w:webHidden/>
          </w:rPr>
          <w:tab/>
        </w:r>
        <w:r w:rsidR="00AF6857">
          <w:rPr>
            <w:noProof/>
            <w:webHidden/>
          </w:rPr>
          <w:fldChar w:fldCharType="begin"/>
        </w:r>
        <w:r w:rsidR="00AF6857">
          <w:rPr>
            <w:noProof/>
            <w:webHidden/>
          </w:rPr>
          <w:instrText xml:space="preserve"> PAGEREF _Toc29823286 \h </w:instrText>
        </w:r>
        <w:r w:rsidR="00AF6857">
          <w:rPr>
            <w:noProof/>
            <w:webHidden/>
          </w:rPr>
        </w:r>
        <w:r w:rsidR="00AF6857">
          <w:rPr>
            <w:noProof/>
            <w:webHidden/>
          </w:rPr>
          <w:fldChar w:fldCharType="separate"/>
        </w:r>
        <w:r w:rsidR="00AF6857">
          <w:rPr>
            <w:noProof/>
            <w:webHidden/>
          </w:rPr>
          <w:t>- 25 -</w:t>
        </w:r>
        <w:r w:rsidR="00AF6857">
          <w:rPr>
            <w:noProof/>
            <w:webHidden/>
          </w:rPr>
          <w:fldChar w:fldCharType="end"/>
        </w:r>
      </w:hyperlink>
    </w:p>
    <w:p w14:paraId="2A835D02" w14:textId="77777777" w:rsidR="00AF6857" w:rsidRDefault="00EE7007">
      <w:pPr>
        <w:pStyle w:val="TOC3"/>
        <w:tabs>
          <w:tab w:val="right" w:leader="dot" w:pos="8890"/>
        </w:tabs>
        <w:rPr>
          <w:rFonts w:asciiTheme="minorHAnsi" w:eastAsiaTheme="minorEastAsia" w:hAnsiTheme="minorHAnsi" w:cstheme="minorBidi"/>
          <w:noProof/>
          <w:szCs w:val="22"/>
        </w:rPr>
      </w:pPr>
      <w:hyperlink w:anchor="_Toc29823287" w:history="1">
        <w:r w:rsidR="00AF6857" w:rsidRPr="004C63B8">
          <w:rPr>
            <w:rStyle w:val="aff2"/>
            <w:rFonts w:asciiTheme="minorEastAsia" w:hAnsiTheme="minorEastAsia"/>
            <w:noProof/>
          </w:rPr>
          <w:t>（一）第一轮报价表</w:t>
        </w:r>
        <w:r w:rsidR="00AF6857">
          <w:rPr>
            <w:noProof/>
            <w:webHidden/>
          </w:rPr>
          <w:tab/>
        </w:r>
        <w:r w:rsidR="00AF6857">
          <w:rPr>
            <w:noProof/>
            <w:webHidden/>
          </w:rPr>
          <w:fldChar w:fldCharType="begin"/>
        </w:r>
        <w:r w:rsidR="00AF6857">
          <w:rPr>
            <w:noProof/>
            <w:webHidden/>
          </w:rPr>
          <w:instrText xml:space="preserve"> PAGEREF _Toc29823287 \h </w:instrText>
        </w:r>
        <w:r w:rsidR="00AF6857">
          <w:rPr>
            <w:noProof/>
            <w:webHidden/>
          </w:rPr>
        </w:r>
        <w:r w:rsidR="00AF6857">
          <w:rPr>
            <w:noProof/>
            <w:webHidden/>
          </w:rPr>
          <w:fldChar w:fldCharType="separate"/>
        </w:r>
        <w:r w:rsidR="00AF6857">
          <w:rPr>
            <w:noProof/>
            <w:webHidden/>
          </w:rPr>
          <w:t>- 25 -</w:t>
        </w:r>
        <w:r w:rsidR="00AF6857">
          <w:rPr>
            <w:noProof/>
            <w:webHidden/>
          </w:rPr>
          <w:fldChar w:fldCharType="end"/>
        </w:r>
      </w:hyperlink>
    </w:p>
    <w:p w14:paraId="0C93D485" w14:textId="77777777" w:rsidR="00AF6857" w:rsidRDefault="00EE7007">
      <w:pPr>
        <w:pStyle w:val="TOC3"/>
        <w:tabs>
          <w:tab w:val="right" w:leader="dot" w:pos="8890"/>
        </w:tabs>
        <w:rPr>
          <w:rFonts w:asciiTheme="minorHAnsi" w:eastAsiaTheme="minorEastAsia" w:hAnsiTheme="minorHAnsi" w:cstheme="minorBidi"/>
          <w:noProof/>
          <w:szCs w:val="22"/>
        </w:rPr>
      </w:pPr>
      <w:hyperlink w:anchor="_Toc29823288" w:history="1">
        <w:r w:rsidR="00AF6857" w:rsidRPr="004C63B8">
          <w:rPr>
            <w:rStyle w:val="aff2"/>
            <w:noProof/>
          </w:rPr>
          <w:t>（二）报价一览表</w:t>
        </w:r>
        <w:r w:rsidR="00AF6857">
          <w:rPr>
            <w:noProof/>
            <w:webHidden/>
          </w:rPr>
          <w:tab/>
        </w:r>
        <w:r w:rsidR="00AF6857">
          <w:rPr>
            <w:noProof/>
            <w:webHidden/>
          </w:rPr>
          <w:fldChar w:fldCharType="begin"/>
        </w:r>
        <w:r w:rsidR="00AF6857">
          <w:rPr>
            <w:noProof/>
            <w:webHidden/>
          </w:rPr>
          <w:instrText xml:space="preserve"> PAGEREF _Toc29823288 \h </w:instrText>
        </w:r>
        <w:r w:rsidR="00AF6857">
          <w:rPr>
            <w:noProof/>
            <w:webHidden/>
          </w:rPr>
        </w:r>
        <w:r w:rsidR="00AF6857">
          <w:rPr>
            <w:noProof/>
            <w:webHidden/>
          </w:rPr>
          <w:fldChar w:fldCharType="separate"/>
        </w:r>
        <w:r w:rsidR="00AF6857">
          <w:rPr>
            <w:noProof/>
            <w:webHidden/>
          </w:rPr>
          <w:t>- 26 -</w:t>
        </w:r>
        <w:r w:rsidR="00AF6857">
          <w:rPr>
            <w:noProof/>
            <w:webHidden/>
          </w:rPr>
          <w:fldChar w:fldCharType="end"/>
        </w:r>
      </w:hyperlink>
    </w:p>
    <w:p w14:paraId="1E4CAE09" w14:textId="77777777" w:rsidR="00AF6857" w:rsidRDefault="00EE7007">
      <w:pPr>
        <w:pStyle w:val="TOC3"/>
        <w:tabs>
          <w:tab w:val="right" w:leader="dot" w:pos="8890"/>
        </w:tabs>
        <w:rPr>
          <w:rFonts w:asciiTheme="minorHAnsi" w:eastAsiaTheme="minorEastAsia" w:hAnsiTheme="minorHAnsi" w:cstheme="minorBidi"/>
          <w:noProof/>
          <w:szCs w:val="22"/>
        </w:rPr>
      </w:pPr>
      <w:hyperlink w:anchor="_Toc29823289" w:history="1">
        <w:r w:rsidR="00AF6857" w:rsidRPr="004C63B8">
          <w:rPr>
            <w:rStyle w:val="aff2"/>
            <w:noProof/>
          </w:rPr>
          <w:t>（三）备件、专用工具和消耗品价格表</w:t>
        </w:r>
        <w:r w:rsidR="00AF6857">
          <w:rPr>
            <w:noProof/>
            <w:webHidden/>
          </w:rPr>
          <w:tab/>
        </w:r>
        <w:r w:rsidR="00AF6857">
          <w:rPr>
            <w:noProof/>
            <w:webHidden/>
          </w:rPr>
          <w:fldChar w:fldCharType="begin"/>
        </w:r>
        <w:r w:rsidR="00AF6857">
          <w:rPr>
            <w:noProof/>
            <w:webHidden/>
          </w:rPr>
          <w:instrText xml:space="preserve"> PAGEREF _Toc29823289 \h </w:instrText>
        </w:r>
        <w:r w:rsidR="00AF6857">
          <w:rPr>
            <w:noProof/>
            <w:webHidden/>
          </w:rPr>
        </w:r>
        <w:r w:rsidR="00AF6857">
          <w:rPr>
            <w:noProof/>
            <w:webHidden/>
          </w:rPr>
          <w:fldChar w:fldCharType="separate"/>
        </w:r>
        <w:r w:rsidR="00AF6857">
          <w:rPr>
            <w:noProof/>
            <w:webHidden/>
          </w:rPr>
          <w:t>- 27 -</w:t>
        </w:r>
        <w:r w:rsidR="00AF6857">
          <w:rPr>
            <w:noProof/>
            <w:webHidden/>
          </w:rPr>
          <w:fldChar w:fldCharType="end"/>
        </w:r>
      </w:hyperlink>
    </w:p>
    <w:p w14:paraId="7EBD6030" w14:textId="77777777" w:rsidR="00AF6857" w:rsidRDefault="00EE7007">
      <w:pPr>
        <w:pStyle w:val="TOC3"/>
        <w:tabs>
          <w:tab w:val="right" w:leader="dot" w:pos="8890"/>
        </w:tabs>
        <w:rPr>
          <w:rFonts w:asciiTheme="minorHAnsi" w:eastAsiaTheme="minorEastAsia" w:hAnsiTheme="minorHAnsi" w:cstheme="minorBidi"/>
          <w:noProof/>
          <w:szCs w:val="22"/>
        </w:rPr>
      </w:pPr>
      <w:hyperlink w:anchor="_Toc29823290" w:history="1">
        <w:r w:rsidR="00AF6857" w:rsidRPr="004C63B8">
          <w:rPr>
            <w:rStyle w:val="aff2"/>
            <w:noProof/>
          </w:rPr>
          <w:t>（四）货物分项报价一览表</w:t>
        </w:r>
        <w:r w:rsidR="00AF6857">
          <w:rPr>
            <w:noProof/>
            <w:webHidden/>
          </w:rPr>
          <w:tab/>
        </w:r>
        <w:r w:rsidR="00AF6857">
          <w:rPr>
            <w:noProof/>
            <w:webHidden/>
          </w:rPr>
          <w:fldChar w:fldCharType="begin"/>
        </w:r>
        <w:r w:rsidR="00AF6857">
          <w:rPr>
            <w:noProof/>
            <w:webHidden/>
          </w:rPr>
          <w:instrText xml:space="preserve"> PAGEREF _Toc29823290 \h </w:instrText>
        </w:r>
        <w:r w:rsidR="00AF6857">
          <w:rPr>
            <w:noProof/>
            <w:webHidden/>
          </w:rPr>
        </w:r>
        <w:r w:rsidR="00AF6857">
          <w:rPr>
            <w:noProof/>
            <w:webHidden/>
          </w:rPr>
          <w:fldChar w:fldCharType="separate"/>
        </w:r>
        <w:r w:rsidR="00AF6857">
          <w:rPr>
            <w:noProof/>
            <w:webHidden/>
          </w:rPr>
          <w:t>- 28 -</w:t>
        </w:r>
        <w:r w:rsidR="00AF6857">
          <w:rPr>
            <w:noProof/>
            <w:webHidden/>
          </w:rPr>
          <w:fldChar w:fldCharType="end"/>
        </w:r>
      </w:hyperlink>
    </w:p>
    <w:p w14:paraId="4220183C" w14:textId="77777777" w:rsidR="00AF6857" w:rsidRDefault="00EE7007">
      <w:pPr>
        <w:pStyle w:val="TOC2"/>
        <w:rPr>
          <w:rFonts w:asciiTheme="minorHAnsi" w:eastAsiaTheme="minorEastAsia" w:hAnsiTheme="minorHAnsi" w:cstheme="minorBidi"/>
          <w:noProof/>
          <w:szCs w:val="22"/>
        </w:rPr>
      </w:pPr>
      <w:hyperlink w:anchor="_Toc29823291" w:history="1">
        <w:r w:rsidR="00AF6857" w:rsidRPr="004C63B8">
          <w:rPr>
            <w:rStyle w:val="aff2"/>
            <w:rFonts w:ascii="宋体" w:hAnsi="宋体" w:cs="宋体"/>
            <w:noProof/>
          </w:rPr>
          <w:t>五、技术规格偏差表</w:t>
        </w:r>
        <w:r w:rsidR="00AF6857">
          <w:rPr>
            <w:noProof/>
            <w:webHidden/>
          </w:rPr>
          <w:tab/>
        </w:r>
        <w:r w:rsidR="00AF6857">
          <w:rPr>
            <w:noProof/>
            <w:webHidden/>
          </w:rPr>
          <w:fldChar w:fldCharType="begin"/>
        </w:r>
        <w:r w:rsidR="00AF6857">
          <w:rPr>
            <w:noProof/>
            <w:webHidden/>
          </w:rPr>
          <w:instrText xml:space="preserve"> PAGEREF _Toc29823291 \h </w:instrText>
        </w:r>
        <w:r w:rsidR="00AF6857">
          <w:rPr>
            <w:noProof/>
            <w:webHidden/>
          </w:rPr>
        </w:r>
        <w:r w:rsidR="00AF6857">
          <w:rPr>
            <w:noProof/>
            <w:webHidden/>
          </w:rPr>
          <w:fldChar w:fldCharType="separate"/>
        </w:r>
        <w:r w:rsidR="00AF6857">
          <w:rPr>
            <w:noProof/>
            <w:webHidden/>
          </w:rPr>
          <w:t>- 29 -</w:t>
        </w:r>
        <w:r w:rsidR="00AF6857">
          <w:rPr>
            <w:noProof/>
            <w:webHidden/>
          </w:rPr>
          <w:fldChar w:fldCharType="end"/>
        </w:r>
      </w:hyperlink>
    </w:p>
    <w:p w14:paraId="644E86F1" w14:textId="77777777" w:rsidR="00AF6857" w:rsidRDefault="00EE7007">
      <w:pPr>
        <w:pStyle w:val="TOC2"/>
        <w:rPr>
          <w:rFonts w:asciiTheme="minorHAnsi" w:eastAsiaTheme="minorEastAsia" w:hAnsiTheme="minorHAnsi" w:cstheme="minorBidi"/>
          <w:noProof/>
          <w:szCs w:val="22"/>
        </w:rPr>
      </w:pPr>
      <w:hyperlink w:anchor="_Toc29823292" w:history="1">
        <w:r w:rsidR="00AF6857" w:rsidRPr="004C63B8">
          <w:rPr>
            <w:rStyle w:val="aff2"/>
            <w:rFonts w:ascii="宋体" w:hAnsi="宋体" w:cs="宋体"/>
            <w:noProof/>
          </w:rPr>
          <w:t>六、商务条款偏差表</w:t>
        </w:r>
        <w:r w:rsidR="00AF6857">
          <w:rPr>
            <w:noProof/>
            <w:webHidden/>
          </w:rPr>
          <w:tab/>
        </w:r>
        <w:r w:rsidR="00AF6857">
          <w:rPr>
            <w:noProof/>
            <w:webHidden/>
          </w:rPr>
          <w:fldChar w:fldCharType="begin"/>
        </w:r>
        <w:r w:rsidR="00AF6857">
          <w:rPr>
            <w:noProof/>
            <w:webHidden/>
          </w:rPr>
          <w:instrText xml:space="preserve"> PAGEREF _Toc29823292 \h </w:instrText>
        </w:r>
        <w:r w:rsidR="00AF6857">
          <w:rPr>
            <w:noProof/>
            <w:webHidden/>
          </w:rPr>
        </w:r>
        <w:r w:rsidR="00AF6857">
          <w:rPr>
            <w:noProof/>
            <w:webHidden/>
          </w:rPr>
          <w:fldChar w:fldCharType="separate"/>
        </w:r>
        <w:r w:rsidR="00AF6857">
          <w:rPr>
            <w:noProof/>
            <w:webHidden/>
          </w:rPr>
          <w:t>- 30 -</w:t>
        </w:r>
        <w:r w:rsidR="00AF6857">
          <w:rPr>
            <w:noProof/>
            <w:webHidden/>
          </w:rPr>
          <w:fldChar w:fldCharType="end"/>
        </w:r>
      </w:hyperlink>
    </w:p>
    <w:p w14:paraId="339BC0E4" w14:textId="77777777" w:rsidR="00AF6857" w:rsidRDefault="00EE7007">
      <w:pPr>
        <w:pStyle w:val="TOC2"/>
        <w:rPr>
          <w:rFonts w:asciiTheme="minorHAnsi" w:eastAsiaTheme="minorEastAsia" w:hAnsiTheme="minorHAnsi" w:cstheme="minorBidi"/>
          <w:noProof/>
          <w:szCs w:val="22"/>
        </w:rPr>
      </w:pPr>
      <w:hyperlink w:anchor="_Toc29823293" w:history="1">
        <w:r w:rsidR="00AF6857" w:rsidRPr="004C63B8">
          <w:rPr>
            <w:rStyle w:val="aff2"/>
            <w:rFonts w:ascii="宋体" w:hAnsi="宋体" w:cs="宋体"/>
            <w:noProof/>
          </w:rPr>
          <w:t>七、项目实施方案</w:t>
        </w:r>
        <w:r w:rsidR="00AF6857">
          <w:rPr>
            <w:noProof/>
            <w:webHidden/>
          </w:rPr>
          <w:tab/>
        </w:r>
        <w:r w:rsidR="00AF6857">
          <w:rPr>
            <w:noProof/>
            <w:webHidden/>
          </w:rPr>
          <w:fldChar w:fldCharType="begin"/>
        </w:r>
        <w:r w:rsidR="00AF6857">
          <w:rPr>
            <w:noProof/>
            <w:webHidden/>
          </w:rPr>
          <w:instrText xml:space="preserve"> PAGEREF _Toc29823293 \h </w:instrText>
        </w:r>
        <w:r w:rsidR="00AF6857">
          <w:rPr>
            <w:noProof/>
            <w:webHidden/>
          </w:rPr>
        </w:r>
        <w:r w:rsidR="00AF6857">
          <w:rPr>
            <w:noProof/>
            <w:webHidden/>
          </w:rPr>
          <w:fldChar w:fldCharType="separate"/>
        </w:r>
        <w:r w:rsidR="00AF6857">
          <w:rPr>
            <w:noProof/>
            <w:webHidden/>
          </w:rPr>
          <w:t>- 31 -</w:t>
        </w:r>
        <w:r w:rsidR="00AF6857">
          <w:rPr>
            <w:noProof/>
            <w:webHidden/>
          </w:rPr>
          <w:fldChar w:fldCharType="end"/>
        </w:r>
      </w:hyperlink>
    </w:p>
    <w:p w14:paraId="7943AF89" w14:textId="77777777" w:rsidR="00AF6857" w:rsidRDefault="00EE7007">
      <w:pPr>
        <w:pStyle w:val="TOC2"/>
        <w:rPr>
          <w:rFonts w:asciiTheme="minorHAnsi" w:eastAsiaTheme="minorEastAsia" w:hAnsiTheme="minorHAnsi" w:cstheme="minorBidi"/>
          <w:noProof/>
          <w:szCs w:val="22"/>
        </w:rPr>
      </w:pPr>
      <w:hyperlink w:anchor="_Toc29823294" w:history="1">
        <w:r w:rsidR="00AF6857" w:rsidRPr="004C63B8">
          <w:rPr>
            <w:rStyle w:val="aff2"/>
            <w:rFonts w:ascii="宋体" w:hAnsi="宋体" w:cs="宋体"/>
            <w:noProof/>
          </w:rPr>
          <w:t>八、服务承诺</w:t>
        </w:r>
        <w:r w:rsidR="00AF6857">
          <w:rPr>
            <w:noProof/>
            <w:webHidden/>
          </w:rPr>
          <w:tab/>
        </w:r>
        <w:r w:rsidR="00AF6857">
          <w:rPr>
            <w:noProof/>
            <w:webHidden/>
          </w:rPr>
          <w:fldChar w:fldCharType="begin"/>
        </w:r>
        <w:r w:rsidR="00AF6857">
          <w:rPr>
            <w:noProof/>
            <w:webHidden/>
          </w:rPr>
          <w:instrText xml:space="preserve"> PAGEREF _Toc29823294 \h </w:instrText>
        </w:r>
        <w:r w:rsidR="00AF6857">
          <w:rPr>
            <w:noProof/>
            <w:webHidden/>
          </w:rPr>
        </w:r>
        <w:r w:rsidR="00AF6857">
          <w:rPr>
            <w:noProof/>
            <w:webHidden/>
          </w:rPr>
          <w:fldChar w:fldCharType="separate"/>
        </w:r>
        <w:r w:rsidR="00AF6857">
          <w:rPr>
            <w:noProof/>
            <w:webHidden/>
          </w:rPr>
          <w:t>- 31 -</w:t>
        </w:r>
        <w:r w:rsidR="00AF6857">
          <w:rPr>
            <w:noProof/>
            <w:webHidden/>
          </w:rPr>
          <w:fldChar w:fldCharType="end"/>
        </w:r>
      </w:hyperlink>
    </w:p>
    <w:p w14:paraId="34B20A44" w14:textId="77777777" w:rsidR="00AF6857" w:rsidRDefault="00EE7007">
      <w:pPr>
        <w:pStyle w:val="TOC2"/>
        <w:rPr>
          <w:rFonts w:asciiTheme="minorHAnsi" w:eastAsiaTheme="minorEastAsia" w:hAnsiTheme="minorHAnsi" w:cstheme="minorBidi"/>
          <w:noProof/>
          <w:szCs w:val="22"/>
        </w:rPr>
      </w:pPr>
      <w:hyperlink w:anchor="_Toc29823295" w:history="1">
        <w:r w:rsidR="00AF6857" w:rsidRPr="004C63B8">
          <w:rPr>
            <w:rStyle w:val="aff2"/>
            <w:rFonts w:ascii="宋体" w:hAnsi="宋体" w:cs="宋体"/>
            <w:noProof/>
          </w:rPr>
          <w:t>九、反商业贿赂承诺书</w:t>
        </w:r>
        <w:r w:rsidR="00AF6857">
          <w:rPr>
            <w:noProof/>
            <w:webHidden/>
          </w:rPr>
          <w:tab/>
        </w:r>
        <w:r w:rsidR="00AF6857">
          <w:rPr>
            <w:noProof/>
            <w:webHidden/>
          </w:rPr>
          <w:fldChar w:fldCharType="begin"/>
        </w:r>
        <w:r w:rsidR="00AF6857">
          <w:rPr>
            <w:noProof/>
            <w:webHidden/>
          </w:rPr>
          <w:instrText xml:space="preserve"> PAGEREF _Toc29823295 \h </w:instrText>
        </w:r>
        <w:r w:rsidR="00AF6857">
          <w:rPr>
            <w:noProof/>
            <w:webHidden/>
          </w:rPr>
        </w:r>
        <w:r w:rsidR="00AF6857">
          <w:rPr>
            <w:noProof/>
            <w:webHidden/>
          </w:rPr>
          <w:fldChar w:fldCharType="separate"/>
        </w:r>
        <w:r w:rsidR="00AF6857">
          <w:rPr>
            <w:noProof/>
            <w:webHidden/>
          </w:rPr>
          <w:t>- 32 -</w:t>
        </w:r>
        <w:r w:rsidR="00AF6857">
          <w:rPr>
            <w:noProof/>
            <w:webHidden/>
          </w:rPr>
          <w:fldChar w:fldCharType="end"/>
        </w:r>
      </w:hyperlink>
    </w:p>
    <w:p w14:paraId="2D4090F8" w14:textId="77777777" w:rsidR="00AF6857" w:rsidRDefault="00EE7007">
      <w:pPr>
        <w:pStyle w:val="TOC2"/>
        <w:rPr>
          <w:rFonts w:asciiTheme="minorHAnsi" w:eastAsiaTheme="minorEastAsia" w:hAnsiTheme="minorHAnsi" w:cstheme="minorBidi"/>
          <w:noProof/>
          <w:szCs w:val="22"/>
        </w:rPr>
      </w:pPr>
      <w:hyperlink w:anchor="_Toc29823296" w:history="1">
        <w:r w:rsidR="00AF6857" w:rsidRPr="004C63B8">
          <w:rPr>
            <w:rStyle w:val="aff2"/>
            <w:rFonts w:ascii="宋体" w:hAnsi="宋体" w:cs="宋体"/>
            <w:noProof/>
          </w:rPr>
          <w:t>十、其他</w:t>
        </w:r>
        <w:r w:rsidR="00AF6857">
          <w:rPr>
            <w:noProof/>
            <w:webHidden/>
          </w:rPr>
          <w:tab/>
        </w:r>
        <w:r w:rsidR="00AF6857">
          <w:rPr>
            <w:noProof/>
            <w:webHidden/>
          </w:rPr>
          <w:fldChar w:fldCharType="begin"/>
        </w:r>
        <w:r w:rsidR="00AF6857">
          <w:rPr>
            <w:noProof/>
            <w:webHidden/>
          </w:rPr>
          <w:instrText xml:space="preserve"> PAGEREF _Toc29823296 \h </w:instrText>
        </w:r>
        <w:r w:rsidR="00AF6857">
          <w:rPr>
            <w:noProof/>
            <w:webHidden/>
          </w:rPr>
        </w:r>
        <w:r w:rsidR="00AF6857">
          <w:rPr>
            <w:noProof/>
            <w:webHidden/>
          </w:rPr>
          <w:fldChar w:fldCharType="separate"/>
        </w:r>
        <w:r w:rsidR="00AF6857">
          <w:rPr>
            <w:noProof/>
            <w:webHidden/>
          </w:rPr>
          <w:t>- 33 -</w:t>
        </w:r>
        <w:r w:rsidR="00AF6857">
          <w:rPr>
            <w:noProof/>
            <w:webHidden/>
          </w:rPr>
          <w:fldChar w:fldCharType="end"/>
        </w:r>
      </w:hyperlink>
    </w:p>
    <w:p w14:paraId="210651C3" w14:textId="77777777" w:rsidR="00AF6857" w:rsidRDefault="00EE7007">
      <w:pPr>
        <w:pStyle w:val="TOC1"/>
        <w:tabs>
          <w:tab w:val="right" w:leader="dot" w:pos="8890"/>
        </w:tabs>
        <w:rPr>
          <w:rFonts w:asciiTheme="minorHAnsi" w:eastAsiaTheme="minorEastAsia" w:hAnsiTheme="minorHAnsi" w:cstheme="minorBidi"/>
          <w:noProof/>
          <w:szCs w:val="22"/>
        </w:rPr>
      </w:pPr>
      <w:hyperlink w:anchor="_Toc29823297" w:history="1">
        <w:r w:rsidR="00AF6857" w:rsidRPr="004C63B8">
          <w:rPr>
            <w:rStyle w:val="aff2"/>
            <w:rFonts w:ascii="宋体" w:hAnsi="宋体" w:cs="宋体"/>
            <w:b/>
            <w:bCs/>
            <w:noProof/>
            <w:kern w:val="44"/>
          </w:rPr>
          <w:t>第四章 项目采购资料表</w:t>
        </w:r>
        <w:r w:rsidR="00AF6857">
          <w:rPr>
            <w:noProof/>
            <w:webHidden/>
          </w:rPr>
          <w:tab/>
        </w:r>
        <w:r w:rsidR="00AF6857">
          <w:rPr>
            <w:noProof/>
            <w:webHidden/>
          </w:rPr>
          <w:fldChar w:fldCharType="begin"/>
        </w:r>
        <w:r w:rsidR="00AF6857">
          <w:rPr>
            <w:noProof/>
            <w:webHidden/>
          </w:rPr>
          <w:instrText xml:space="preserve"> PAGEREF _Toc29823297 \h </w:instrText>
        </w:r>
        <w:r w:rsidR="00AF6857">
          <w:rPr>
            <w:noProof/>
            <w:webHidden/>
          </w:rPr>
        </w:r>
        <w:r w:rsidR="00AF6857">
          <w:rPr>
            <w:noProof/>
            <w:webHidden/>
          </w:rPr>
          <w:fldChar w:fldCharType="separate"/>
        </w:r>
        <w:r w:rsidR="00AF6857">
          <w:rPr>
            <w:noProof/>
            <w:webHidden/>
          </w:rPr>
          <w:t>- 34 -</w:t>
        </w:r>
        <w:r w:rsidR="00AF6857">
          <w:rPr>
            <w:noProof/>
            <w:webHidden/>
          </w:rPr>
          <w:fldChar w:fldCharType="end"/>
        </w:r>
      </w:hyperlink>
    </w:p>
    <w:p w14:paraId="0A7B6D40" w14:textId="77777777" w:rsidR="00AF6857" w:rsidRDefault="00EE7007">
      <w:pPr>
        <w:pStyle w:val="TOC1"/>
        <w:tabs>
          <w:tab w:val="right" w:leader="dot" w:pos="8890"/>
        </w:tabs>
        <w:rPr>
          <w:rFonts w:asciiTheme="minorHAnsi" w:eastAsiaTheme="minorEastAsia" w:hAnsiTheme="minorHAnsi" w:cstheme="minorBidi"/>
          <w:noProof/>
          <w:szCs w:val="22"/>
        </w:rPr>
      </w:pPr>
      <w:hyperlink w:anchor="_Toc29823298" w:history="1">
        <w:r w:rsidR="00AF6857" w:rsidRPr="004C63B8">
          <w:rPr>
            <w:rStyle w:val="aff2"/>
            <w:rFonts w:ascii="宋体" w:hAnsi="宋体" w:cs="宋体"/>
            <w:b/>
            <w:bCs/>
            <w:noProof/>
            <w:kern w:val="44"/>
          </w:rPr>
          <w:t>第五章 谈判项目说明和要求</w:t>
        </w:r>
        <w:r w:rsidR="00AF6857">
          <w:rPr>
            <w:noProof/>
            <w:webHidden/>
          </w:rPr>
          <w:tab/>
        </w:r>
        <w:r w:rsidR="00AF6857">
          <w:rPr>
            <w:noProof/>
            <w:webHidden/>
          </w:rPr>
          <w:fldChar w:fldCharType="begin"/>
        </w:r>
        <w:r w:rsidR="00AF6857">
          <w:rPr>
            <w:noProof/>
            <w:webHidden/>
          </w:rPr>
          <w:instrText xml:space="preserve"> PAGEREF _Toc29823298 \h </w:instrText>
        </w:r>
        <w:r w:rsidR="00AF6857">
          <w:rPr>
            <w:noProof/>
            <w:webHidden/>
          </w:rPr>
        </w:r>
        <w:r w:rsidR="00AF6857">
          <w:rPr>
            <w:noProof/>
            <w:webHidden/>
          </w:rPr>
          <w:fldChar w:fldCharType="separate"/>
        </w:r>
        <w:r w:rsidR="00AF6857">
          <w:rPr>
            <w:noProof/>
            <w:webHidden/>
          </w:rPr>
          <w:t>- 37 -</w:t>
        </w:r>
        <w:r w:rsidR="00AF6857">
          <w:rPr>
            <w:noProof/>
            <w:webHidden/>
          </w:rPr>
          <w:fldChar w:fldCharType="end"/>
        </w:r>
      </w:hyperlink>
    </w:p>
    <w:p w14:paraId="3C1AE7B3" w14:textId="77777777" w:rsidR="00AF6857" w:rsidRDefault="00EE7007">
      <w:pPr>
        <w:pStyle w:val="TOC1"/>
        <w:tabs>
          <w:tab w:val="right" w:leader="dot" w:pos="8890"/>
        </w:tabs>
        <w:rPr>
          <w:rFonts w:asciiTheme="minorHAnsi" w:eastAsiaTheme="minorEastAsia" w:hAnsiTheme="minorHAnsi" w:cstheme="minorBidi"/>
          <w:noProof/>
          <w:szCs w:val="22"/>
        </w:rPr>
      </w:pPr>
      <w:hyperlink w:anchor="_Toc29823308" w:history="1">
        <w:r w:rsidR="00AF6857" w:rsidRPr="004C63B8">
          <w:rPr>
            <w:rStyle w:val="aff2"/>
            <w:rFonts w:ascii="宋体" w:hAnsi="宋体" w:cs="宋体"/>
            <w:b/>
            <w:bCs/>
            <w:noProof/>
            <w:kern w:val="44"/>
          </w:rPr>
          <w:t>第六章 合同条款</w:t>
        </w:r>
        <w:r w:rsidR="00AF6857">
          <w:rPr>
            <w:noProof/>
            <w:webHidden/>
          </w:rPr>
          <w:tab/>
        </w:r>
        <w:r w:rsidR="00AF6857">
          <w:rPr>
            <w:noProof/>
            <w:webHidden/>
          </w:rPr>
          <w:fldChar w:fldCharType="begin"/>
        </w:r>
        <w:r w:rsidR="00AF6857">
          <w:rPr>
            <w:noProof/>
            <w:webHidden/>
          </w:rPr>
          <w:instrText xml:space="preserve"> PAGEREF _Toc29823308 \h </w:instrText>
        </w:r>
        <w:r w:rsidR="00AF6857">
          <w:rPr>
            <w:noProof/>
            <w:webHidden/>
          </w:rPr>
        </w:r>
        <w:r w:rsidR="00AF6857">
          <w:rPr>
            <w:noProof/>
            <w:webHidden/>
          </w:rPr>
          <w:fldChar w:fldCharType="separate"/>
        </w:r>
        <w:r w:rsidR="00AF6857">
          <w:rPr>
            <w:noProof/>
            <w:webHidden/>
          </w:rPr>
          <w:t>- 47 -</w:t>
        </w:r>
        <w:r w:rsidR="00AF6857">
          <w:rPr>
            <w:noProof/>
            <w:webHidden/>
          </w:rPr>
          <w:fldChar w:fldCharType="end"/>
        </w:r>
      </w:hyperlink>
    </w:p>
    <w:p w14:paraId="6F378163" w14:textId="77777777" w:rsidR="00A0672D" w:rsidRDefault="007F5C3B">
      <w:pPr>
        <w:rPr>
          <w:rFonts w:ascii="宋体" w:eastAsia="宋体" w:hAnsi="Times New Roman" w:cs="宋体"/>
          <w:sz w:val="28"/>
          <w:szCs w:val="28"/>
        </w:rPr>
      </w:pPr>
      <w:r>
        <w:rPr>
          <w:rFonts w:ascii="宋体" w:eastAsia="宋体" w:hAnsi="宋体" w:cs="宋体"/>
          <w:szCs w:val="28"/>
        </w:rPr>
        <w:fldChar w:fldCharType="end"/>
      </w:r>
    </w:p>
    <w:p w14:paraId="3F6B981E" w14:textId="77777777" w:rsidR="00A0672D" w:rsidRDefault="00A0672D">
      <w:pPr>
        <w:rPr>
          <w:rFonts w:ascii="宋体" w:eastAsia="宋体" w:hAnsi="Times New Roman" w:cs="宋体"/>
          <w:sz w:val="28"/>
          <w:szCs w:val="28"/>
        </w:rPr>
      </w:pPr>
    </w:p>
    <w:p w14:paraId="1DB79922" w14:textId="77777777" w:rsidR="00A0672D" w:rsidRDefault="00A0672D">
      <w:pPr>
        <w:rPr>
          <w:rFonts w:ascii="宋体" w:eastAsia="宋体" w:hAnsi="Times New Roman" w:cs="宋体"/>
          <w:sz w:val="28"/>
          <w:szCs w:val="28"/>
        </w:rPr>
      </w:pPr>
    </w:p>
    <w:p w14:paraId="277A65D9" w14:textId="77777777" w:rsidR="00A0672D" w:rsidRDefault="00A0672D">
      <w:pPr>
        <w:rPr>
          <w:rFonts w:ascii="宋体" w:eastAsia="宋体" w:hAnsi="Times New Roman" w:cs="宋体"/>
          <w:sz w:val="28"/>
          <w:szCs w:val="28"/>
        </w:rPr>
      </w:pPr>
    </w:p>
    <w:p w14:paraId="1DA20E06" w14:textId="77777777" w:rsidR="00A0672D" w:rsidRDefault="00A0672D">
      <w:pPr>
        <w:rPr>
          <w:rFonts w:ascii="宋体" w:eastAsia="宋体" w:hAnsi="Times New Roman" w:cs="宋体"/>
          <w:sz w:val="28"/>
          <w:szCs w:val="28"/>
        </w:rPr>
      </w:pPr>
    </w:p>
    <w:p w14:paraId="6D00CE00" w14:textId="77777777" w:rsidR="00A0672D" w:rsidRDefault="00A0672D">
      <w:pPr>
        <w:rPr>
          <w:rFonts w:ascii="宋体" w:eastAsia="宋体" w:hAnsi="Times New Roman" w:cs="宋体"/>
          <w:sz w:val="28"/>
          <w:szCs w:val="28"/>
        </w:rPr>
      </w:pPr>
    </w:p>
    <w:bookmarkEnd w:id="0"/>
    <w:bookmarkEnd w:id="1"/>
    <w:bookmarkEnd w:id="2"/>
    <w:bookmarkEnd w:id="3"/>
    <w:bookmarkEnd w:id="4"/>
    <w:bookmarkEnd w:id="5"/>
    <w:p w14:paraId="52EBBD53" w14:textId="77777777" w:rsidR="00A0672D" w:rsidRDefault="00A0672D">
      <w:pPr>
        <w:keepNext/>
        <w:keepLines/>
        <w:spacing w:before="340" w:after="330" w:line="576" w:lineRule="auto"/>
        <w:jc w:val="center"/>
        <w:outlineLvl w:val="0"/>
        <w:rPr>
          <w:rFonts w:ascii="宋体" w:eastAsia="宋体" w:hAnsi="Times New Roman" w:cs="宋体"/>
          <w:b/>
          <w:bCs/>
          <w:kern w:val="44"/>
          <w:sz w:val="44"/>
          <w:szCs w:val="44"/>
        </w:rPr>
        <w:sectPr w:rsidR="00A0672D">
          <w:footerReference w:type="default" r:id="rId10"/>
          <w:footerReference w:type="first" r:id="rId11"/>
          <w:pgSz w:w="11906" w:h="16838"/>
          <w:pgMar w:top="1418" w:right="1418" w:bottom="1418" w:left="1588" w:header="851" w:footer="992" w:gutter="0"/>
          <w:pgNumType w:fmt="numberInDash" w:start="0"/>
          <w:cols w:space="720"/>
          <w:titlePg/>
          <w:docGrid w:type="lines" w:linePitch="312"/>
        </w:sectPr>
      </w:pPr>
    </w:p>
    <w:p w14:paraId="38CB0593" w14:textId="77777777" w:rsidR="00A0672D" w:rsidRDefault="007F5C3B">
      <w:pPr>
        <w:spacing w:before="340" w:after="330" w:line="576" w:lineRule="auto"/>
        <w:jc w:val="center"/>
        <w:outlineLvl w:val="0"/>
        <w:rPr>
          <w:rFonts w:ascii="宋体" w:eastAsia="宋体" w:hAnsi="Times New Roman" w:cs="宋体"/>
          <w:b/>
          <w:bCs/>
          <w:kern w:val="44"/>
          <w:sz w:val="44"/>
          <w:szCs w:val="44"/>
        </w:rPr>
      </w:pPr>
      <w:bookmarkStart w:id="8" w:name="_Toc29823274"/>
      <w:r>
        <w:rPr>
          <w:rFonts w:ascii="宋体" w:eastAsia="宋体" w:hAnsi="宋体" w:cs="宋体" w:hint="eastAsia"/>
          <w:b/>
          <w:bCs/>
          <w:kern w:val="44"/>
          <w:sz w:val="44"/>
          <w:szCs w:val="44"/>
        </w:rPr>
        <w:lastRenderedPageBreak/>
        <w:t>第一章 竞争性谈判</w:t>
      </w:r>
      <w:bookmarkStart w:id="9" w:name="_Toc22570552"/>
      <w:bookmarkStart w:id="10" w:name="_Toc22804133"/>
      <w:bookmarkStart w:id="11" w:name="_Toc22953455"/>
      <w:bookmarkStart w:id="12" w:name="_Toc22568845"/>
      <w:bookmarkStart w:id="13" w:name="_Toc22724013"/>
      <w:r>
        <w:rPr>
          <w:rFonts w:ascii="宋体" w:eastAsia="宋体" w:hAnsi="宋体" w:cs="宋体" w:hint="eastAsia"/>
          <w:b/>
          <w:bCs/>
          <w:kern w:val="44"/>
          <w:sz w:val="44"/>
          <w:szCs w:val="44"/>
        </w:rPr>
        <w:t>公告</w:t>
      </w:r>
      <w:bookmarkEnd w:id="8"/>
    </w:p>
    <w:p w14:paraId="5FA1ABDF" w14:textId="77777777" w:rsidR="00A0672D" w:rsidRDefault="007F5C3B">
      <w:pPr>
        <w:overflowPunct w:val="0"/>
        <w:spacing w:line="600" w:lineRule="exact"/>
        <w:jc w:val="center"/>
        <w:rPr>
          <w:rFonts w:ascii="方正小标宋简体" w:eastAsia="方正小标宋简体" w:hAnsi="宋体" w:cs="宋体"/>
          <w:sz w:val="44"/>
          <w:szCs w:val="44"/>
        </w:rPr>
      </w:pPr>
      <w:r>
        <w:rPr>
          <w:rFonts w:ascii="方正小标宋简体" w:eastAsia="方正小标宋简体" w:hAnsi="宋体" w:cs="宋体" w:hint="eastAsia"/>
          <w:sz w:val="44"/>
          <w:szCs w:val="44"/>
        </w:rPr>
        <w:t>永城市</w:t>
      </w:r>
      <w:r w:rsidR="00102B39">
        <w:rPr>
          <w:rFonts w:ascii="方正小标宋简体" w:eastAsia="方正小标宋简体" w:hAnsi="宋体" w:cs="宋体" w:hint="eastAsia"/>
          <w:sz w:val="44"/>
          <w:szCs w:val="44"/>
        </w:rPr>
        <w:t>公安局特警反恐装备采购项目</w:t>
      </w:r>
      <w:r>
        <w:rPr>
          <w:rFonts w:ascii="方正小标宋简体" w:eastAsia="方正小标宋简体" w:hAnsi="宋体" w:cs="宋体" w:hint="eastAsia"/>
          <w:sz w:val="44"/>
          <w:szCs w:val="44"/>
        </w:rPr>
        <w:t>竞争性谈判公告</w:t>
      </w:r>
    </w:p>
    <w:p w14:paraId="584B7130" w14:textId="77777777" w:rsidR="00263CA2" w:rsidRDefault="00263CA2">
      <w:pPr>
        <w:overflowPunct w:val="0"/>
        <w:spacing w:line="600" w:lineRule="exact"/>
        <w:jc w:val="left"/>
        <w:rPr>
          <w:rFonts w:ascii="方正小标宋简体" w:eastAsia="方正小标宋简体" w:hAnsi="宋体" w:cs="宋体"/>
          <w:sz w:val="44"/>
          <w:szCs w:val="44"/>
        </w:rPr>
      </w:pPr>
    </w:p>
    <w:p w14:paraId="61421CD8" w14:textId="77777777" w:rsidR="00A0672D" w:rsidRDefault="007F5C3B">
      <w:pPr>
        <w:overflowPunct w:val="0"/>
        <w:spacing w:line="600" w:lineRule="exact"/>
        <w:jc w:val="left"/>
        <w:rPr>
          <w:rFonts w:ascii="Times New Roman" w:eastAsia="仿宋_GB2312" w:hAnsi="Times New Roman" w:cs="Times New Roman"/>
          <w:b/>
          <w:sz w:val="32"/>
          <w:szCs w:val="32"/>
        </w:rPr>
      </w:pPr>
      <w:bookmarkStart w:id="14" w:name="_Toc492552319"/>
      <w:r>
        <w:rPr>
          <w:rFonts w:ascii="Times New Roman" w:eastAsia="仿宋_GB2312" w:hAnsi="Times New Roman" w:cs="Times New Roman"/>
          <w:b/>
          <w:sz w:val="32"/>
          <w:szCs w:val="32"/>
        </w:rPr>
        <w:t>一、采购项目名称</w:t>
      </w:r>
      <w:bookmarkEnd w:id="14"/>
      <w:r>
        <w:rPr>
          <w:rFonts w:ascii="Times New Roman" w:eastAsia="仿宋_GB2312" w:hAnsi="Times New Roman" w:cs="Times New Roman"/>
          <w:b/>
          <w:sz w:val="32"/>
          <w:szCs w:val="32"/>
        </w:rPr>
        <w:t>：</w:t>
      </w:r>
      <w:r w:rsidR="006919ED">
        <w:rPr>
          <w:rFonts w:ascii="Times New Roman" w:eastAsia="仿宋_GB2312" w:hAnsi="Times New Roman" w:cs="Times New Roman" w:hint="eastAsia"/>
          <w:sz w:val="32"/>
          <w:szCs w:val="32"/>
        </w:rPr>
        <w:t>永城市</w:t>
      </w:r>
      <w:r w:rsidR="00102B39">
        <w:rPr>
          <w:rFonts w:ascii="Times New Roman" w:eastAsia="仿宋_GB2312" w:hAnsi="Times New Roman" w:cs="Times New Roman"/>
          <w:sz w:val="32"/>
          <w:szCs w:val="32"/>
        </w:rPr>
        <w:t>公安局特警反恐装备采购项目</w:t>
      </w:r>
    </w:p>
    <w:p w14:paraId="40598594" w14:textId="7D4F95ED" w:rsidR="00A0672D" w:rsidRDefault="007F5C3B">
      <w:pPr>
        <w:overflowPunct w:val="0"/>
        <w:spacing w:line="600" w:lineRule="exact"/>
        <w:jc w:val="left"/>
        <w:rPr>
          <w:rFonts w:ascii="Times New Roman" w:eastAsia="仿宋_GB2312" w:hAnsi="Times New Roman" w:cs="Times New Roman" w:hint="eastAsia"/>
          <w:sz w:val="32"/>
          <w:szCs w:val="32"/>
        </w:rPr>
      </w:pPr>
      <w:r>
        <w:rPr>
          <w:rFonts w:ascii="Times New Roman" w:eastAsia="仿宋_GB2312" w:hAnsi="Times New Roman" w:cs="Times New Roman"/>
          <w:b/>
          <w:sz w:val="32"/>
          <w:szCs w:val="32"/>
        </w:rPr>
        <w:t>二、采购项目编号：</w:t>
      </w:r>
      <w:r>
        <w:rPr>
          <w:rFonts w:ascii="Times New Roman" w:eastAsia="仿宋_GB2312" w:hAnsi="Times New Roman" w:cs="Times New Roman"/>
          <w:sz w:val="32"/>
          <w:szCs w:val="32"/>
        </w:rPr>
        <w:t>永财采购【</w:t>
      </w:r>
      <w:r>
        <w:rPr>
          <w:rFonts w:ascii="Times New Roman" w:eastAsia="仿宋_GB2312" w:hAnsi="Times New Roman" w:cs="Times New Roman"/>
          <w:sz w:val="32"/>
          <w:szCs w:val="32"/>
        </w:rPr>
        <w:t>20</w:t>
      </w:r>
      <w:r w:rsidR="00EE7007">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w:t>
      </w:r>
      <w:r w:rsidR="00EE7007">
        <w:rPr>
          <w:rFonts w:ascii="Times New Roman" w:eastAsia="仿宋_GB2312" w:hAnsi="Times New Roman" w:cs="Times New Roman" w:hint="eastAsia"/>
          <w:sz w:val="32"/>
          <w:szCs w:val="32"/>
        </w:rPr>
        <w:t>016</w:t>
      </w:r>
      <w:r>
        <w:rPr>
          <w:rFonts w:ascii="Times New Roman" w:eastAsia="仿宋_GB2312" w:hAnsi="Times New Roman" w:cs="Times New Roman"/>
          <w:sz w:val="32"/>
          <w:szCs w:val="32"/>
        </w:rPr>
        <w:t>号</w:t>
      </w:r>
      <w:r w:rsidR="00EE7007">
        <w:rPr>
          <w:rFonts w:ascii="Times New Roman" w:eastAsia="仿宋_GB2312" w:hAnsi="Times New Roman" w:cs="Times New Roman" w:hint="eastAsia"/>
          <w:sz w:val="32"/>
          <w:szCs w:val="32"/>
        </w:rPr>
        <w:t>，</w:t>
      </w:r>
      <w:proofErr w:type="gramStart"/>
      <w:r w:rsidR="00EE7007">
        <w:rPr>
          <w:rFonts w:ascii="Times New Roman" w:eastAsia="仿宋_GB2312" w:hAnsi="Times New Roman" w:cs="Times New Roman"/>
          <w:sz w:val="32"/>
          <w:szCs w:val="32"/>
        </w:rPr>
        <w:t>永</w:t>
      </w:r>
      <w:r w:rsidR="00EE7007">
        <w:rPr>
          <w:rFonts w:ascii="Times New Roman" w:eastAsia="仿宋_GB2312" w:hAnsi="Times New Roman" w:cs="Times New Roman" w:hint="eastAsia"/>
          <w:sz w:val="32"/>
          <w:szCs w:val="32"/>
        </w:rPr>
        <w:t>公采</w:t>
      </w:r>
      <w:r w:rsidR="00EE7007">
        <w:rPr>
          <w:rFonts w:ascii="Times New Roman" w:eastAsia="仿宋_GB2312" w:hAnsi="Times New Roman" w:cs="Times New Roman"/>
          <w:sz w:val="32"/>
          <w:szCs w:val="32"/>
        </w:rPr>
        <w:t>【</w:t>
      </w:r>
      <w:r w:rsidR="00EE7007">
        <w:rPr>
          <w:rFonts w:ascii="Times New Roman" w:eastAsia="仿宋_GB2312" w:hAnsi="Times New Roman" w:cs="Times New Roman"/>
          <w:sz w:val="32"/>
          <w:szCs w:val="32"/>
        </w:rPr>
        <w:t>20</w:t>
      </w:r>
      <w:r w:rsidR="00EE7007">
        <w:rPr>
          <w:rFonts w:ascii="Times New Roman" w:eastAsia="仿宋_GB2312" w:hAnsi="Times New Roman" w:cs="Times New Roman" w:hint="eastAsia"/>
          <w:sz w:val="32"/>
          <w:szCs w:val="32"/>
        </w:rPr>
        <w:t>20</w:t>
      </w:r>
      <w:r w:rsidR="00EE7007">
        <w:rPr>
          <w:rFonts w:ascii="Times New Roman" w:eastAsia="仿宋_GB2312" w:hAnsi="Times New Roman" w:cs="Times New Roman"/>
          <w:sz w:val="32"/>
          <w:szCs w:val="32"/>
        </w:rPr>
        <w:t>】</w:t>
      </w:r>
      <w:proofErr w:type="gramEnd"/>
      <w:r w:rsidR="00EE7007">
        <w:rPr>
          <w:rFonts w:ascii="Times New Roman" w:eastAsia="仿宋_GB2312" w:hAnsi="Times New Roman" w:cs="Times New Roman" w:hint="eastAsia"/>
          <w:sz w:val="32"/>
          <w:szCs w:val="32"/>
        </w:rPr>
        <w:t>016</w:t>
      </w:r>
      <w:r w:rsidR="00EE7007">
        <w:rPr>
          <w:rFonts w:ascii="Times New Roman" w:eastAsia="仿宋_GB2312" w:hAnsi="Times New Roman" w:cs="Times New Roman"/>
          <w:sz w:val="32"/>
          <w:szCs w:val="32"/>
        </w:rPr>
        <w:t>号</w:t>
      </w:r>
    </w:p>
    <w:p w14:paraId="456642F3" w14:textId="77777777"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b/>
          <w:sz w:val="32"/>
          <w:szCs w:val="32"/>
        </w:rPr>
        <w:t>三、采购预算金额：</w:t>
      </w:r>
      <w:r w:rsidR="00AF6857">
        <w:rPr>
          <w:rFonts w:ascii="Times New Roman" w:eastAsia="仿宋_GB2312" w:hAnsi="Times New Roman" w:cs="Times New Roman" w:hint="eastAsia"/>
          <w:sz w:val="32"/>
          <w:szCs w:val="32"/>
        </w:rPr>
        <w:t>8</w:t>
      </w:r>
      <w:r w:rsidR="00102B39">
        <w:rPr>
          <w:rFonts w:ascii="Times New Roman" w:eastAsia="仿宋_GB2312" w:hAnsi="Times New Roman" w:cs="Times New Roman" w:hint="eastAsia"/>
          <w:sz w:val="32"/>
          <w:szCs w:val="32"/>
        </w:rPr>
        <w:t>4.2</w:t>
      </w:r>
      <w:r>
        <w:rPr>
          <w:rFonts w:ascii="Times New Roman" w:eastAsia="仿宋_GB2312" w:hAnsi="Times New Roman" w:cs="Times New Roman" w:hint="eastAsia"/>
          <w:sz w:val="32"/>
          <w:szCs w:val="32"/>
        </w:rPr>
        <w:t>万</w:t>
      </w:r>
      <w:r>
        <w:rPr>
          <w:rFonts w:ascii="Times New Roman" w:eastAsia="仿宋_GB2312" w:hAnsi="Times New Roman" w:cs="Times New Roman"/>
          <w:sz w:val="32"/>
          <w:szCs w:val="32"/>
        </w:rPr>
        <w:t>元人民币</w:t>
      </w:r>
    </w:p>
    <w:p w14:paraId="7F23495A" w14:textId="77777777" w:rsidR="00A0672D" w:rsidRDefault="007F5C3B">
      <w:pPr>
        <w:overflowPunct w:val="0"/>
        <w:spacing w:line="600" w:lineRule="exact"/>
        <w:jc w:val="left"/>
        <w:rPr>
          <w:rFonts w:ascii="Times New Roman" w:eastAsia="仿宋_GB2312" w:hAnsi="Times New Roman" w:cs="Times New Roman"/>
          <w:b/>
          <w:sz w:val="32"/>
          <w:szCs w:val="32"/>
        </w:rPr>
      </w:pPr>
      <w:bookmarkStart w:id="15" w:name="_Toc492552320"/>
      <w:r>
        <w:rPr>
          <w:rFonts w:ascii="Times New Roman" w:eastAsia="仿宋_GB2312" w:hAnsi="Times New Roman" w:cs="Times New Roman"/>
          <w:b/>
          <w:sz w:val="32"/>
          <w:szCs w:val="32"/>
        </w:rPr>
        <w:t>四、采购项目需要落实的政府采购政策：</w:t>
      </w:r>
    </w:p>
    <w:p w14:paraId="07C2032D" w14:textId="77777777"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（一）扶持中小企业政策：评审时小型和微型企业产品享受</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的价格折扣。监狱企业视同小型、微型企业。（财库</w:t>
      </w:r>
      <w:r w:rsidR="006919ED">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2011</w:t>
      </w:r>
      <w:r w:rsidR="006919ED">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181</w:t>
      </w:r>
      <w:r>
        <w:rPr>
          <w:rFonts w:ascii="Times New Roman" w:eastAsia="仿宋_GB2312" w:hAnsi="Times New Roman" w:cs="Times New Roman" w:hint="eastAsia"/>
          <w:sz w:val="32"/>
          <w:szCs w:val="32"/>
        </w:rPr>
        <w:t>号、财库</w:t>
      </w:r>
      <w:r w:rsidR="006919ED">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2014</w:t>
      </w:r>
      <w:r w:rsidR="006919ED">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68</w:t>
      </w:r>
      <w:r>
        <w:rPr>
          <w:rFonts w:ascii="Times New Roman" w:eastAsia="仿宋_GB2312" w:hAnsi="Times New Roman" w:cs="Times New Roman" w:hint="eastAsia"/>
          <w:sz w:val="32"/>
          <w:szCs w:val="32"/>
        </w:rPr>
        <w:t>号）；</w:t>
      </w:r>
    </w:p>
    <w:p w14:paraId="39008407" w14:textId="77777777"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（二）鼓励节能政策：在性能、技术、服务等指标同等条件下，优先采购政府部门公布的节能清单中所列的节能产品；</w:t>
      </w:r>
    </w:p>
    <w:p w14:paraId="63D5E099" w14:textId="77777777"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（三）鼓励环保政策：在性能、技术、服务等指标同等条件下，优先采购政府部门公布的环境标志产品政府采购清单中所列产品。</w:t>
      </w:r>
    </w:p>
    <w:p w14:paraId="1F16488B" w14:textId="77777777" w:rsidR="00A0672D" w:rsidRDefault="007F5C3B">
      <w:pPr>
        <w:overflowPunct w:val="0"/>
        <w:spacing w:line="60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五、项目基本情况：</w:t>
      </w:r>
    </w:p>
    <w:p w14:paraId="34E9B2BF" w14:textId="77777777" w:rsidR="00A0672D" w:rsidRDefault="007F5C3B" w:rsidP="00AF6857">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采购内容</w:t>
      </w:r>
      <w:bookmarkEnd w:id="15"/>
      <w:r>
        <w:rPr>
          <w:rFonts w:ascii="Times New Roman" w:eastAsia="仿宋_GB2312" w:hAnsi="Times New Roman" w:cs="Times New Roman"/>
          <w:sz w:val="32"/>
          <w:szCs w:val="32"/>
        </w:rPr>
        <w:t>：</w:t>
      </w:r>
      <w:r w:rsidR="00AF6857">
        <w:rPr>
          <w:rFonts w:ascii="Times New Roman" w:eastAsia="仿宋_GB2312" w:hAnsi="Times New Roman" w:cs="Times New Roman" w:hint="eastAsia"/>
          <w:sz w:val="32"/>
          <w:szCs w:val="32"/>
        </w:rPr>
        <w:t>特警装备</w:t>
      </w:r>
      <w:r w:rsidR="00AF6857" w:rsidRPr="00AF6857">
        <w:rPr>
          <w:rFonts w:ascii="Times New Roman" w:eastAsia="仿宋_GB2312" w:hAnsi="Times New Roman" w:cs="Times New Roman" w:hint="eastAsia"/>
          <w:sz w:val="32"/>
          <w:szCs w:val="32"/>
        </w:rPr>
        <w:t>电击盾牌</w:t>
      </w:r>
      <w:r w:rsidR="00AF6857">
        <w:rPr>
          <w:rFonts w:ascii="Times New Roman" w:eastAsia="仿宋_GB2312" w:hAnsi="Times New Roman" w:cs="Times New Roman" w:hint="eastAsia"/>
          <w:sz w:val="32"/>
          <w:szCs w:val="32"/>
        </w:rPr>
        <w:t>、</w:t>
      </w:r>
      <w:r w:rsidR="00AF6857" w:rsidRPr="00AF6857">
        <w:rPr>
          <w:rFonts w:ascii="Times New Roman" w:eastAsia="仿宋_GB2312" w:hAnsi="Times New Roman" w:cs="Times New Roman" w:hint="eastAsia"/>
          <w:sz w:val="32"/>
          <w:szCs w:val="32"/>
        </w:rPr>
        <w:t>多功能镇暴棍</w:t>
      </w:r>
      <w:r w:rsidR="00AF6857">
        <w:rPr>
          <w:rFonts w:ascii="Times New Roman" w:eastAsia="仿宋_GB2312" w:hAnsi="Times New Roman" w:cs="Times New Roman" w:hint="eastAsia"/>
          <w:sz w:val="32"/>
          <w:szCs w:val="32"/>
        </w:rPr>
        <w:t>、</w:t>
      </w:r>
      <w:r w:rsidR="00AF6857" w:rsidRPr="00AF6857">
        <w:rPr>
          <w:rFonts w:ascii="Times New Roman" w:eastAsia="仿宋_GB2312" w:hAnsi="Times New Roman" w:cs="Times New Roman" w:hint="eastAsia"/>
          <w:sz w:val="32"/>
          <w:szCs w:val="32"/>
        </w:rPr>
        <w:t>金属防刺服</w:t>
      </w:r>
      <w:r w:rsidR="00AF6857">
        <w:rPr>
          <w:rFonts w:ascii="Times New Roman" w:eastAsia="仿宋_GB2312" w:hAnsi="Times New Roman" w:cs="Times New Roman" w:hint="eastAsia"/>
          <w:sz w:val="32"/>
          <w:szCs w:val="32"/>
        </w:rPr>
        <w:t>等及禁毒设备</w:t>
      </w:r>
      <w:r w:rsidR="006919ED">
        <w:rPr>
          <w:rFonts w:ascii="Times New Roman" w:eastAsia="仿宋_GB2312" w:hAnsi="Times New Roman" w:cs="Times New Roman" w:hint="eastAsia"/>
          <w:sz w:val="32"/>
          <w:szCs w:val="32"/>
        </w:rPr>
        <w:t>；</w:t>
      </w:r>
    </w:p>
    <w:p w14:paraId="047B1059" w14:textId="77777777"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项目地址：永城市境内；</w:t>
      </w:r>
    </w:p>
    <w:p w14:paraId="002EDA56" w14:textId="77777777"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交货期限：</w:t>
      </w:r>
      <w:r w:rsidR="00EB5FF1">
        <w:rPr>
          <w:rFonts w:ascii="Times New Roman" w:eastAsia="仿宋_GB2312" w:hAnsi="Times New Roman" w:cs="Times New Roman" w:hint="eastAsia"/>
          <w:sz w:val="32"/>
          <w:szCs w:val="32"/>
        </w:rPr>
        <w:t>30</w:t>
      </w:r>
      <w:r>
        <w:rPr>
          <w:rFonts w:ascii="Times New Roman" w:eastAsia="仿宋_GB2312" w:hAnsi="Times New Roman" w:cs="Times New Roman" w:hint="eastAsia"/>
          <w:sz w:val="32"/>
          <w:szCs w:val="32"/>
        </w:rPr>
        <w:t>日历天；</w:t>
      </w:r>
    </w:p>
    <w:p w14:paraId="207ACAF8" w14:textId="77777777" w:rsidR="00102B39" w:rsidRDefault="00102B39">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质保期限：</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年；</w:t>
      </w:r>
    </w:p>
    <w:p w14:paraId="21C948A4" w14:textId="77777777" w:rsidR="00AF6857"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标段划分：</w:t>
      </w:r>
      <w:r w:rsidR="00AF6857">
        <w:rPr>
          <w:rFonts w:ascii="Times New Roman" w:eastAsia="仿宋_GB2312" w:hAnsi="Times New Roman" w:cs="Times New Roman" w:hint="eastAsia"/>
          <w:sz w:val="32"/>
          <w:szCs w:val="32"/>
        </w:rPr>
        <w:t>共分二</w:t>
      </w:r>
      <w:r>
        <w:rPr>
          <w:rFonts w:ascii="Times New Roman" w:eastAsia="仿宋_GB2312" w:hAnsi="Times New Roman" w:cs="Times New Roman" w:hint="eastAsia"/>
          <w:sz w:val="32"/>
          <w:szCs w:val="32"/>
        </w:rPr>
        <w:t>个标段</w:t>
      </w:r>
    </w:p>
    <w:p w14:paraId="41F47473" w14:textId="77777777" w:rsidR="00AF6857" w:rsidRDefault="00AF6857">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第一标段：特警装备，招标控制价：</w:t>
      </w:r>
      <w:r>
        <w:rPr>
          <w:rFonts w:ascii="Times New Roman" w:eastAsia="仿宋_GB2312" w:hAnsi="Times New Roman" w:cs="Times New Roman" w:hint="eastAsia"/>
          <w:sz w:val="32"/>
          <w:szCs w:val="32"/>
        </w:rPr>
        <w:t>64.20</w:t>
      </w:r>
      <w:r>
        <w:rPr>
          <w:rFonts w:ascii="Times New Roman" w:eastAsia="仿宋_GB2312" w:hAnsi="Times New Roman" w:cs="Times New Roman" w:hint="eastAsia"/>
          <w:sz w:val="32"/>
          <w:szCs w:val="32"/>
        </w:rPr>
        <w:t>万元人民币；</w:t>
      </w:r>
    </w:p>
    <w:p w14:paraId="5A243472" w14:textId="77777777" w:rsidR="00A0672D" w:rsidRDefault="00AF6857">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第二标段：禁毒产品，招标控制价：</w:t>
      </w:r>
      <w:r>
        <w:rPr>
          <w:rFonts w:ascii="Times New Roman" w:eastAsia="仿宋_GB2312" w:hAnsi="Times New Roman" w:cs="Times New Roman" w:hint="eastAsia"/>
          <w:sz w:val="32"/>
          <w:szCs w:val="32"/>
        </w:rPr>
        <w:t>20.00</w:t>
      </w:r>
      <w:r>
        <w:rPr>
          <w:rFonts w:ascii="Times New Roman" w:eastAsia="仿宋_GB2312" w:hAnsi="Times New Roman" w:cs="Times New Roman" w:hint="eastAsia"/>
          <w:sz w:val="32"/>
          <w:szCs w:val="32"/>
        </w:rPr>
        <w:t>万元人民币</w:t>
      </w:r>
      <w:r w:rsidR="007F5C3B">
        <w:rPr>
          <w:rFonts w:ascii="Times New Roman" w:eastAsia="仿宋_GB2312" w:hAnsi="Times New Roman" w:cs="Times New Roman" w:hint="eastAsia"/>
          <w:sz w:val="32"/>
          <w:szCs w:val="32"/>
        </w:rPr>
        <w:t>。</w:t>
      </w:r>
    </w:p>
    <w:p w14:paraId="39FCDCFF" w14:textId="77777777" w:rsidR="00A0672D" w:rsidRDefault="007F5C3B">
      <w:pPr>
        <w:overflowPunct w:val="0"/>
        <w:spacing w:line="600" w:lineRule="exact"/>
        <w:jc w:val="left"/>
        <w:rPr>
          <w:rFonts w:ascii="Times New Roman" w:eastAsia="仿宋_GB2312" w:hAnsi="Times New Roman" w:cs="Times New Roman"/>
          <w:b/>
          <w:sz w:val="32"/>
          <w:szCs w:val="32"/>
        </w:rPr>
      </w:pPr>
      <w:bookmarkStart w:id="16" w:name="_Toc492552321"/>
      <w:r>
        <w:rPr>
          <w:rFonts w:ascii="Times New Roman" w:eastAsia="仿宋_GB2312" w:hAnsi="Times New Roman" w:cs="Times New Roman" w:hint="eastAsia"/>
          <w:b/>
          <w:sz w:val="32"/>
          <w:szCs w:val="32"/>
        </w:rPr>
        <w:t>六</w:t>
      </w:r>
      <w:r>
        <w:rPr>
          <w:rFonts w:ascii="Times New Roman" w:eastAsia="仿宋_GB2312" w:hAnsi="Times New Roman" w:cs="Times New Roman"/>
          <w:b/>
          <w:sz w:val="32"/>
          <w:szCs w:val="32"/>
        </w:rPr>
        <w:t>、供应商资格</w:t>
      </w:r>
      <w:bookmarkEnd w:id="16"/>
      <w:r>
        <w:rPr>
          <w:rFonts w:ascii="Times New Roman" w:eastAsia="仿宋_GB2312" w:hAnsi="Times New Roman" w:cs="Times New Roman" w:hint="eastAsia"/>
          <w:b/>
          <w:sz w:val="32"/>
          <w:szCs w:val="32"/>
        </w:rPr>
        <w:t>条件：</w:t>
      </w:r>
    </w:p>
    <w:p w14:paraId="34B6E579" w14:textId="77777777" w:rsidR="00AF6857" w:rsidRDefault="00AF6857">
      <w:pPr>
        <w:overflowPunct w:val="0"/>
        <w:spacing w:line="600" w:lineRule="exact"/>
        <w:jc w:val="left"/>
        <w:rPr>
          <w:rFonts w:ascii="Times New Roman" w:eastAsia="仿宋_GB2312" w:hAnsi="Times New Roman" w:cs="Times New Roman"/>
          <w:sz w:val="32"/>
          <w:szCs w:val="32"/>
        </w:rPr>
      </w:pPr>
      <w:bookmarkStart w:id="17" w:name="_Hlk28159125"/>
      <w:r>
        <w:rPr>
          <w:rFonts w:ascii="Times New Roman" w:eastAsia="仿宋_GB2312" w:hAnsi="Times New Roman" w:cs="Times New Roman" w:hint="eastAsia"/>
          <w:sz w:val="32"/>
          <w:szCs w:val="32"/>
        </w:rPr>
        <w:t>第一标段：</w:t>
      </w:r>
    </w:p>
    <w:p w14:paraId="678E2DB1" w14:textId="77777777"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（一）供应</w:t>
      </w:r>
      <w:proofErr w:type="gramStart"/>
      <w:r>
        <w:rPr>
          <w:rFonts w:ascii="Times New Roman" w:eastAsia="仿宋_GB2312" w:hAnsi="Times New Roman" w:cs="Times New Roman" w:hint="eastAsia"/>
          <w:sz w:val="32"/>
          <w:szCs w:val="32"/>
        </w:rPr>
        <w:t>商符合</w:t>
      </w:r>
      <w:proofErr w:type="gramEnd"/>
      <w:r>
        <w:rPr>
          <w:rFonts w:ascii="Times New Roman" w:eastAsia="仿宋_GB2312" w:hAnsi="Times New Roman" w:cs="Times New Roman" w:hint="eastAsia"/>
          <w:sz w:val="32"/>
          <w:szCs w:val="32"/>
        </w:rPr>
        <w:t>《中华人民共和国政府采购法》第二十二条的规定</w:t>
      </w:r>
      <w:r w:rsidR="00564D37">
        <w:rPr>
          <w:rFonts w:ascii="Times New Roman" w:eastAsia="仿宋_GB2312" w:hAnsi="Times New Roman" w:cs="Times New Roman" w:hint="eastAsia"/>
          <w:sz w:val="32"/>
          <w:szCs w:val="32"/>
        </w:rPr>
        <w:t>：</w:t>
      </w:r>
    </w:p>
    <w:p w14:paraId="547BDE3A" w14:textId="77777777" w:rsidR="00564D37" w:rsidRPr="00564D37" w:rsidRDefault="00564D37" w:rsidP="00564D37">
      <w:pPr>
        <w:overflowPunct w:val="0"/>
        <w:spacing w:line="600" w:lineRule="exact"/>
        <w:jc w:val="left"/>
        <w:rPr>
          <w:rFonts w:ascii="Times New Roman" w:eastAsia="仿宋_GB2312" w:hAnsi="Times New Roman" w:cs="Times New Roman"/>
          <w:sz w:val="32"/>
          <w:szCs w:val="32"/>
        </w:rPr>
      </w:pPr>
      <w:r w:rsidRPr="00564D37">
        <w:rPr>
          <w:rFonts w:ascii="Times New Roman" w:eastAsia="仿宋_GB2312" w:hAnsi="Times New Roman" w:cs="Times New Roman" w:hint="eastAsia"/>
          <w:sz w:val="32"/>
          <w:szCs w:val="32"/>
        </w:rPr>
        <w:t>1</w:t>
      </w:r>
      <w:r w:rsidRPr="00564D37">
        <w:rPr>
          <w:rFonts w:ascii="Times New Roman" w:eastAsia="仿宋_GB2312" w:hAnsi="Times New Roman" w:cs="Times New Roman" w:hint="eastAsia"/>
          <w:sz w:val="32"/>
          <w:szCs w:val="32"/>
        </w:rPr>
        <w:t>、具有独立承担民事责任的能力；</w:t>
      </w:r>
    </w:p>
    <w:p w14:paraId="2F094BBC" w14:textId="77777777" w:rsidR="00564D37" w:rsidRPr="00564D37" w:rsidRDefault="00564D37" w:rsidP="00564D37">
      <w:pPr>
        <w:overflowPunct w:val="0"/>
        <w:spacing w:line="600" w:lineRule="exact"/>
        <w:jc w:val="left"/>
        <w:rPr>
          <w:rFonts w:ascii="Times New Roman" w:eastAsia="仿宋_GB2312" w:hAnsi="Times New Roman" w:cs="Times New Roman"/>
          <w:sz w:val="32"/>
          <w:szCs w:val="32"/>
        </w:rPr>
      </w:pPr>
      <w:r w:rsidRPr="00564D37">
        <w:rPr>
          <w:rFonts w:ascii="Times New Roman" w:eastAsia="仿宋_GB2312" w:hAnsi="Times New Roman" w:cs="Times New Roman" w:hint="eastAsia"/>
          <w:sz w:val="32"/>
          <w:szCs w:val="32"/>
        </w:rPr>
        <w:t>2</w:t>
      </w:r>
      <w:r w:rsidRPr="00564D37">
        <w:rPr>
          <w:rFonts w:ascii="Times New Roman" w:eastAsia="仿宋_GB2312" w:hAnsi="Times New Roman" w:cs="Times New Roman" w:hint="eastAsia"/>
          <w:sz w:val="32"/>
          <w:szCs w:val="32"/>
        </w:rPr>
        <w:t>、具有良好的商业信誉和健全的财务会计制度；</w:t>
      </w:r>
    </w:p>
    <w:p w14:paraId="12AB3E05" w14:textId="77777777" w:rsidR="00564D37" w:rsidRPr="00564D37" w:rsidRDefault="00564D37" w:rsidP="00564D37">
      <w:pPr>
        <w:overflowPunct w:val="0"/>
        <w:spacing w:line="600" w:lineRule="exact"/>
        <w:jc w:val="left"/>
        <w:rPr>
          <w:rFonts w:ascii="Times New Roman" w:eastAsia="仿宋_GB2312" w:hAnsi="Times New Roman" w:cs="Times New Roman"/>
          <w:sz w:val="32"/>
          <w:szCs w:val="32"/>
        </w:rPr>
      </w:pPr>
      <w:r w:rsidRPr="00564D37">
        <w:rPr>
          <w:rFonts w:ascii="Times New Roman" w:eastAsia="仿宋_GB2312" w:hAnsi="Times New Roman" w:cs="Times New Roman" w:hint="eastAsia"/>
          <w:sz w:val="32"/>
          <w:szCs w:val="32"/>
        </w:rPr>
        <w:t>3</w:t>
      </w:r>
      <w:r w:rsidRPr="00564D37">
        <w:rPr>
          <w:rFonts w:ascii="Times New Roman" w:eastAsia="仿宋_GB2312" w:hAnsi="Times New Roman" w:cs="Times New Roman" w:hint="eastAsia"/>
          <w:sz w:val="32"/>
          <w:szCs w:val="32"/>
        </w:rPr>
        <w:t>、有依法缴纳税收和社会保障资金的良好记录；</w:t>
      </w:r>
    </w:p>
    <w:p w14:paraId="4E770DAC" w14:textId="77777777" w:rsidR="00564D37" w:rsidRPr="00564D37" w:rsidRDefault="00564D37" w:rsidP="00564D37">
      <w:pPr>
        <w:overflowPunct w:val="0"/>
        <w:spacing w:line="600" w:lineRule="exact"/>
        <w:jc w:val="left"/>
        <w:rPr>
          <w:rFonts w:ascii="Times New Roman" w:eastAsia="仿宋_GB2312" w:hAnsi="Times New Roman" w:cs="Times New Roman"/>
          <w:sz w:val="32"/>
          <w:szCs w:val="32"/>
        </w:rPr>
      </w:pPr>
      <w:r w:rsidRPr="00564D37">
        <w:rPr>
          <w:rFonts w:ascii="Times New Roman" w:eastAsia="仿宋_GB2312" w:hAnsi="Times New Roman" w:cs="Times New Roman" w:hint="eastAsia"/>
          <w:sz w:val="32"/>
          <w:szCs w:val="32"/>
        </w:rPr>
        <w:t>4</w:t>
      </w:r>
      <w:r w:rsidRPr="00564D37">
        <w:rPr>
          <w:rFonts w:ascii="Times New Roman" w:eastAsia="仿宋_GB2312" w:hAnsi="Times New Roman" w:cs="Times New Roman" w:hint="eastAsia"/>
          <w:sz w:val="32"/>
          <w:szCs w:val="32"/>
        </w:rPr>
        <w:t>、参加政府采购活动前三年内，在经营活动中没有重大违法记录；</w:t>
      </w:r>
    </w:p>
    <w:p w14:paraId="485460BE" w14:textId="77777777" w:rsidR="00564D37" w:rsidRPr="00564D37" w:rsidRDefault="00564D37" w:rsidP="00564D37">
      <w:pPr>
        <w:overflowPunct w:val="0"/>
        <w:spacing w:line="600" w:lineRule="exact"/>
        <w:jc w:val="left"/>
        <w:rPr>
          <w:rFonts w:ascii="Times New Roman" w:eastAsia="仿宋_GB2312" w:hAnsi="Times New Roman" w:cs="Times New Roman"/>
          <w:sz w:val="32"/>
          <w:szCs w:val="32"/>
        </w:rPr>
      </w:pPr>
      <w:r w:rsidRPr="00564D37">
        <w:rPr>
          <w:rFonts w:ascii="Times New Roman" w:eastAsia="仿宋_GB2312" w:hAnsi="Times New Roman" w:cs="Times New Roman" w:hint="eastAsia"/>
          <w:sz w:val="32"/>
          <w:szCs w:val="32"/>
        </w:rPr>
        <w:t>5</w:t>
      </w:r>
      <w:r w:rsidRPr="00564D37">
        <w:rPr>
          <w:rFonts w:ascii="Times New Roman" w:eastAsia="仿宋_GB2312" w:hAnsi="Times New Roman" w:cs="Times New Roman" w:hint="eastAsia"/>
          <w:sz w:val="32"/>
          <w:szCs w:val="32"/>
        </w:rPr>
        <w:t>、具有履行合同所必需的设备和专业技术能力；</w:t>
      </w:r>
    </w:p>
    <w:p w14:paraId="68102A05" w14:textId="77777777" w:rsidR="00564D37" w:rsidRDefault="00564D37" w:rsidP="00564D37">
      <w:pPr>
        <w:overflowPunct w:val="0"/>
        <w:spacing w:line="600" w:lineRule="exact"/>
        <w:jc w:val="left"/>
        <w:rPr>
          <w:rFonts w:ascii="Times New Roman" w:eastAsia="仿宋_GB2312" w:hAnsi="Times New Roman" w:cs="Times New Roman"/>
          <w:sz w:val="32"/>
          <w:szCs w:val="32"/>
        </w:rPr>
      </w:pPr>
      <w:r w:rsidRPr="00564D37">
        <w:rPr>
          <w:rFonts w:ascii="Times New Roman" w:eastAsia="仿宋_GB2312" w:hAnsi="Times New Roman" w:cs="Times New Roman" w:hint="eastAsia"/>
          <w:sz w:val="32"/>
          <w:szCs w:val="32"/>
        </w:rPr>
        <w:t>6</w:t>
      </w:r>
      <w:r w:rsidRPr="00564D37">
        <w:rPr>
          <w:rFonts w:ascii="Times New Roman" w:eastAsia="仿宋_GB2312" w:hAnsi="Times New Roman" w:cs="Times New Roman" w:hint="eastAsia"/>
          <w:sz w:val="32"/>
          <w:szCs w:val="32"/>
        </w:rPr>
        <w:t>、法律、行政法规规定的其他条件；</w:t>
      </w:r>
    </w:p>
    <w:p w14:paraId="4F28E938" w14:textId="77777777"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w:t>
      </w:r>
      <w:r w:rsidR="00102B39" w:rsidRPr="00102B39">
        <w:rPr>
          <w:rFonts w:ascii="Times New Roman" w:eastAsia="仿宋_GB2312" w:hAnsi="Times New Roman" w:cs="Times New Roman" w:hint="eastAsia"/>
          <w:sz w:val="32"/>
          <w:szCs w:val="32"/>
        </w:rPr>
        <w:t>投标人经营范围必须有“警用器材（设备）”</w:t>
      </w:r>
      <w:r>
        <w:rPr>
          <w:rFonts w:ascii="Times New Roman" w:eastAsia="仿宋_GB2312" w:hAnsi="Times New Roman" w:cs="Times New Roman" w:hint="eastAsia"/>
          <w:sz w:val="32"/>
          <w:szCs w:val="32"/>
        </w:rPr>
        <w:t>；</w:t>
      </w:r>
    </w:p>
    <w:p w14:paraId="4934E9FD" w14:textId="77777777" w:rsidR="00AF6857" w:rsidRDefault="00AF6857">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第二标段：</w:t>
      </w:r>
    </w:p>
    <w:p w14:paraId="0E017ABC" w14:textId="2437C7A2" w:rsidR="00AF6857" w:rsidRDefault="00AF6857" w:rsidP="00AF6857">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供应</w:t>
      </w:r>
      <w:proofErr w:type="gramStart"/>
      <w:r>
        <w:rPr>
          <w:rFonts w:ascii="Times New Roman" w:eastAsia="仿宋_GB2312" w:hAnsi="Times New Roman" w:cs="Times New Roman" w:hint="eastAsia"/>
          <w:sz w:val="32"/>
          <w:szCs w:val="32"/>
        </w:rPr>
        <w:t>商符合</w:t>
      </w:r>
      <w:proofErr w:type="gramEnd"/>
      <w:r>
        <w:rPr>
          <w:rFonts w:ascii="Times New Roman" w:eastAsia="仿宋_GB2312" w:hAnsi="Times New Roman" w:cs="Times New Roman" w:hint="eastAsia"/>
          <w:sz w:val="32"/>
          <w:szCs w:val="32"/>
        </w:rPr>
        <w:t>《中华人民共和国政府采购法》第二十二条的规定：</w:t>
      </w:r>
    </w:p>
    <w:p w14:paraId="69CE4062" w14:textId="77777777" w:rsidR="00AF6857" w:rsidRPr="00564D37" w:rsidRDefault="00AF6857" w:rsidP="00AF6857">
      <w:pPr>
        <w:overflowPunct w:val="0"/>
        <w:spacing w:line="600" w:lineRule="exact"/>
        <w:jc w:val="left"/>
        <w:rPr>
          <w:rFonts w:ascii="Times New Roman" w:eastAsia="仿宋_GB2312" w:hAnsi="Times New Roman" w:cs="Times New Roman"/>
          <w:sz w:val="32"/>
          <w:szCs w:val="32"/>
        </w:rPr>
      </w:pPr>
      <w:r w:rsidRPr="00564D37">
        <w:rPr>
          <w:rFonts w:ascii="Times New Roman" w:eastAsia="仿宋_GB2312" w:hAnsi="Times New Roman" w:cs="Times New Roman" w:hint="eastAsia"/>
          <w:sz w:val="32"/>
          <w:szCs w:val="32"/>
        </w:rPr>
        <w:t>1</w:t>
      </w:r>
      <w:r w:rsidRPr="00564D37">
        <w:rPr>
          <w:rFonts w:ascii="Times New Roman" w:eastAsia="仿宋_GB2312" w:hAnsi="Times New Roman" w:cs="Times New Roman" w:hint="eastAsia"/>
          <w:sz w:val="32"/>
          <w:szCs w:val="32"/>
        </w:rPr>
        <w:t>、具有独立承担民事责任的能力；</w:t>
      </w:r>
    </w:p>
    <w:p w14:paraId="2888D162" w14:textId="77777777" w:rsidR="00AF6857" w:rsidRPr="00564D37" w:rsidRDefault="00AF6857" w:rsidP="00AF6857">
      <w:pPr>
        <w:overflowPunct w:val="0"/>
        <w:spacing w:line="600" w:lineRule="exact"/>
        <w:jc w:val="left"/>
        <w:rPr>
          <w:rFonts w:ascii="Times New Roman" w:eastAsia="仿宋_GB2312" w:hAnsi="Times New Roman" w:cs="Times New Roman"/>
          <w:sz w:val="32"/>
          <w:szCs w:val="32"/>
        </w:rPr>
      </w:pPr>
      <w:r w:rsidRPr="00564D37">
        <w:rPr>
          <w:rFonts w:ascii="Times New Roman" w:eastAsia="仿宋_GB2312" w:hAnsi="Times New Roman" w:cs="Times New Roman" w:hint="eastAsia"/>
          <w:sz w:val="32"/>
          <w:szCs w:val="32"/>
        </w:rPr>
        <w:t>2</w:t>
      </w:r>
      <w:r w:rsidRPr="00564D37">
        <w:rPr>
          <w:rFonts w:ascii="Times New Roman" w:eastAsia="仿宋_GB2312" w:hAnsi="Times New Roman" w:cs="Times New Roman" w:hint="eastAsia"/>
          <w:sz w:val="32"/>
          <w:szCs w:val="32"/>
        </w:rPr>
        <w:t>、具有良好的商业信誉和健全的财务会计制度；</w:t>
      </w:r>
    </w:p>
    <w:p w14:paraId="23D57804" w14:textId="77777777" w:rsidR="00AF6857" w:rsidRPr="00564D37" w:rsidRDefault="00AF6857" w:rsidP="00AF6857">
      <w:pPr>
        <w:overflowPunct w:val="0"/>
        <w:spacing w:line="600" w:lineRule="exact"/>
        <w:jc w:val="left"/>
        <w:rPr>
          <w:rFonts w:ascii="Times New Roman" w:eastAsia="仿宋_GB2312" w:hAnsi="Times New Roman" w:cs="Times New Roman"/>
          <w:sz w:val="32"/>
          <w:szCs w:val="32"/>
        </w:rPr>
      </w:pPr>
      <w:r w:rsidRPr="00564D37">
        <w:rPr>
          <w:rFonts w:ascii="Times New Roman" w:eastAsia="仿宋_GB2312" w:hAnsi="Times New Roman" w:cs="Times New Roman" w:hint="eastAsia"/>
          <w:sz w:val="32"/>
          <w:szCs w:val="32"/>
        </w:rPr>
        <w:lastRenderedPageBreak/>
        <w:t>3</w:t>
      </w:r>
      <w:r w:rsidRPr="00564D37">
        <w:rPr>
          <w:rFonts w:ascii="Times New Roman" w:eastAsia="仿宋_GB2312" w:hAnsi="Times New Roman" w:cs="Times New Roman" w:hint="eastAsia"/>
          <w:sz w:val="32"/>
          <w:szCs w:val="32"/>
        </w:rPr>
        <w:t>、有依法缴纳税收和社会保障资金的良好记录；</w:t>
      </w:r>
    </w:p>
    <w:p w14:paraId="4F69FC02" w14:textId="77777777" w:rsidR="00AF6857" w:rsidRPr="00564D37" w:rsidRDefault="00AF6857" w:rsidP="00AF6857">
      <w:pPr>
        <w:overflowPunct w:val="0"/>
        <w:spacing w:line="600" w:lineRule="exact"/>
        <w:jc w:val="left"/>
        <w:rPr>
          <w:rFonts w:ascii="Times New Roman" w:eastAsia="仿宋_GB2312" w:hAnsi="Times New Roman" w:cs="Times New Roman"/>
          <w:sz w:val="32"/>
          <w:szCs w:val="32"/>
        </w:rPr>
      </w:pPr>
      <w:r w:rsidRPr="00564D37">
        <w:rPr>
          <w:rFonts w:ascii="Times New Roman" w:eastAsia="仿宋_GB2312" w:hAnsi="Times New Roman" w:cs="Times New Roman" w:hint="eastAsia"/>
          <w:sz w:val="32"/>
          <w:szCs w:val="32"/>
        </w:rPr>
        <w:t>4</w:t>
      </w:r>
      <w:r w:rsidRPr="00564D37">
        <w:rPr>
          <w:rFonts w:ascii="Times New Roman" w:eastAsia="仿宋_GB2312" w:hAnsi="Times New Roman" w:cs="Times New Roman" w:hint="eastAsia"/>
          <w:sz w:val="32"/>
          <w:szCs w:val="32"/>
        </w:rPr>
        <w:t>、参加政府采购活动前三年内，在经营活动中没有重大违法记录；</w:t>
      </w:r>
    </w:p>
    <w:p w14:paraId="2FF5A84D" w14:textId="77777777" w:rsidR="00AF6857" w:rsidRPr="00564D37" w:rsidRDefault="00AF6857" w:rsidP="00AF6857">
      <w:pPr>
        <w:overflowPunct w:val="0"/>
        <w:spacing w:line="600" w:lineRule="exact"/>
        <w:jc w:val="left"/>
        <w:rPr>
          <w:rFonts w:ascii="Times New Roman" w:eastAsia="仿宋_GB2312" w:hAnsi="Times New Roman" w:cs="Times New Roman"/>
          <w:sz w:val="32"/>
          <w:szCs w:val="32"/>
        </w:rPr>
      </w:pPr>
      <w:r w:rsidRPr="00564D37">
        <w:rPr>
          <w:rFonts w:ascii="Times New Roman" w:eastAsia="仿宋_GB2312" w:hAnsi="Times New Roman" w:cs="Times New Roman" w:hint="eastAsia"/>
          <w:sz w:val="32"/>
          <w:szCs w:val="32"/>
        </w:rPr>
        <w:t>5</w:t>
      </w:r>
      <w:r w:rsidRPr="00564D37">
        <w:rPr>
          <w:rFonts w:ascii="Times New Roman" w:eastAsia="仿宋_GB2312" w:hAnsi="Times New Roman" w:cs="Times New Roman" w:hint="eastAsia"/>
          <w:sz w:val="32"/>
          <w:szCs w:val="32"/>
        </w:rPr>
        <w:t>、具有履行合同所必需的设备和专业技术能力；</w:t>
      </w:r>
    </w:p>
    <w:p w14:paraId="7E466810" w14:textId="63A62EBC" w:rsidR="00AF6857" w:rsidRDefault="00AF6857" w:rsidP="00AF6857">
      <w:pPr>
        <w:overflowPunct w:val="0"/>
        <w:spacing w:line="600" w:lineRule="exact"/>
        <w:jc w:val="left"/>
        <w:rPr>
          <w:rFonts w:ascii="Times New Roman" w:eastAsia="仿宋_GB2312" w:hAnsi="Times New Roman" w:cs="Times New Roman"/>
          <w:sz w:val="32"/>
          <w:szCs w:val="32"/>
        </w:rPr>
      </w:pPr>
      <w:r w:rsidRPr="00564D37">
        <w:rPr>
          <w:rFonts w:ascii="Times New Roman" w:eastAsia="仿宋_GB2312" w:hAnsi="Times New Roman" w:cs="Times New Roman" w:hint="eastAsia"/>
          <w:sz w:val="32"/>
          <w:szCs w:val="32"/>
        </w:rPr>
        <w:t>6</w:t>
      </w:r>
      <w:r w:rsidRPr="00564D37">
        <w:rPr>
          <w:rFonts w:ascii="Times New Roman" w:eastAsia="仿宋_GB2312" w:hAnsi="Times New Roman" w:cs="Times New Roman" w:hint="eastAsia"/>
          <w:sz w:val="32"/>
          <w:szCs w:val="32"/>
        </w:rPr>
        <w:t>、法律、行政法规规定的其他条件</w:t>
      </w:r>
      <w:r w:rsidR="00EE7007">
        <w:rPr>
          <w:rFonts w:ascii="Times New Roman" w:eastAsia="仿宋_GB2312" w:hAnsi="Times New Roman" w:cs="Times New Roman" w:hint="eastAsia"/>
          <w:sz w:val="32"/>
          <w:szCs w:val="32"/>
        </w:rPr>
        <w:t>。</w:t>
      </w:r>
    </w:p>
    <w:bookmarkEnd w:id="17"/>
    <w:p w14:paraId="6F2714A7" w14:textId="77777777" w:rsidR="00A0672D" w:rsidRDefault="007F5C3B">
      <w:pPr>
        <w:overflowPunct w:val="0"/>
        <w:spacing w:line="60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七、竞争性谈判文件的获取时间及地点</w:t>
      </w:r>
    </w:p>
    <w:p w14:paraId="49502C99" w14:textId="6691A245" w:rsidR="00A0672D" w:rsidRDefault="007F5C3B">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（一）</w:t>
      </w:r>
      <w:r>
        <w:rPr>
          <w:rFonts w:ascii="Times New Roman" w:eastAsia="仿宋_GB2312" w:hAnsi="Times New Roman" w:cs="Times New Roman"/>
          <w:bCs/>
          <w:sz w:val="32"/>
          <w:szCs w:val="32"/>
        </w:rPr>
        <w:t>时间：</w:t>
      </w:r>
      <w:r>
        <w:rPr>
          <w:rFonts w:ascii="Times New Roman" w:eastAsia="仿宋_GB2312" w:hAnsi="Times New Roman" w:cs="Times New Roman"/>
          <w:bCs/>
          <w:sz w:val="32"/>
          <w:szCs w:val="32"/>
        </w:rPr>
        <w:t>20</w:t>
      </w:r>
      <w:r w:rsidR="00CF242E">
        <w:rPr>
          <w:rFonts w:ascii="Times New Roman" w:eastAsia="仿宋_GB2312" w:hAnsi="Times New Roman" w:cs="Times New Roman" w:hint="eastAsia"/>
          <w:bCs/>
          <w:sz w:val="32"/>
          <w:szCs w:val="32"/>
        </w:rPr>
        <w:t>20</w:t>
      </w:r>
      <w:r>
        <w:rPr>
          <w:rFonts w:ascii="Times New Roman" w:eastAsia="仿宋_GB2312" w:hAnsi="Times New Roman" w:cs="Times New Roman"/>
          <w:bCs/>
          <w:sz w:val="32"/>
          <w:szCs w:val="32"/>
        </w:rPr>
        <w:t>年</w:t>
      </w:r>
      <w:r w:rsidR="00EE7007">
        <w:rPr>
          <w:rFonts w:ascii="Times New Roman" w:eastAsia="仿宋_GB2312" w:hAnsi="Times New Roman" w:cs="Times New Roman" w:hint="eastAsia"/>
          <w:bCs/>
          <w:sz w:val="32"/>
          <w:szCs w:val="32"/>
        </w:rPr>
        <w:t>04</w:t>
      </w:r>
      <w:r>
        <w:rPr>
          <w:rFonts w:ascii="Times New Roman" w:eastAsia="仿宋_GB2312" w:hAnsi="Times New Roman" w:cs="Times New Roman"/>
          <w:bCs/>
          <w:sz w:val="32"/>
          <w:szCs w:val="32"/>
        </w:rPr>
        <w:t>月</w:t>
      </w:r>
      <w:r w:rsidR="00EE7007">
        <w:rPr>
          <w:rFonts w:ascii="Times New Roman" w:eastAsia="仿宋_GB2312" w:hAnsi="Times New Roman" w:cs="Times New Roman" w:hint="eastAsia"/>
          <w:bCs/>
          <w:sz w:val="32"/>
          <w:szCs w:val="32"/>
        </w:rPr>
        <w:t>14</w:t>
      </w:r>
      <w:r>
        <w:rPr>
          <w:rFonts w:ascii="Times New Roman" w:eastAsia="仿宋_GB2312" w:hAnsi="Times New Roman" w:cs="Times New Roman"/>
          <w:bCs/>
          <w:sz w:val="32"/>
          <w:szCs w:val="32"/>
        </w:rPr>
        <w:t>日至</w:t>
      </w:r>
      <w:r>
        <w:rPr>
          <w:rFonts w:ascii="Times New Roman" w:eastAsia="仿宋_GB2312" w:hAnsi="Times New Roman" w:cs="Times New Roman"/>
          <w:bCs/>
          <w:sz w:val="32"/>
          <w:szCs w:val="32"/>
        </w:rPr>
        <w:t>20</w:t>
      </w:r>
      <w:r w:rsidR="00CF242E">
        <w:rPr>
          <w:rFonts w:ascii="Times New Roman" w:eastAsia="仿宋_GB2312" w:hAnsi="Times New Roman" w:cs="Times New Roman" w:hint="eastAsia"/>
          <w:bCs/>
          <w:sz w:val="32"/>
          <w:szCs w:val="32"/>
        </w:rPr>
        <w:t>20</w:t>
      </w:r>
      <w:r>
        <w:rPr>
          <w:rFonts w:ascii="Times New Roman" w:eastAsia="仿宋_GB2312" w:hAnsi="Times New Roman" w:cs="Times New Roman"/>
          <w:bCs/>
          <w:sz w:val="32"/>
          <w:szCs w:val="32"/>
        </w:rPr>
        <w:t>年</w:t>
      </w:r>
      <w:r w:rsidR="00EE7007">
        <w:rPr>
          <w:rFonts w:ascii="Times New Roman" w:eastAsia="仿宋_GB2312" w:hAnsi="Times New Roman" w:cs="Times New Roman" w:hint="eastAsia"/>
          <w:bCs/>
          <w:sz w:val="32"/>
          <w:szCs w:val="32"/>
        </w:rPr>
        <w:t>04</w:t>
      </w:r>
      <w:r>
        <w:rPr>
          <w:rFonts w:ascii="Times New Roman" w:eastAsia="仿宋_GB2312" w:hAnsi="Times New Roman" w:cs="Times New Roman"/>
          <w:bCs/>
          <w:sz w:val="32"/>
          <w:szCs w:val="32"/>
        </w:rPr>
        <w:t>月</w:t>
      </w:r>
      <w:r w:rsidR="00EE7007">
        <w:rPr>
          <w:rFonts w:ascii="Times New Roman" w:eastAsia="仿宋_GB2312" w:hAnsi="Times New Roman" w:cs="Times New Roman" w:hint="eastAsia"/>
          <w:bCs/>
          <w:sz w:val="32"/>
          <w:szCs w:val="32"/>
        </w:rPr>
        <w:t>16</w:t>
      </w:r>
      <w:r>
        <w:rPr>
          <w:rFonts w:ascii="Times New Roman" w:eastAsia="仿宋_GB2312" w:hAnsi="Times New Roman" w:cs="Times New Roman"/>
          <w:bCs/>
          <w:sz w:val="32"/>
          <w:szCs w:val="32"/>
        </w:rPr>
        <w:t>日下午</w:t>
      </w:r>
      <w:r>
        <w:rPr>
          <w:rFonts w:ascii="Times New Roman" w:eastAsia="仿宋_GB2312" w:hAnsi="Times New Roman" w:cs="Times New Roman"/>
          <w:bCs/>
          <w:sz w:val="32"/>
          <w:szCs w:val="32"/>
        </w:rPr>
        <w:t>18:00</w:t>
      </w:r>
      <w:r w:rsidR="00913C5D">
        <w:rPr>
          <w:rFonts w:ascii="Times New Roman" w:eastAsia="仿宋_GB2312" w:hAnsi="Times New Roman" w:cs="Times New Roman" w:hint="eastAsia"/>
          <w:bCs/>
          <w:sz w:val="32"/>
          <w:szCs w:val="32"/>
        </w:rPr>
        <w:t>。</w:t>
      </w:r>
    </w:p>
    <w:p w14:paraId="23CBD302" w14:textId="77777777"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（二）地点：网上获取；</w:t>
      </w:r>
    </w:p>
    <w:p w14:paraId="5D6ABD01" w14:textId="77777777" w:rsidR="00A0672D" w:rsidRDefault="007F5C3B">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（三）售价：</w:t>
      </w:r>
      <w:r>
        <w:rPr>
          <w:rFonts w:ascii="Times New Roman" w:eastAsia="仿宋_GB2312" w:hAnsi="Times New Roman" w:cs="Times New Roman"/>
          <w:bCs/>
          <w:sz w:val="32"/>
          <w:szCs w:val="32"/>
        </w:rPr>
        <w:t>谈判文件获取免费</w:t>
      </w:r>
      <w:r>
        <w:rPr>
          <w:rFonts w:ascii="Times New Roman" w:eastAsia="仿宋_GB2312" w:hAnsi="Times New Roman" w:cs="Times New Roman" w:hint="eastAsia"/>
          <w:bCs/>
          <w:sz w:val="32"/>
          <w:szCs w:val="32"/>
        </w:rPr>
        <w:t>。</w:t>
      </w:r>
    </w:p>
    <w:p w14:paraId="62E1C1ED" w14:textId="77777777" w:rsidR="00A0672D" w:rsidRDefault="007F5C3B">
      <w:pPr>
        <w:overflowPunct w:val="0"/>
        <w:spacing w:line="600"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凡有意参加谈判者，请使用企业数字证书（</w:t>
      </w:r>
      <w:r>
        <w:rPr>
          <w:rFonts w:ascii="Times New Roman" w:eastAsia="仿宋_GB2312" w:hAnsi="Times New Roman" w:cs="Times New Roman"/>
          <w:sz w:val="32"/>
          <w:szCs w:val="32"/>
        </w:rPr>
        <w:t>key</w:t>
      </w:r>
      <w:r>
        <w:rPr>
          <w:rFonts w:ascii="Times New Roman" w:eastAsia="仿宋_GB2312" w:hAnsi="Times New Roman" w:cs="Times New Roman"/>
          <w:sz w:val="32"/>
          <w:szCs w:val="32"/>
        </w:rPr>
        <w:t>）登录永城市公共资源交易中心网站进入投标专区进行网上报名并下载谈判文件</w:t>
      </w:r>
      <w:r>
        <w:rPr>
          <w:rFonts w:ascii="Times New Roman" w:eastAsia="仿宋_GB2312" w:hAnsi="Times New Roman" w:cs="Times New Roman" w:hint="eastAsia"/>
          <w:sz w:val="32"/>
          <w:szCs w:val="32"/>
        </w:rPr>
        <w:t>。</w:t>
      </w:r>
    </w:p>
    <w:p w14:paraId="09D996E3" w14:textId="77777777"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b/>
          <w:sz w:val="32"/>
          <w:szCs w:val="32"/>
        </w:rPr>
        <w:t>特别提醒：未在永城市公共资源交易中心办理数字证书的供应商请在永城市公共资源交易中心登记入库办理数字证书。供应商报</w:t>
      </w:r>
      <w:proofErr w:type="gramStart"/>
      <w:r>
        <w:rPr>
          <w:rFonts w:ascii="Times New Roman" w:eastAsia="仿宋_GB2312" w:hAnsi="Times New Roman" w:cs="Times New Roman"/>
          <w:b/>
          <w:sz w:val="32"/>
          <w:szCs w:val="32"/>
        </w:rPr>
        <w:t>名操作</w:t>
      </w:r>
      <w:proofErr w:type="gramEnd"/>
      <w:r>
        <w:rPr>
          <w:rFonts w:ascii="Times New Roman" w:eastAsia="仿宋_GB2312" w:hAnsi="Times New Roman" w:cs="Times New Roman"/>
          <w:b/>
          <w:sz w:val="32"/>
          <w:szCs w:val="32"/>
        </w:rPr>
        <w:t>说明书请在永城市公共资源交易网站下载专区下载。</w:t>
      </w:r>
    </w:p>
    <w:p w14:paraId="7B7E4A9E" w14:textId="77777777" w:rsidR="00A0672D" w:rsidRDefault="007F5C3B">
      <w:pPr>
        <w:overflowPunct w:val="0"/>
        <w:spacing w:line="600" w:lineRule="exact"/>
        <w:jc w:val="left"/>
        <w:rPr>
          <w:rFonts w:ascii="Times New Roman" w:eastAsia="仿宋_GB2312" w:hAnsi="Times New Roman" w:cs="Times New Roman"/>
          <w:b/>
          <w:sz w:val="32"/>
          <w:szCs w:val="32"/>
        </w:rPr>
      </w:pPr>
      <w:bookmarkStart w:id="18" w:name="_Toc492552322"/>
      <w:r>
        <w:rPr>
          <w:rFonts w:ascii="Times New Roman" w:eastAsia="仿宋_GB2312" w:hAnsi="Times New Roman" w:cs="Times New Roman" w:hint="eastAsia"/>
          <w:b/>
          <w:sz w:val="32"/>
          <w:szCs w:val="32"/>
        </w:rPr>
        <w:t>八</w:t>
      </w:r>
      <w:r>
        <w:rPr>
          <w:rFonts w:ascii="Times New Roman" w:eastAsia="仿宋_GB2312" w:hAnsi="Times New Roman" w:cs="Times New Roman"/>
          <w:b/>
          <w:sz w:val="32"/>
          <w:szCs w:val="32"/>
        </w:rPr>
        <w:t>、</w:t>
      </w:r>
      <w:r>
        <w:rPr>
          <w:rFonts w:ascii="Times New Roman" w:eastAsia="仿宋_GB2312" w:hAnsi="Times New Roman" w:cs="Times New Roman" w:hint="eastAsia"/>
          <w:b/>
          <w:sz w:val="32"/>
          <w:szCs w:val="32"/>
        </w:rPr>
        <w:t>响应</w:t>
      </w:r>
      <w:r>
        <w:rPr>
          <w:rFonts w:ascii="Times New Roman" w:eastAsia="仿宋_GB2312" w:hAnsi="Times New Roman" w:cs="Times New Roman"/>
          <w:b/>
          <w:sz w:val="32"/>
          <w:szCs w:val="32"/>
        </w:rPr>
        <w:t>文件</w:t>
      </w:r>
      <w:r>
        <w:rPr>
          <w:rFonts w:ascii="Times New Roman" w:eastAsia="仿宋_GB2312" w:hAnsi="Times New Roman" w:cs="Times New Roman" w:hint="eastAsia"/>
          <w:b/>
          <w:sz w:val="32"/>
          <w:szCs w:val="32"/>
        </w:rPr>
        <w:t>提交</w:t>
      </w:r>
      <w:r>
        <w:rPr>
          <w:rFonts w:ascii="Times New Roman" w:eastAsia="仿宋_GB2312" w:hAnsi="Times New Roman" w:cs="Times New Roman"/>
          <w:b/>
          <w:sz w:val="32"/>
          <w:szCs w:val="32"/>
        </w:rPr>
        <w:t>的</w:t>
      </w:r>
      <w:r>
        <w:rPr>
          <w:rFonts w:ascii="Times New Roman" w:eastAsia="仿宋_GB2312" w:hAnsi="Times New Roman" w:cs="Times New Roman" w:hint="eastAsia"/>
          <w:b/>
          <w:sz w:val="32"/>
          <w:szCs w:val="32"/>
        </w:rPr>
        <w:t>截止</w:t>
      </w:r>
      <w:r>
        <w:rPr>
          <w:rFonts w:ascii="Times New Roman" w:eastAsia="仿宋_GB2312" w:hAnsi="Times New Roman" w:cs="Times New Roman"/>
          <w:b/>
          <w:sz w:val="32"/>
          <w:szCs w:val="32"/>
        </w:rPr>
        <w:t>时间及地点</w:t>
      </w:r>
      <w:bookmarkEnd w:id="18"/>
    </w:p>
    <w:p w14:paraId="37018C88" w14:textId="2BA58F53" w:rsidR="00A0672D" w:rsidRDefault="007F5C3B">
      <w:pPr>
        <w:overflowPunct w:val="0"/>
        <w:spacing w:line="600" w:lineRule="exact"/>
        <w:jc w:val="left"/>
        <w:rPr>
          <w:rFonts w:ascii="Times New Roman" w:eastAsia="仿宋_GB2312" w:hAnsi="Times New Roman" w:cs="Times New Roman"/>
          <w:bCs/>
          <w:sz w:val="32"/>
          <w:szCs w:val="32"/>
        </w:rPr>
      </w:pPr>
      <w:bookmarkStart w:id="19" w:name="_Toc485999956"/>
      <w:bookmarkStart w:id="20" w:name="_Toc486869645"/>
      <w:r>
        <w:rPr>
          <w:rFonts w:ascii="Times New Roman" w:eastAsia="仿宋_GB2312" w:hAnsi="Times New Roman" w:cs="Times New Roman" w:hint="eastAsia"/>
          <w:bCs/>
          <w:sz w:val="32"/>
          <w:szCs w:val="32"/>
        </w:rPr>
        <w:t>（一）</w:t>
      </w:r>
      <w:r>
        <w:rPr>
          <w:rFonts w:ascii="Times New Roman" w:eastAsia="仿宋_GB2312" w:hAnsi="Times New Roman" w:cs="Times New Roman"/>
          <w:bCs/>
          <w:sz w:val="32"/>
          <w:szCs w:val="32"/>
        </w:rPr>
        <w:t>时间：</w:t>
      </w:r>
      <w:r>
        <w:rPr>
          <w:rFonts w:ascii="Times New Roman" w:eastAsia="仿宋_GB2312" w:hAnsi="Times New Roman" w:cs="Times New Roman"/>
          <w:bCs/>
          <w:sz w:val="32"/>
          <w:szCs w:val="32"/>
        </w:rPr>
        <w:t>20</w:t>
      </w:r>
      <w:r w:rsidR="00CF242E">
        <w:rPr>
          <w:rFonts w:ascii="Times New Roman" w:eastAsia="仿宋_GB2312" w:hAnsi="Times New Roman" w:cs="Times New Roman" w:hint="eastAsia"/>
          <w:bCs/>
          <w:sz w:val="32"/>
          <w:szCs w:val="32"/>
        </w:rPr>
        <w:t>20</w:t>
      </w:r>
      <w:r>
        <w:rPr>
          <w:rFonts w:ascii="Times New Roman" w:eastAsia="仿宋_GB2312" w:hAnsi="Times New Roman" w:cs="Times New Roman"/>
          <w:bCs/>
          <w:sz w:val="32"/>
          <w:szCs w:val="32"/>
        </w:rPr>
        <w:t>年</w:t>
      </w:r>
      <w:r w:rsidR="00184846">
        <w:rPr>
          <w:rFonts w:ascii="Times New Roman" w:eastAsia="仿宋_GB2312" w:hAnsi="Times New Roman" w:cs="Times New Roman" w:hint="eastAsia"/>
          <w:bCs/>
          <w:sz w:val="32"/>
          <w:szCs w:val="32"/>
        </w:rPr>
        <w:t>04</w:t>
      </w:r>
      <w:r>
        <w:rPr>
          <w:rFonts w:ascii="Times New Roman" w:eastAsia="仿宋_GB2312" w:hAnsi="Times New Roman" w:cs="Times New Roman"/>
          <w:bCs/>
          <w:sz w:val="32"/>
          <w:szCs w:val="32"/>
        </w:rPr>
        <w:t>月</w:t>
      </w:r>
      <w:r w:rsidR="00184846">
        <w:rPr>
          <w:rFonts w:ascii="Times New Roman" w:eastAsia="仿宋_GB2312" w:hAnsi="Times New Roman" w:cs="Times New Roman" w:hint="eastAsia"/>
          <w:bCs/>
          <w:sz w:val="32"/>
          <w:szCs w:val="32"/>
        </w:rPr>
        <w:t>22</w:t>
      </w:r>
      <w:r>
        <w:rPr>
          <w:rFonts w:ascii="Times New Roman" w:eastAsia="仿宋_GB2312" w:hAnsi="Times New Roman" w:cs="Times New Roman"/>
          <w:bCs/>
          <w:sz w:val="32"/>
          <w:szCs w:val="32"/>
        </w:rPr>
        <w:t>日</w:t>
      </w:r>
      <w:r w:rsidR="00184846">
        <w:rPr>
          <w:rFonts w:ascii="Times New Roman" w:eastAsia="仿宋_GB2312" w:hAnsi="Times New Roman" w:cs="Times New Roman" w:hint="eastAsia"/>
          <w:bCs/>
          <w:sz w:val="32"/>
          <w:szCs w:val="32"/>
        </w:rPr>
        <w:t>09</w:t>
      </w:r>
      <w:r>
        <w:rPr>
          <w:rFonts w:ascii="Times New Roman" w:eastAsia="仿宋_GB2312" w:hAnsi="Times New Roman" w:cs="Times New Roman"/>
          <w:bCs/>
          <w:sz w:val="32"/>
          <w:szCs w:val="32"/>
        </w:rPr>
        <w:t>时</w:t>
      </w:r>
      <w:r w:rsidR="00184846">
        <w:rPr>
          <w:rFonts w:ascii="Times New Roman" w:eastAsia="仿宋_GB2312" w:hAnsi="Times New Roman" w:cs="Times New Roman" w:hint="eastAsia"/>
          <w:bCs/>
          <w:sz w:val="32"/>
          <w:szCs w:val="32"/>
        </w:rPr>
        <w:t>3</w:t>
      </w:r>
      <w:r w:rsidR="00F40D9A">
        <w:rPr>
          <w:rFonts w:ascii="Times New Roman" w:eastAsia="仿宋_GB2312" w:hAnsi="Times New Roman" w:cs="Times New Roman" w:hint="eastAsia"/>
          <w:bCs/>
          <w:sz w:val="32"/>
          <w:szCs w:val="32"/>
        </w:rPr>
        <w:t>0</w:t>
      </w:r>
      <w:r>
        <w:rPr>
          <w:rFonts w:ascii="Times New Roman" w:eastAsia="仿宋_GB2312" w:hAnsi="Times New Roman" w:cs="Times New Roman"/>
          <w:bCs/>
          <w:sz w:val="32"/>
          <w:szCs w:val="32"/>
        </w:rPr>
        <w:t>分（北京时间）</w:t>
      </w:r>
      <w:r>
        <w:rPr>
          <w:rFonts w:ascii="Times New Roman" w:eastAsia="仿宋_GB2312" w:hAnsi="Times New Roman" w:cs="Times New Roman" w:hint="eastAsia"/>
          <w:bCs/>
          <w:sz w:val="32"/>
          <w:szCs w:val="32"/>
        </w:rPr>
        <w:t>；</w:t>
      </w:r>
    </w:p>
    <w:p w14:paraId="5178FE12" w14:textId="77777777" w:rsidR="00A0672D" w:rsidRDefault="007F5C3B">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（二）</w:t>
      </w:r>
      <w:r>
        <w:rPr>
          <w:rFonts w:ascii="Times New Roman" w:eastAsia="仿宋_GB2312" w:hAnsi="Times New Roman" w:cs="Times New Roman"/>
          <w:bCs/>
          <w:sz w:val="32"/>
          <w:szCs w:val="32"/>
        </w:rPr>
        <w:t>地点：永城市公共资源交易中心二楼开标室，逾期送达的或者未送达指定地点的谈判响应文件，不予受理。</w:t>
      </w:r>
    </w:p>
    <w:p w14:paraId="29B7C904" w14:textId="1F3ECAFF" w:rsidR="00A0672D" w:rsidRDefault="007F5C3B">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（三）</w:t>
      </w:r>
      <w:r>
        <w:rPr>
          <w:rFonts w:ascii="Times New Roman" w:eastAsia="仿宋_GB2312" w:hAnsi="Times New Roman" w:cs="Times New Roman"/>
          <w:bCs/>
          <w:sz w:val="32"/>
          <w:szCs w:val="32"/>
        </w:rPr>
        <w:t>本项目为全流程电子化交易项目，投标人须提交电子投</w:t>
      </w:r>
      <w:r>
        <w:rPr>
          <w:rFonts w:ascii="Times New Roman" w:eastAsia="仿宋_GB2312" w:hAnsi="Times New Roman" w:cs="Times New Roman"/>
          <w:bCs/>
          <w:sz w:val="32"/>
          <w:szCs w:val="32"/>
        </w:rPr>
        <w:lastRenderedPageBreak/>
        <w:t>标文件。</w:t>
      </w:r>
    </w:p>
    <w:p w14:paraId="0D8EBDA3" w14:textId="77777777" w:rsidR="00184846" w:rsidRPr="00184846" w:rsidRDefault="00184846" w:rsidP="00184846">
      <w:pPr>
        <w:overflowPunct w:val="0"/>
        <w:spacing w:line="600" w:lineRule="exact"/>
        <w:jc w:val="left"/>
        <w:rPr>
          <w:rFonts w:ascii="Times New Roman" w:eastAsia="仿宋_GB2312" w:hAnsi="Times New Roman" w:cs="Times New Roman"/>
          <w:b/>
          <w:sz w:val="32"/>
          <w:szCs w:val="32"/>
        </w:rPr>
      </w:pPr>
      <w:r w:rsidRPr="00184846">
        <w:rPr>
          <w:rFonts w:ascii="Times New Roman" w:eastAsia="仿宋_GB2312" w:hAnsi="Times New Roman" w:cs="Times New Roman" w:hint="eastAsia"/>
          <w:b/>
          <w:sz w:val="32"/>
          <w:szCs w:val="32"/>
        </w:rPr>
        <w:t>（四）根据《永城市新型冠状病毒防控期间公共资源项目交易注意事项及要求》，本项目实行网上开标，投标人实行网上投标，投标人务必保证按时在线递交投标文件，签到、解密，否则后果自负。</w:t>
      </w:r>
    </w:p>
    <w:p w14:paraId="4F75128F" w14:textId="20B9A8D5" w:rsidR="00184846" w:rsidRPr="00184846" w:rsidRDefault="00184846" w:rsidP="00184846">
      <w:pPr>
        <w:overflowPunct w:val="0"/>
        <w:spacing w:line="600" w:lineRule="exact"/>
        <w:jc w:val="left"/>
        <w:rPr>
          <w:rFonts w:ascii="Times New Roman" w:eastAsia="仿宋_GB2312" w:hAnsi="Times New Roman" w:cs="Times New Roman" w:hint="eastAsia"/>
          <w:b/>
          <w:sz w:val="32"/>
          <w:szCs w:val="32"/>
        </w:rPr>
      </w:pPr>
      <w:r w:rsidRPr="00184846">
        <w:rPr>
          <w:rFonts w:ascii="Times New Roman" w:eastAsia="仿宋_GB2312" w:hAnsi="Times New Roman" w:cs="Times New Roman" w:hint="eastAsia"/>
          <w:b/>
          <w:sz w:val="32"/>
          <w:szCs w:val="32"/>
        </w:rPr>
        <w:t>请各潜在投标人在开标后半小时之内进行解密操作，开标半小时之后不再接受解密操作，如未解密视为自动放弃投标！投标人不得现场参与开标，且各投标人不再递交纸质投标文件。</w:t>
      </w:r>
    </w:p>
    <w:p w14:paraId="5955C952" w14:textId="77777777" w:rsidR="00184846" w:rsidRPr="00184846" w:rsidRDefault="00184846" w:rsidP="00184846">
      <w:pPr>
        <w:overflowPunct w:val="0"/>
        <w:spacing w:line="600" w:lineRule="exact"/>
        <w:jc w:val="left"/>
        <w:rPr>
          <w:rFonts w:ascii="Times New Roman" w:eastAsia="仿宋_GB2312" w:hAnsi="Times New Roman" w:cs="Times New Roman" w:hint="eastAsia"/>
          <w:b/>
          <w:sz w:val="32"/>
          <w:szCs w:val="32"/>
        </w:rPr>
      </w:pPr>
      <w:r w:rsidRPr="00184846">
        <w:rPr>
          <w:rFonts w:ascii="Times New Roman" w:eastAsia="仿宋_GB2312" w:hAnsi="Times New Roman" w:cs="Times New Roman" w:hint="eastAsia"/>
          <w:b/>
          <w:sz w:val="32"/>
          <w:szCs w:val="32"/>
        </w:rPr>
        <w:t>本项目开标、评标活动，由招标（采购）人、监督单位各</w:t>
      </w:r>
      <w:r w:rsidRPr="00184846">
        <w:rPr>
          <w:rFonts w:ascii="Times New Roman" w:eastAsia="仿宋_GB2312" w:hAnsi="Times New Roman" w:cs="Times New Roman" w:hint="eastAsia"/>
          <w:b/>
          <w:sz w:val="32"/>
          <w:szCs w:val="32"/>
        </w:rPr>
        <w:t>1</w:t>
      </w:r>
      <w:r w:rsidRPr="00184846">
        <w:rPr>
          <w:rFonts w:ascii="Times New Roman" w:eastAsia="仿宋_GB2312" w:hAnsi="Times New Roman" w:cs="Times New Roman" w:hint="eastAsia"/>
          <w:b/>
          <w:sz w:val="32"/>
          <w:szCs w:val="32"/>
        </w:rPr>
        <w:t>名代表参加开标、监督活动，代理机构人员</w:t>
      </w:r>
      <w:r w:rsidRPr="00184846">
        <w:rPr>
          <w:rFonts w:ascii="Times New Roman" w:eastAsia="仿宋_GB2312" w:hAnsi="Times New Roman" w:cs="Times New Roman" w:hint="eastAsia"/>
          <w:b/>
          <w:sz w:val="32"/>
          <w:szCs w:val="32"/>
        </w:rPr>
        <w:t>1</w:t>
      </w:r>
      <w:r w:rsidRPr="00184846">
        <w:rPr>
          <w:rFonts w:ascii="Times New Roman" w:eastAsia="仿宋_GB2312" w:hAnsi="Times New Roman" w:cs="Times New Roman" w:hint="eastAsia"/>
          <w:b/>
          <w:sz w:val="32"/>
          <w:szCs w:val="32"/>
        </w:rPr>
        <w:t>名。须全程佩戴口罩。</w:t>
      </w:r>
    </w:p>
    <w:p w14:paraId="387751BC" w14:textId="4B1932AB" w:rsidR="00184846" w:rsidRPr="00184846" w:rsidRDefault="00184846" w:rsidP="00184846">
      <w:pPr>
        <w:overflowPunct w:val="0"/>
        <w:spacing w:line="600" w:lineRule="exact"/>
        <w:jc w:val="left"/>
        <w:rPr>
          <w:rFonts w:ascii="Times New Roman" w:eastAsia="仿宋_GB2312" w:hAnsi="Times New Roman" w:cs="Times New Roman" w:hint="eastAsia"/>
          <w:b/>
          <w:sz w:val="32"/>
          <w:szCs w:val="32"/>
        </w:rPr>
      </w:pPr>
      <w:r w:rsidRPr="00184846">
        <w:rPr>
          <w:rFonts w:ascii="Times New Roman" w:eastAsia="仿宋_GB2312" w:hAnsi="Times New Roman" w:cs="Times New Roman" w:hint="eastAsia"/>
          <w:b/>
          <w:sz w:val="32"/>
          <w:szCs w:val="32"/>
        </w:rPr>
        <w:t>评标时，所有评审事项，均以电子投标文件为准。投标人不再提供原件等证明材料。</w:t>
      </w:r>
    </w:p>
    <w:p w14:paraId="0AA75514" w14:textId="77777777" w:rsidR="00A0672D" w:rsidRDefault="007F5C3B">
      <w:pPr>
        <w:overflowPunct w:val="0"/>
        <w:spacing w:line="600" w:lineRule="exact"/>
        <w:jc w:val="left"/>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九、响应文件的开启时间及地点</w:t>
      </w:r>
    </w:p>
    <w:p w14:paraId="5077A3B3" w14:textId="13DA33CA" w:rsidR="00A0672D" w:rsidRDefault="007F5C3B">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（一）时间：</w:t>
      </w:r>
      <w:r>
        <w:rPr>
          <w:rFonts w:ascii="Times New Roman" w:eastAsia="仿宋_GB2312" w:hAnsi="Times New Roman" w:cs="Times New Roman" w:hint="eastAsia"/>
          <w:bCs/>
          <w:sz w:val="32"/>
          <w:szCs w:val="32"/>
        </w:rPr>
        <w:t>20</w:t>
      </w:r>
      <w:r w:rsidR="00CF242E">
        <w:rPr>
          <w:rFonts w:ascii="Times New Roman" w:eastAsia="仿宋_GB2312" w:hAnsi="Times New Roman" w:cs="Times New Roman" w:hint="eastAsia"/>
          <w:bCs/>
          <w:sz w:val="32"/>
          <w:szCs w:val="32"/>
        </w:rPr>
        <w:t>20</w:t>
      </w:r>
      <w:r>
        <w:rPr>
          <w:rFonts w:ascii="Times New Roman" w:eastAsia="仿宋_GB2312" w:hAnsi="Times New Roman" w:cs="Times New Roman" w:hint="eastAsia"/>
          <w:bCs/>
          <w:sz w:val="32"/>
          <w:szCs w:val="32"/>
        </w:rPr>
        <w:t>年</w:t>
      </w:r>
      <w:r w:rsidR="00184846">
        <w:rPr>
          <w:rFonts w:ascii="Times New Roman" w:eastAsia="仿宋_GB2312" w:hAnsi="Times New Roman" w:cs="Times New Roman" w:hint="eastAsia"/>
          <w:bCs/>
          <w:sz w:val="32"/>
          <w:szCs w:val="32"/>
        </w:rPr>
        <w:t>04</w:t>
      </w:r>
      <w:r>
        <w:rPr>
          <w:rFonts w:ascii="Times New Roman" w:eastAsia="仿宋_GB2312" w:hAnsi="Times New Roman" w:cs="Times New Roman" w:hint="eastAsia"/>
          <w:bCs/>
          <w:sz w:val="32"/>
          <w:szCs w:val="32"/>
        </w:rPr>
        <w:t>月</w:t>
      </w:r>
      <w:r w:rsidR="00184846">
        <w:rPr>
          <w:rFonts w:ascii="Times New Roman" w:eastAsia="仿宋_GB2312" w:hAnsi="Times New Roman" w:cs="Times New Roman" w:hint="eastAsia"/>
          <w:bCs/>
          <w:sz w:val="32"/>
          <w:szCs w:val="32"/>
        </w:rPr>
        <w:t>22</w:t>
      </w:r>
      <w:r>
        <w:rPr>
          <w:rFonts w:ascii="Times New Roman" w:eastAsia="仿宋_GB2312" w:hAnsi="Times New Roman" w:cs="Times New Roman" w:hint="eastAsia"/>
          <w:bCs/>
          <w:sz w:val="32"/>
          <w:szCs w:val="32"/>
        </w:rPr>
        <w:t>日</w:t>
      </w:r>
      <w:r w:rsidR="00184846">
        <w:rPr>
          <w:rFonts w:ascii="Times New Roman" w:eastAsia="仿宋_GB2312" w:hAnsi="Times New Roman" w:cs="Times New Roman" w:hint="eastAsia"/>
          <w:bCs/>
          <w:sz w:val="32"/>
          <w:szCs w:val="32"/>
        </w:rPr>
        <w:t>09</w:t>
      </w:r>
      <w:r>
        <w:rPr>
          <w:rFonts w:ascii="Times New Roman" w:eastAsia="仿宋_GB2312" w:hAnsi="Times New Roman" w:cs="Times New Roman" w:hint="eastAsia"/>
          <w:bCs/>
          <w:sz w:val="32"/>
          <w:szCs w:val="32"/>
        </w:rPr>
        <w:t>时</w:t>
      </w:r>
      <w:r w:rsidR="00184846">
        <w:rPr>
          <w:rFonts w:ascii="Times New Roman" w:eastAsia="仿宋_GB2312" w:hAnsi="Times New Roman" w:cs="Times New Roman" w:hint="eastAsia"/>
          <w:bCs/>
          <w:sz w:val="32"/>
          <w:szCs w:val="32"/>
        </w:rPr>
        <w:t>3</w:t>
      </w:r>
      <w:r w:rsidR="00F40D9A">
        <w:rPr>
          <w:rFonts w:ascii="Times New Roman" w:eastAsia="仿宋_GB2312" w:hAnsi="Times New Roman" w:cs="Times New Roman" w:hint="eastAsia"/>
          <w:bCs/>
          <w:sz w:val="32"/>
          <w:szCs w:val="32"/>
        </w:rPr>
        <w:t>0</w:t>
      </w:r>
      <w:r>
        <w:rPr>
          <w:rFonts w:ascii="Times New Roman" w:eastAsia="仿宋_GB2312" w:hAnsi="Times New Roman" w:cs="Times New Roman" w:hint="eastAsia"/>
          <w:bCs/>
          <w:sz w:val="32"/>
          <w:szCs w:val="32"/>
        </w:rPr>
        <w:t>分（北京时间）；</w:t>
      </w:r>
    </w:p>
    <w:p w14:paraId="18CFF627" w14:textId="77777777" w:rsidR="00A0672D" w:rsidRDefault="007F5C3B">
      <w:pPr>
        <w:overflowPunct w:val="0"/>
        <w:spacing w:line="600" w:lineRule="exact"/>
        <w:jc w:val="left"/>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（二）地点：永城市公共资源交易中心二楼开标室。</w:t>
      </w:r>
    </w:p>
    <w:p w14:paraId="7D22EDC3" w14:textId="77777777" w:rsidR="00A0672D" w:rsidRDefault="007F5C3B">
      <w:pPr>
        <w:overflowPunct w:val="0"/>
        <w:spacing w:line="60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十</w:t>
      </w:r>
      <w:r>
        <w:rPr>
          <w:rFonts w:ascii="Times New Roman" w:eastAsia="仿宋_GB2312" w:hAnsi="Times New Roman" w:cs="Times New Roman"/>
          <w:b/>
          <w:sz w:val="32"/>
          <w:szCs w:val="32"/>
        </w:rPr>
        <w:t>、发</w:t>
      </w:r>
      <w:r>
        <w:rPr>
          <w:rFonts w:ascii="Times New Roman" w:eastAsia="仿宋_GB2312" w:hAnsi="Times New Roman" w:cs="Times New Roman"/>
          <w:b/>
          <w:bCs/>
          <w:sz w:val="32"/>
          <w:szCs w:val="32"/>
        </w:rPr>
        <w:t>布公告的媒介</w:t>
      </w:r>
      <w:bookmarkEnd w:id="19"/>
      <w:bookmarkEnd w:id="20"/>
      <w:r>
        <w:rPr>
          <w:rFonts w:ascii="Times New Roman" w:eastAsia="仿宋_GB2312" w:hAnsi="Times New Roman" w:cs="Times New Roman" w:hint="eastAsia"/>
          <w:b/>
          <w:bCs/>
          <w:sz w:val="32"/>
          <w:szCs w:val="32"/>
        </w:rPr>
        <w:t>及公告期限</w:t>
      </w:r>
    </w:p>
    <w:p w14:paraId="40084980" w14:textId="77777777" w:rsidR="00A0672D" w:rsidRDefault="007F5C3B">
      <w:pPr>
        <w:overflowPunct w:val="0"/>
        <w:spacing w:line="600" w:lineRule="exact"/>
        <w:jc w:val="left"/>
        <w:rPr>
          <w:rFonts w:ascii="Times New Roman" w:eastAsia="仿宋_GB2312" w:hAnsi="Times New Roman" w:cs="Times New Roman"/>
          <w:sz w:val="32"/>
          <w:szCs w:val="32"/>
        </w:rPr>
      </w:pPr>
      <w:bookmarkStart w:id="21" w:name="_Toc486869646"/>
      <w:bookmarkStart w:id="22" w:name="_Toc485999957"/>
      <w:r>
        <w:rPr>
          <w:rFonts w:ascii="Times New Roman" w:eastAsia="仿宋_GB2312" w:hAnsi="Times New Roman" w:cs="Times New Roman"/>
          <w:sz w:val="32"/>
          <w:szCs w:val="32"/>
        </w:rPr>
        <w:t>本次谈判公告已在《河南省政府采购网》、《永城市政府门户网》、《永城市公共资源交易中心网》上发布。</w:t>
      </w:r>
      <w:bookmarkEnd w:id="21"/>
      <w:bookmarkEnd w:id="22"/>
    </w:p>
    <w:p w14:paraId="18F8907D" w14:textId="77777777"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公告期限为三个工作日。</w:t>
      </w:r>
    </w:p>
    <w:p w14:paraId="12CBCED9" w14:textId="77777777" w:rsidR="00A0672D" w:rsidRDefault="007F5C3B">
      <w:pPr>
        <w:overflowPunct w:val="0"/>
        <w:spacing w:line="600" w:lineRule="exact"/>
        <w:jc w:val="left"/>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t>十一</w:t>
      </w:r>
      <w:r>
        <w:rPr>
          <w:rFonts w:ascii="Times New Roman" w:eastAsia="仿宋_GB2312" w:hAnsi="Times New Roman" w:cs="Times New Roman"/>
          <w:b/>
          <w:sz w:val="32"/>
          <w:szCs w:val="32"/>
        </w:rPr>
        <w:t>、联系方式</w:t>
      </w:r>
    </w:p>
    <w:p w14:paraId="2FCB2097" w14:textId="77777777"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采</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购</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人：永城市</w:t>
      </w:r>
      <w:r w:rsidR="00102B39">
        <w:rPr>
          <w:rFonts w:ascii="Times New Roman" w:eastAsia="仿宋_GB2312" w:hAnsi="Times New Roman" w:cs="Times New Roman"/>
          <w:sz w:val="32"/>
          <w:szCs w:val="32"/>
        </w:rPr>
        <w:t>公安局</w:t>
      </w:r>
    </w:p>
    <w:p w14:paraId="1EAE1ED1" w14:textId="77777777"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联</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系</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人：</w:t>
      </w:r>
      <w:r w:rsidR="00102B39">
        <w:rPr>
          <w:rFonts w:ascii="Times New Roman" w:eastAsia="仿宋_GB2312" w:hAnsi="Times New Roman" w:cs="Times New Roman" w:hint="eastAsia"/>
          <w:sz w:val="32"/>
          <w:szCs w:val="32"/>
        </w:rPr>
        <w:t>卢先生</w:t>
      </w:r>
    </w:p>
    <w:p w14:paraId="18E1093A" w14:textId="77777777"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电</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话：</w:t>
      </w:r>
      <w:r w:rsidR="00102B39">
        <w:rPr>
          <w:rFonts w:ascii="Times New Roman" w:eastAsia="仿宋_GB2312" w:hAnsi="Times New Roman" w:cs="Times New Roman" w:hint="eastAsia"/>
          <w:sz w:val="32"/>
          <w:szCs w:val="32"/>
        </w:rPr>
        <w:t>19803707111</w:t>
      </w:r>
    </w:p>
    <w:p w14:paraId="0C2BAC9F" w14:textId="77777777"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联系地址：永城市东方大道</w:t>
      </w:r>
    </w:p>
    <w:p w14:paraId="028A0C3C" w14:textId="77777777"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代理机构：永城市公共资源交易中心政府采购科</w:t>
      </w:r>
    </w:p>
    <w:p w14:paraId="0503FD51" w14:textId="77777777"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系</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hint="eastAsia"/>
          <w:sz w:val="32"/>
          <w:szCs w:val="32"/>
        </w:rPr>
        <w:t>人：周女士</w:t>
      </w:r>
    </w:p>
    <w:p w14:paraId="0519C3A7" w14:textId="77777777"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联系方式：</w:t>
      </w:r>
      <w:r>
        <w:rPr>
          <w:rFonts w:ascii="Times New Roman" w:eastAsia="仿宋_GB2312" w:hAnsi="Times New Roman" w:cs="Times New Roman" w:hint="eastAsia"/>
          <w:sz w:val="32"/>
          <w:szCs w:val="32"/>
        </w:rPr>
        <w:t>0370-5019918</w:t>
      </w:r>
    </w:p>
    <w:p w14:paraId="4873A31E" w14:textId="77777777" w:rsidR="00A0672D" w:rsidRDefault="007F5C3B">
      <w:pPr>
        <w:overflowPunct w:val="0"/>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联系地址：永城市</w:t>
      </w:r>
      <w:proofErr w:type="gramStart"/>
      <w:r>
        <w:rPr>
          <w:rFonts w:ascii="Times New Roman" w:eastAsia="仿宋_GB2312" w:hAnsi="Times New Roman" w:cs="Times New Roman" w:hint="eastAsia"/>
          <w:sz w:val="32"/>
          <w:szCs w:val="32"/>
        </w:rPr>
        <w:t>浍</w:t>
      </w:r>
      <w:proofErr w:type="gramEnd"/>
      <w:r>
        <w:rPr>
          <w:rFonts w:ascii="Times New Roman" w:eastAsia="仿宋_GB2312" w:hAnsi="Times New Roman" w:cs="Times New Roman" w:hint="eastAsia"/>
          <w:sz w:val="32"/>
          <w:szCs w:val="32"/>
        </w:rPr>
        <w:t>河路</w:t>
      </w:r>
    </w:p>
    <w:p w14:paraId="17458F18" w14:textId="77777777" w:rsidR="00A0672D" w:rsidRDefault="00A0672D">
      <w:pPr>
        <w:overflowPunct w:val="0"/>
        <w:spacing w:line="600" w:lineRule="exact"/>
        <w:jc w:val="left"/>
        <w:rPr>
          <w:rFonts w:ascii="Times New Roman" w:eastAsia="仿宋_GB2312" w:hAnsi="Times New Roman" w:cs="Times New Roman"/>
          <w:sz w:val="32"/>
          <w:szCs w:val="32"/>
        </w:rPr>
      </w:pPr>
    </w:p>
    <w:p w14:paraId="628F4C74" w14:textId="77777777" w:rsidR="00A0672D" w:rsidRDefault="00A0672D">
      <w:pPr>
        <w:overflowPunct w:val="0"/>
        <w:spacing w:line="600" w:lineRule="exact"/>
        <w:jc w:val="left"/>
        <w:rPr>
          <w:rFonts w:ascii="Times New Roman" w:eastAsia="仿宋_GB2312" w:hAnsi="Times New Roman" w:cs="Times New Roman"/>
          <w:sz w:val="32"/>
          <w:szCs w:val="32"/>
        </w:rPr>
      </w:pPr>
    </w:p>
    <w:p w14:paraId="2E74FBF2" w14:textId="77777777" w:rsidR="00A0672D" w:rsidRDefault="007F5C3B">
      <w:pPr>
        <w:overflowPunct w:val="0"/>
        <w:spacing w:line="600" w:lineRule="exact"/>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发布人：永城市公共资源交易中心政府采购科</w:t>
      </w:r>
    </w:p>
    <w:p w14:paraId="58F24BC7" w14:textId="52AE9178" w:rsidR="00A0672D" w:rsidRDefault="007F5C3B">
      <w:pPr>
        <w:widowControl/>
        <w:overflowPunct w:val="0"/>
        <w:spacing w:line="600" w:lineRule="exact"/>
        <w:jc w:val="righ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时间：</w:t>
      </w:r>
      <w:r>
        <w:rPr>
          <w:rFonts w:ascii="Times New Roman" w:eastAsia="仿宋_GB2312" w:hAnsi="Times New Roman" w:cs="Times New Roman"/>
          <w:sz w:val="32"/>
          <w:szCs w:val="32"/>
        </w:rPr>
        <w:t>20</w:t>
      </w:r>
      <w:r w:rsidR="00CF242E">
        <w:rPr>
          <w:rFonts w:ascii="Times New Roman" w:eastAsia="仿宋_GB2312" w:hAnsi="Times New Roman" w:cs="Times New Roman" w:hint="eastAsia"/>
          <w:sz w:val="32"/>
          <w:szCs w:val="32"/>
        </w:rPr>
        <w:t>20</w:t>
      </w:r>
      <w:r>
        <w:rPr>
          <w:rFonts w:ascii="Times New Roman" w:eastAsia="仿宋_GB2312" w:hAnsi="Times New Roman" w:cs="Times New Roman"/>
          <w:sz w:val="32"/>
          <w:szCs w:val="32"/>
        </w:rPr>
        <w:t>年</w:t>
      </w:r>
      <w:r w:rsidR="00184846">
        <w:rPr>
          <w:rFonts w:ascii="Times New Roman" w:eastAsia="仿宋_GB2312" w:hAnsi="Times New Roman" w:cs="Times New Roman" w:hint="eastAsia"/>
          <w:sz w:val="32"/>
          <w:szCs w:val="32"/>
        </w:rPr>
        <w:t>04</w:t>
      </w:r>
      <w:r>
        <w:rPr>
          <w:rFonts w:ascii="Times New Roman" w:eastAsia="仿宋_GB2312" w:hAnsi="Times New Roman" w:cs="Times New Roman"/>
          <w:sz w:val="32"/>
          <w:szCs w:val="32"/>
        </w:rPr>
        <w:t>月</w:t>
      </w:r>
      <w:r w:rsidR="00184846">
        <w:rPr>
          <w:rFonts w:ascii="Times New Roman" w:eastAsia="仿宋_GB2312" w:hAnsi="Times New Roman" w:cs="Times New Roman" w:hint="eastAsia"/>
          <w:sz w:val="32"/>
          <w:szCs w:val="32"/>
        </w:rPr>
        <w:t>13</w:t>
      </w:r>
      <w:r>
        <w:rPr>
          <w:rFonts w:ascii="Times New Roman" w:eastAsia="仿宋_GB2312" w:hAnsi="Times New Roman" w:cs="Times New Roman"/>
          <w:sz w:val="32"/>
          <w:szCs w:val="32"/>
        </w:rPr>
        <w:t>日</w:t>
      </w:r>
    </w:p>
    <w:p w14:paraId="6251FB77" w14:textId="77777777" w:rsidR="00A0672D" w:rsidRDefault="007F5C3B">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14:paraId="7E28ECD4" w14:textId="077E264C" w:rsidR="00A0672D" w:rsidRDefault="007F5C3B">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lastRenderedPageBreak/>
        <w:t>温馨提示：</w:t>
      </w:r>
    </w:p>
    <w:p w14:paraId="031270BD" w14:textId="77777777" w:rsidR="00A0672D" w:rsidRDefault="007F5C3B">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本项目为全流程电子化交易项目，请认真阅读招标文件，并注意以下事项。</w:t>
      </w:r>
    </w:p>
    <w:p w14:paraId="757BAF8A" w14:textId="46FE5EB2" w:rsidR="00A0672D" w:rsidRDefault="007F5C3B">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1.投标人应按招标文件规定编制、提交电子投标文件。开、评标现场不接受投标人递交的备份电子投标文件和纸质投标文件以外的其他资料。</w:t>
      </w:r>
    </w:p>
    <w:p w14:paraId="250A39C6" w14:textId="77777777" w:rsidR="00A0672D" w:rsidRDefault="007F5C3B">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2.电子文件下载、制作、提交期间和开标（电子投标文件的解密）环节，投标人须使用CA数字证书（证书须在有效期内）。</w:t>
      </w:r>
    </w:p>
    <w:p w14:paraId="1457160F" w14:textId="77777777" w:rsidR="00A0672D" w:rsidRDefault="007F5C3B">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*在此期间CA数字证书请勿进行变更、延期等操作！</w:t>
      </w:r>
    </w:p>
    <w:p w14:paraId="6BF5E89B" w14:textId="77777777" w:rsidR="00A0672D" w:rsidRDefault="007F5C3B">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3.电子投标文件的制作</w:t>
      </w:r>
    </w:p>
    <w:p w14:paraId="53E97420" w14:textId="77777777" w:rsidR="00A0672D" w:rsidRDefault="007F5C3B">
      <w:pPr>
        <w:widowControl/>
        <w:jc w:val="left"/>
        <w:rPr>
          <w:rFonts w:asciiTheme="minorEastAsia" w:hAnsiTheme="minorEastAsia" w:cs="宋体"/>
          <w:sz w:val="28"/>
          <w:szCs w:val="28"/>
          <w:lang w:bidi="en-US"/>
        </w:rPr>
      </w:pPr>
      <w:r>
        <w:rPr>
          <w:rFonts w:asciiTheme="minorEastAsia" w:hAnsiTheme="minorEastAsia" w:cs="宋体"/>
          <w:sz w:val="28"/>
          <w:szCs w:val="28"/>
          <w:lang w:bidi="en-US"/>
        </w:rPr>
        <w:t xml:space="preserve">3.1 </w:t>
      </w:r>
      <w:r>
        <w:rPr>
          <w:rFonts w:asciiTheme="minorEastAsia" w:hAnsiTheme="minorEastAsia" w:cs="宋体" w:hint="eastAsia"/>
          <w:sz w:val="28"/>
          <w:szCs w:val="28"/>
          <w:lang w:bidi="en-US"/>
        </w:rPr>
        <w:t>投标人登录《全国公共资源交易平台</w:t>
      </w:r>
      <w:r>
        <w:rPr>
          <w:rFonts w:asciiTheme="minorEastAsia" w:hAnsiTheme="minorEastAsia" w:cs="宋体"/>
          <w:sz w:val="28"/>
          <w:szCs w:val="28"/>
          <w:lang w:bidi="en-US"/>
        </w:rPr>
        <w:t>(</w:t>
      </w:r>
      <w:r>
        <w:rPr>
          <w:rFonts w:asciiTheme="minorEastAsia" w:hAnsiTheme="minorEastAsia" w:cs="宋体" w:hint="eastAsia"/>
          <w:sz w:val="28"/>
          <w:szCs w:val="28"/>
          <w:lang w:bidi="en-US"/>
        </w:rPr>
        <w:t>河南省</w:t>
      </w:r>
      <w:r>
        <w:rPr>
          <w:rFonts w:ascii="MS Mincho" w:eastAsia="MS Mincho" w:hAnsi="MS Mincho" w:cs="MS Mincho" w:hint="eastAsia"/>
          <w:sz w:val="28"/>
          <w:szCs w:val="28"/>
          <w:lang w:bidi="en-US"/>
        </w:rPr>
        <w:t>▪</w:t>
      </w:r>
      <w:r>
        <w:rPr>
          <w:rFonts w:asciiTheme="minorEastAsia" w:hAnsiTheme="minorEastAsia" w:cs="宋体" w:hint="eastAsia"/>
          <w:sz w:val="28"/>
          <w:szCs w:val="28"/>
          <w:lang w:bidi="en-US"/>
        </w:rPr>
        <w:t>永城市</w:t>
      </w:r>
      <w:r>
        <w:rPr>
          <w:rFonts w:asciiTheme="minorEastAsia" w:hAnsiTheme="minorEastAsia" w:cs="宋体"/>
          <w:sz w:val="28"/>
          <w:szCs w:val="28"/>
          <w:lang w:bidi="en-US"/>
        </w:rPr>
        <w:t>)</w:t>
      </w:r>
      <w:r>
        <w:rPr>
          <w:rFonts w:asciiTheme="minorEastAsia" w:hAnsiTheme="minorEastAsia" w:cs="宋体" w:hint="eastAsia"/>
          <w:sz w:val="28"/>
          <w:szCs w:val="28"/>
          <w:lang w:bidi="en-US"/>
        </w:rPr>
        <w:t>》公共资源交易系统（</w:t>
      </w:r>
      <w:r>
        <w:rPr>
          <w:rFonts w:asciiTheme="minorEastAsia" w:hAnsiTheme="minorEastAsia" w:cs="宋体"/>
          <w:sz w:val="28"/>
          <w:szCs w:val="28"/>
          <w:lang w:bidi="en-US"/>
        </w:rPr>
        <w:t>http://www.ycggzyjy.com:7001/ggzy/</w:t>
      </w:r>
      <w:r>
        <w:rPr>
          <w:rFonts w:asciiTheme="minorEastAsia" w:hAnsiTheme="minorEastAsia" w:cs="宋体" w:hint="eastAsia"/>
          <w:sz w:val="28"/>
          <w:szCs w:val="28"/>
          <w:lang w:bidi="en-US"/>
        </w:rPr>
        <w:t>）下载“永城投标文件制作系统</w:t>
      </w:r>
      <w:r>
        <w:rPr>
          <w:rFonts w:asciiTheme="minorEastAsia" w:hAnsiTheme="minorEastAsia" w:cs="宋体"/>
          <w:sz w:val="28"/>
          <w:szCs w:val="28"/>
          <w:lang w:bidi="en-US"/>
        </w:rPr>
        <w:t xml:space="preserve">SEARUN </w:t>
      </w:r>
      <w:r>
        <w:rPr>
          <w:rFonts w:asciiTheme="minorEastAsia" w:hAnsiTheme="minorEastAsia" w:cs="宋体" w:hint="eastAsia"/>
          <w:sz w:val="28"/>
          <w:szCs w:val="28"/>
          <w:lang w:bidi="en-US"/>
        </w:rPr>
        <w:t>最新版本”及CA签章工具，按招标文件要求制作电子投标文件。</w:t>
      </w:r>
    </w:p>
    <w:p w14:paraId="3E18C62B" w14:textId="77777777" w:rsidR="00A0672D" w:rsidRDefault="007F5C3B">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电子投标文件的制作，参考《全国公共资源交易平台</w:t>
      </w:r>
      <w:r>
        <w:rPr>
          <w:rFonts w:asciiTheme="minorEastAsia" w:hAnsiTheme="minorEastAsia" w:cs="宋体"/>
          <w:sz w:val="28"/>
          <w:szCs w:val="28"/>
          <w:lang w:bidi="en-US"/>
        </w:rPr>
        <w:t>(</w:t>
      </w:r>
      <w:r>
        <w:rPr>
          <w:rFonts w:asciiTheme="minorEastAsia" w:hAnsiTheme="minorEastAsia" w:cs="宋体" w:hint="eastAsia"/>
          <w:sz w:val="28"/>
          <w:szCs w:val="28"/>
          <w:lang w:bidi="en-US"/>
        </w:rPr>
        <w:t>河南省</w:t>
      </w:r>
      <w:r>
        <w:rPr>
          <w:rFonts w:ascii="MS Mincho" w:eastAsia="MS Mincho" w:hAnsi="MS Mincho" w:cs="MS Mincho" w:hint="eastAsia"/>
          <w:sz w:val="28"/>
          <w:szCs w:val="28"/>
          <w:lang w:bidi="en-US"/>
        </w:rPr>
        <w:t>▪</w:t>
      </w:r>
      <w:r>
        <w:rPr>
          <w:rFonts w:asciiTheme="minorEastAsia" w:hAnsiTheme="minorEastAsia" w:cs="宋体" w:hint="eastAsia"/>
          <w:sz w:val="28"/>
          <w:szCs w:val="28"/>
          <w:lang w:bidi="en-US"/>
        </w:rPr>
        <w:t>永城市</w:t>
      </w:r>
      <w:r>
        <w:rPr>
          <w:rFonts w:asciiTheme="minorEastAsia" w:hAnsiTheme="minorEastAsia" w:cs="宋体"/>
          <w:sz w:val="28"/>
          <w:szCs w:val="28"/>
          <w:lang w:bidi="en-US"/>
        </w:rPr>
        <w:t>)</w:t>
      </w:r>
      <w:r>
        <w:rPr>
          <w:rFonts w:asciiTheme="minorEastAsia" w:hAnsiTheme="minorEastAsia" w:cs="宋体" w:hint="eastAsia"/>
          <w:sz w:val="28"/>
          <w:szCs w:val="28"/>
          <w:lang w:bidi="en-US"/>
        </w:rPr>
        <w:t>》公共资源交易系统——组件下载——交易系统操作手册（投标人、供应商）。</w:t>
      </w:r>
    </w:p>
    <w:p w14:paraId="57773197" w14:textId="77777777" w:rsidR="00A0672D" w:rsidRDefault="007F5C3B">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3.2 投标人须将招标文件要求的资质、业绩、荣誉及相关人员证明材料等资料原件扫描件（或图片）制作到所提交的电子投标文件中。</w:t>
      </w:r>
    </w:p>
    <w:p w14:paraId="12B6631F" w14:textId="77777777" w:rsidR="00A0672D" w:rsidRDefault="007F5C3B">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3.3投标人对同一项目多个标段进行投标的，应分别下载所投标段的招标文件，按标段制作电子投标文件，并按招标文件要求在相应位置加盖投标人电子印章和法人电子印章。</w:t>
      </w:r>
    </w:p>
    <w:p w14:paraId="7A055A00" w14:textId="77777777" w:rsidR="00A0672D" w:rsidRDefault="007F5C3B">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lastRenderedPageBreak/>
        <w:t>一个标段对应生成一个文件夹（</w:t>
      </w:r>
      <w:proofErr w:type="spellStart"/>
      <w:r>
        <w:rPr>
          <w:rFonts w:asciiTheme="minorEastAsia" w:hAnsiTheme="minorEastAsia" w:cs="宋体" w:hint="eastAsia"/>
          <w:sz w:val="28"/>
          <w:szCs w:val="28"/>
          <w:lang w:bidi="en-US"/>
        </w:rPr>
        <w:t>xxxx</w:t>
      </w:r>
      <w:proofErr w:type="spellEnd"/>
      <w:r>
        <w:rPr>
          <w:rFonts w:asciiTheme="minorEastAsia" w:hAnsiTheme="minorEastAsia" w:cs="宋体" w:hint="eastAsia"/>
          <w:sz w:val="28"/>
          <w:szCs w:val="28"/>
          <w:lang w:bidi="en-US"/>
        </w:rPr>
        <w:t>项目xx标段）, 其中包含2个文件和1个文件夹。后缀名为“.file”的文件用于电子投标使用，后缀名为“.PDF”的文件用于打印纸质投标文件，名称为“备份”的文件夹使用电子介质存储，供开标现场备用。</w:t>
      </w:r>
    </w:p>
    <w:p w14:paraId="3A5AA59D" w14:textId="77777777" w:rsidR="00A0672D" w:rsidRDefault="007F5C3B">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4.加密电子投标文件的提交</w:t>
      </w:r>
    </w:p>
    <w:p w14:paraId="42905C5D" w14:textId="77777777" w:rsidR="00A0672D" w:rsidRDefault="007F5C3B">
      <w:pPr>
        <w:widowControl/>
        <w:jc w:val="left"/>
        <w:rPr>
          <w:rFonts w:asciiTheme="minorEastAsia" w:hAnsiTheme="minorEastAsia" w:cs="宋体"/>
          <w:sz w:val="28"/>
          <w:szCs w:val="28"/>
          <w:lang w:bidi="en-US"/>
        </w:rPr>
      </w:pPr>
      <w:r>
        <w:rPr>
          <w:rFonts w:asciiTheme="minorEastAsia" w:hAnsiTheme="minorEastAsia" w:cs="宋体"/>
          <w:sz w:val="28"/>
          <w:szCs w:val="28"/>
          <w:lang w:bidi="en-US"/>
        </w:rPr>
        <w:t>4.1</w:t>
      </w:r>
      <w:r>
        <w:rPr>
          <w:rFonts w:asciiTheme="minorEastAsia" w:hAnsiTheme="minorEastAsia" w:cs="宋体" w:hint="eastAsia"/>
          <w:sz w:val="28"/>
          <w:szCs w:val="28"/>
          <w:lang w:bidi="en-US"/>
        </w:rPr>
        <w:t>加密电子投标文件应在招标文件规定的投标截止时间（开标时间）之前成功提交至《全国公共资源交易平台</w:t>
      </w:r>
      <w:r>
        <w:rPr>
          <w:rFonts w:asciiTheme="minorEastAsia" w:hAnsiTheme="minorEastAsia" w:cs="宋体"/>
          <w:sz w:val="28"/>
          <w:szCs w:val="28"/>
          <w:lang w:bidi="en-US"/>
        </w:rPr>
        <w:t>(</w:t>
      </w:r>
      <w:r>
        <w:rPr>
          <w:rFonts w:asciiTheme="minorEastAsia" w:hAnsiTheme="minorEastAsia" w:cs="宋体" w:hint="eastAsia"/>
          <w:sz w:val="28"/>
          <w:szCs w:val="28"/>
          <w:lang w:bidi="en-US"/>
        </w:rPr>
        <w:t>河南省</w:t>
      </w:r>
      <w:r>
        <w:rPr>
          <w:rFonts w:ascii="MS Mincho" w:eastAsia="MS Mincho" w:hAnsi="MS Mincho" w:cs="MS Mincho" w:hint="eastAsia"/>
          <w:sz w:val="28"/>
          <w:szCs w:val="28"/>
          <w:lang w:bidi="en-US"/>
        </w:rPr>
        <w:t>▪</w:t>
      </w:r>
      <w:r>
        <w:rPr>
          <w:rFonts w:asciiTheme="minorEastAsia" w:hAnsiTheme="minorEastAsia" w:cs="宋体" w:hint="eastAsia"/>
          <w:sz w:val="28"/>
          <w:szCs w:val="28"/>
          <w:lang w:bidi="en-US"/>
        </w:rPr>
        <w:t>永城市</w:t>
      </w:r>
      <w:r>
        <w:rPr>
          <w:rFonts w:asciiTheme="minorEastAsia" w:hAnsiTheme="minorEastAsia" w:cs="宋体"/>
          <w:sz w:val="28"/>
          <w:szCs w:val="28"/>
          <w:lang w:bidi="en-US"/>
        </w:rPr>
        <w:t>)</w:t>
      </w:r>
      <w:r>
        <w:rPr>
          <w:rFonts w:asciiTheme="minorEastAsia" w:hAnsiTheme="minorEastAsia" w:cs="宋体" w:hint="eastAsia"/>
          <w:sz w:val="28"/>
          <w:szCs w:val="28"/>
          <w:lang w:bidi="en-US"/>
        </w:rPr>
        <w:t>》公共资源交易系统（</w:t>
      </w:r>
      <w:r>
        <w:rPr>
          <w:rFonts w:asciiTheme="minorEastAsia" w:hAnsiTheme="minorEastAsia" w:cs="宋体"/>
          <w:sz w:val="28"/>
          <w:szCs w:val="28"/>
          <w:lang w:bidi="en-US"/>
        </w:rPr>
        <w:t>http://www.ycggzyjy.com:7001/ggzy/</w:t>
      </w:r>
      <w:r>
        <w:rPr>
          <w:rFonts w:asciiTheme="minorEastAsia" w:hAnsiTheme="minorEastAsia" w:cs="宋体" w:hint="eastAsia"/>
          <w:sz w:val="28"/>
          <w:szCs w:val="28"/>
          <w:lang w:bidi="en-US"/>
        </w:rPr>
        <w:t>）。</w:t>
      </w:r>
    </w:p>
    <w:p w14:paraId="37343DF1" w14:textId="77777777" w:rsidR="00A0672D" w:rsidRDefault="007F5C3B">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投标人应充分考虑并预留技术处理和上传数据所需时间。</w:t>
      </w:r>
    </w:p>
    <w:p w14:paraId="6A391E70" w14:textId="77777777" w:rsidR="00A0672D" w:rsidRDefault="007F5C3B">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4.2 投标人对同一项目多个标段进行投标的，加密电子投标文件应按标段分别提交。</w:t>
      </w:r>
    </w:p>
    <w:p w14:paraId="2C51B15D" w14:textId="77777777" w:rsidR="00A0672D" w:rsidRDefault="007F5C3B">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4.3 加密电子投标文件成功提交后，投标人应打印“投标文件提交回执单”供开标现场备查。</w:t>
      </w:r>
    </w:p>
    <w:p w14:paraId="550E0E3B" w14:textId="77777777" w:rsidR="00A0672D" w:rsidRDefault="007F5C3B">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5.评标依据</w:t>
      </w:r>
    </w:p>
    <w:p w14:paraId="1744D849" w14:textId="77777777" w:rsidR="00A0672D" w:rsidRDefault="007F5C3B">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5.1采用全流程电子化交易评标时，评标委员会以电子投标文件为依据评标。</w:t>
      </w:r>
    </w:p>
    <w:p w14:paraId="472A1CBF" w14:textId="380DC9EB" w:rsidR="00A0672D" w:rsidRDefault="007F5C3B">
      <w:pPr>
        <w:widowControl/>
        <w:jc w:val="left"/>
        <w:rPr>
          <w:rFonts w:asciiTheme="minorEastAsia" w:hAnsiTheme="minorEastAsia" w:cs="宋体"/>
          <w:sz w:val="28"/>
          <w:szCs w:val="28"/>
          <w:lang w:bidi="en-US"/>
        </w:rPr>
      </w:pPr>
      <w:r>
        <w:rPr>
          <w:rFonts w:asciiTheme="minorEastAsia" w:hAnsiTheme="minorEastAsia" w:cs="宋体" w:hint="eastAsia"/>
          <w:sz w:val="28"/>
          <w:szCs w:val="28"/>
          <w:lang w:bidi="en-US"/>
        </w:rPr>
        <w:t>5.2全流程电子化交易如因系统异常情况无法完成，将以人工方式进行。</w:t>
      </w:r>
    </w:p>
    <w:p w14:paraId="359D9604" w14:textId="77777777" w:rsidR="00A0672D" w:rsidRDefault="007F5C3B">
      <w:pPr>
        <w:widowControl/>
        <w:overflowPunct w:val="0"/>
        <w:spacing w:line="380" w:lineRule="exact"/>
        <w:ind w:firstLineChars="200" w:firstLine="482"/>
        <w:jc w:val="right"/>
        <w:rPr>
          <w:rFonts w:ascii="宋体" w:eastAsia="宋体" w:hAnsi="Times New Roman" w:cs="宋体"/>
          <w:b/>
          <w:bCs/>
          <w:kern w:val="44"/>
          <w:sz w:val="24"/>
          <w:szCs w:val="24"/>
        </w:rPr>
      </w:pPr>
      <w:r>
        <w:rPr>
          <w:rFonts w:ascii="宋体" w:eastAsia="宋体" w:hAnsi="Times New Roman" w:cs="宋体"/>
          <w:b/>
          <w:bCs/>
          <w:kern w:val="44"/>
          <w:sz w:val="24"/>
          <w:szCs w:val="24"/>
        </w:rPr>
        <w:br w:type="page"/>
      </w:r>
    </w:p>
    <w:p w14:paraId="7990EDFE" w14:textId="77777777" w:rsidR="00A0672D" w:rsidRDefault="007F5C3B">
      <w:pPr>
        <w:pStyle w:val="1"/>
        <w:jc w:val="center"/>
        <w:rPr>
          <w:kern w:val="2"/>
          <w:sz w:val="24"/>
          <w:szCs w:val="24"/>
        </w:rPr>
      </w:pPr>
      <w:bookmarkStart w:id="23" w:name="_Toc29823275"/>
      <w:r>
        <w:rPr>
          <w:rFonts w:hint="eastAsia"/>
        </w:rPr>
        <w:lastRenderedPageBreak/>
        <w:t>第二章</w:t>
      </w:r>
      <w:r>
        <w:rPr>
          <w:rFonts w:hint="eastAsia"/>
        </w:rPr>
        <w:t xml:space="preserve"> </w:t>
      </w:r>
      <w:r>
        <w:rPr>
          <w:rFonts w:hint="eastAsia"/>
        </w:rPr>
        <w:t>谈判供应商须知</w:t>
      </w:r>
      <w:bookmarkEnd w:id="23"/>
    </w:p>
    <w:p w14:paraId="4807219C" w14:textId="77777777" w:rsidR="00A0672D" w:rsidRDefault="007F5C3B">
      <w:pPr>
        <w:keepNext/>
        <w:keepLines/>
        <w:spacing w:line="360" w:lineRule="auto"/>
        <w:jc w:val="center"/>
        <w:outlineLvl w:val="1"/>
        <w:rPr>
          <w:rFonts w:ascii="宋体" w:eastAsia="宋体" w:hAnsi="宋体" w:cs="宋体"/>
          <w:b/>
          <w:bCs/>
          <w:kern w:val="0"/>
          <w:sz w:val="32"/>
          <w:szCs w:val="32"/>
        </w:rPr>
      </w:pPr>
      <w:bookmarkStart w:id="24" w:name="_Toc29823276"/>
      <w:r>
        <w:rPr>
          <w:rFonts w:ascii="宋体" w:eastAsia="宋体" w:hAnsi="宋体" w:cs="宋体" w:hint="eastAsia"/>
          <w:b/>
          <w:bCs/>
          <w:kern w:val="0"/>
          <w:sz w:val="32"/>
          <w:szCs w:val="32"/>
        </w:rPr>
        <w:t>一、说明</w:t>
      </w:r>
      <w:bookmarkEnd w:id="24"/>
    </w:p>
    <w:p w14:paraId="54A12CB8" w14:textId="77777777"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、适用范围</w:t>
      </w:r>
    </w:p>
    <w:p w14:paraId="463D80E2" w14:textId="77777777" w:rsidR="00A0672D" w:rsidRDefault="007F5C3B">
      <w:pPr>
        <w:spacing w:line="360" w:lineRule="auto"/>
        <w:ind w:firstLineChars="200" w:firstLine="480"/>
        <w:rPr>
          <w:rFonts w:ascii="宋体" w:eastAsia="宋体" w:hAnsi="宋体" w:cs="宋体"/>
          <w:bCs/>
          <w:kern w:val="0"/>
          <w:sz w:val="24"/>
          <w:szCs w:val="20"/>
          <w:lang w:val="zh-CN"/>
        </w:rPr>
      </w:pPr>
      <w:r>
        <w:rPr>
          <w:rFonts w:ascii="宋体" w:eastAsia="宋体" w:hAnsi="宋体" w:cs="宋体"/>
          <w:bCs/>
          <w:kern w:val="0"/>
          <w:sz w:val="24"/>
          <w:szCs w:val="20"/>
          <w:lang w:val="zh-CN"/>
        </w:rPr>
        <w:t>1.1</w:t>
      </w:r>
      <w:r>
        <w:rPr>
          <w:rFonts w:ascii="宋体" w:eastAsia="宋体" w:hAnsi="宋体" w:cs="宋体" w:hint="eastAsia"/>
          <w:bCs/>
          <w:kern w:val="0"/>
          <w:sz w:val="24"/>
          <w:szCs w:val="20"/>
          <w:lang w:val="zh-CN"/>
        </w:rPr>
        <w:t>本竞争性谈判文件仅适用于</w:t>
      </w:r>
      <w:r>
        <w:rPr>
          <w:rFonts w:ascii="宋体" w:eastAsia="宋体" w:hAnsi="宋体" w:cs="宋体" w:hint="eastAsia"/>
          <w:sz w:val="24"/>
          <w:szCs w:val="24"/>
        </w:rPr>
        <w:t>永城市</w:t>
      </w:r>
      <w:r w:rsidR="00102B39">
        <w:rPr>
          <w:rFonts w:ascii="宋体" w:eastAsia="宋体" w:hAnsi="宋体" w:cs="宋体" w:hint="eastAsia"/>
          <w:sz w:val="24"/>
          <w:szCs w:val="24"/>
        </w:rPr>
        <w:t>公安局特警反恐装备采购项目</w:t>
      </w:r>
      <w:r>
        <w:rPr>
          <w:rFonts w:ascii="宋体" w:eastAsia="宋体" w:hAnsi="宋体" w:cs="宋体" w:hint="eastAsia"/>
          <w:bCs/>
          <w:kern w:val="0"/>
          <w:sz w:val="24"/>
          <w:szCs w:val="20"/>
          <w:lang w:val="zh-CN"/>
        </w:rPr>
        <w:t>。</w:t>
      </w:r>
    </w:p>
    <w:p w14:paraId="40864979" w14:textId="77777777" w:rsidR="00A0672D" w:rsidRDefault="007F5C3B">
      <w:pPr>
        <w:spacing w:line="360" w:lineRule="auto"/>
        <w:ind w:firstLineChars="200" w:firstLine="482"/>
        <w:rPr>
          <w:rFonts w:ascii="宋体" w:eastAsia="宋体" w:hAnsi="Times New Roman" w:cs="宋体"/>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、词汇定义</w:t>
      </w:r>
    </w:p>
    <w:p w14:paraId="7ABD8BF5" w14:textId="77777777" w:rsidR="00A0672D" w:rsidRDefault="007F5C3B">
      <w:pPr>
        <w:spacing w:line="440" w:lineRule="exact"/>
        <w:ind w:firstLineChars="200" w:firstLine="480"/>
        <w:rPr>
          <w:rFonts w:ascii="宋体" w:eastAsia="宋体" w:hAnsi="宋体" w:cs="宋体"/>
          <w:sz w:val="24"/>
          <w:szCs w:val="24"/>
        </w:rPr>
      </w:pPr>
      <w:r>
        <w:rPr>
          <w:rFonts w:ascii="宋体" w:eastAsia="宋体" w:hAnsi="宋体" w:cs="宋体"/>
          <w:bCs/>
          <w:kern w:val="0"/>
          <w:sz w:val="24"/>
          <w:szCs w:val="20"/>
          <w:lang w:val="zh-CN"/>
        </w:rPr>
        <w:t>2.1</w:t>
      </w:r>
      <w:r>
        <w:rPr>
          <w:rFonts w:ascii="宋体" w:eastAsia="宋体" w:hAnsi="宋体" w:cs="宋体" w:hint="eastAsia"/>
          <w:bCs/>
          <w:kern w:val="0"/>
          <w:sz w:val="24"/>
          <w:szCs w:val="20"/>
          <w:lang w:val="zh-CN"/>
        </w:rPr>
        <w:t>“采购人”系指</w:t>
      </w:r>
      <w:r>
        <w:rPr>
          <w:rFonts w:ascii="宋体" w:eastAsia="宋体" w:hAnsi="宋体" w:cs="宋体" w:hint="eastAsia"/>
          <w:sz w:val="24"/>
          <w:szCs w:val="24"/>
        </w:rPr>
        <w:t>永城市</w:t>
      </w:r>
      <w:r w:rsidR="00102B39">
        <w:rPr>
          <w:rFonts w:ascii="宋体" w:eastAsia="宋体" w:hAnsi="宋体" w:cs="宋体" w:hint="eastAsia"/>
          <w:sz w:val="24"/>
          <w:szCs w:val="24"/>
        </w:rPr>
        <w:t>公安局</w:t>
      </w:r>
      <w:r>
        <w:rPr>
          <w:rFonts w:ascii="宋体" w:eastAsia="宋体" w:hAnsi="宋体" w:cs="宋体" w:hint="eastAsia"/>
          <w:bCs/>
          <w:kern w:val="0"/>
          <w:sz w:val="24"/>
          <w:szCs w:val="20"/>
          <w:lang w:val="zh-CN"/>
        </w:rPr>
        <w:t>。</w:t>
      </w:r>
    </w:p>
    <w:p w14:paraId="54AF3083" w14:textId="77777777" w:rsidR="00A0672D" w:rsidRDefault="007F5C3B">
      <w:pPr>
        <w:tabs>
          <w:tab w:val="left" w:pos="900"/>
        </w:tabs>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2.2</w:t>
      </w:r>
      <w:r>
        <w:rPr>
          <w:rFonts w:ascii="宋体" w:eastAsia="宋体" w:hAnsi="宋体" w:cs="宋体" w:hint="eastAsia"/>
          <w:bCs/>
          <w:kern w:val="0"/>
          <w:sz w:val="24"/>
          <w:szCs w:val="20"/>
          <w:lang w:val="zh-CN"/>
        </w:rPr>
        <w:t>“谈判供应商”系指向采购人提供谈判响应文件的单位。</w:t>
      </w:r>
    </w:p>
    <w:p w14:paraId="5FE4EAD4" w14:textId="77777777"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2.3</w:t>
      </w:r>
      <w:r>
        <w:rPr>
          <w:rFonts w:ascii="宋体" w:eastAsia="宋体" w:hAnsi="宋体" w:cs="宋体" w:hint="eastAsia"/>
          <w:bCs/>
          <w:kern w:val="0"/>
          <w:sz w:val="24"/>
          <w:szCs w:val="20"/>
          <w:lang w:val="zh-CN"/>
        </w:rPr>
        <w:t>合格的谈判供应商</w:t>
      </w:r>
    </w:p>
    <w:p w14:paraId="6C11ADAA" w14:textId="77777777" w:rsidR="00A00F65" w:rsidRPr="00A00F65" w:rsidRDefault="00A00F65" w:rsidP="00A00F65">
      <w:pPr>
        <w:spacing w:line="360" w:lineRule="auto"/>
        <w:ind w:firstLineChars="200" w:firstLine="480"/>
        <w:rPr>
          <w:rFonts w:ascii="宋体" w:eastAsia="宋体" w:hAnsi="宋体" w:cs="宋体"/>
          <w:sz w:val="24"/>
          <w:szCs w:val="24"/>
        </w:rPr>
      </w:pPr>
      <w:r w:rsidRPr="00A00F65">
        <w:rPr>
          <w:rFonts w:ascii="宋体" w:eastAsia="宋体" w:hAnsi="宋体" w:cs="宋体" w:hint="eastAsia"/>
          <w:sz w:val="24"/>
          <w:szCs w:val="24"/>
        </w:rPr>
        <w:t>第一标段：</w:t>
      </w:r>
    </w:p>
    <w:p w14:paraId="7D404D1D" w14:textId="77777777" w:rsidR="00A00F65" w:rsidRPr="00A00F65" w:rsidRDefault="00A00F65" w:rsidP="00A00F65">
      <w:pPr>
        <w:spacing w:line="360" w:lineRule="auto"/>
        <w:ind w:firstLineChars="200" w:firstLine="480"/>
        <w:rPr>
          <w:rFonts w:ascii="宋体" w:eastAsia="宋体" w:hAnsi="宋体" w:cs="宋体"/>
          <w:sz w:val="24"/>
          <w:szCs w:val="24"/>
        </w:rPr>
      </w:pPr>
      <w:r w:rsidRPr="00A00F65">
        <w:rPr>
          <w:rFonts w:ascii="宋体" w:eastAsia="宋体" w:hAnsi="宋体" w:cs="宋体" w:hint="eastAsia"/>
          <w:sz w:val="24"/>
          <w:szCs w:val="24"/>
        </w:rPr>
        <w:t>（一）供应</w:t>
      </w:r>
      <w:proofErr w:type="gramStart"/>
      <w:r w:rsidRPr="00A00F65">
        <w:rPr>
          <w:rFonts w:ascii="宋体" w:eastAsia="宋体" w:hAnsi="宋体" w:cs="宋体" w:hint="eastAsia"/>
          <w:sz w:val="24"/>
          <w:szCs w:val="24"/>
        </w:rPr>
        <w:t>商符合</w:t>
      </w:r>
      <w:proofErr w:type="gramEnd"/>
      <w:r w:rsidRPr="00A00F65">
        <w:rPr>
          <w:rFonts w:ascii="宋体" w:eastAsia="宋体" w:hAnsi="宋体" w:cs="宋体" w:hint="eastAsia"/>
          <w:sz w:val="24"/>
          <w:szCs w:val="24"/>
        </w:rPr>
        <w:t>《中华人民共和国政府采购法》第二十二条的规定：</w:t>
      </w:r>
    </w:p>
    <w:p w14:paraId="26DB4334" w14:textId="77777777" w:rsidR="00A00F65" w:rsidRPr="00A00F65" w:rsidRDefault="00A00F65" w:rsidP="00A00F65">
      <w:pPr>
        <w:spacing w:line="360" w:lineRule="auto"/>
        <w:ind w:firstLineChars="200" w:firstLine="480"/>
        <w:rPr>
          <w:rFonts w:ascii="宋体" w:eastAsia="宋体" w:hAnsi="宋体" w:cs="宋体"/>
          <w:sz w:val="24"/>
          <w:szCs w:val="24"/>
        </w:rPr>
      </w:pPr>
      <w:r w:rsidRPr="00A00F65">
        <w:rPr>
          <w:rFonts w:ascii="宋体" w:eastAsia="宋体" w:hAnsi="宋体" w:cs="宋体" w:hint="eastAsia"/>
          <w:sz w:val="24"/>
          <w:szCs w:val="24"/>
        </w:rPr>
        <w:t>1、具有独立承担民事责任的能力；</w:t>
      </w:r>
    </w:p>
    <w:p w14:paraId="44ADEA7F" w14:textId="77777777" w:rsidR="00A00F65" w:rsidRPr="00A00F65" w:rsidRDefault="00A00F65" w:rsidP="00A00F65">
      <w:pPr>
        <w:spacing w:line="360" w:lineRule="auto"/>
        <w:ind w:firstLineChars="200" w:firstLine="480"/>
        <w:rPr>
          <w:rFonts w:ascii="宋体" w:eastAsia="宋体" w:hAnsi="宋体" w:cs="宋体"/>
          <w:sz w:val="24"/>
          <w:szCs w:val="24"/>
        </w:rPr>
      </w:pPr>
      <w:r w:rsidRPr="00A00F65">
        <w:rPr>
          <w:rFonts w:ascii="宋体" w:eastAsia="宋体" w:hAnsi="宋体" w:cs="宋体" w:hint="eastAsia"/>
          <w:sz w:val="24"/>
          <w:szCs w:val="24"/>
        </w:rPr>
        <w:t>2、具有良好的商业信誉和健全的财务会计制度；</w:t>
      </w:r>
    </w:p>
    <w:p w14:paraId="5F09E459" w14:textId="77777777" w:rsidR="00A00F65" w:rsidRPr="00A00F65" w:rsidRDefault="00A00F65" w:rsidP="00A00F65">
      <w:pPr>
        <w:spacing w:line="360" w:lineRule="auto"/>
        <w:ind w:firstLineChars="200" w:firstLine="480"/>
        <w:rPr>
          <w:rFonts w:ascii="宋体" w:eastAsia="宋体" w:hAnsi="宋体" w:cs="宋体"/>
          <w:sz w:val="24"/>
          <w:szCs w:val="24"/>
        </w:rPr>
      </w:pPr>
      <w:r w:rsidRPr="00A00F65">
        <w:rPr>
          <w:rFonts w:ascii="宋体" w:eastAsia="宋体" w:hAnsi="宋体" w:cs="宋体" w:hint="eastAsia"/>
          <w:sz w:val="24"/>
          <w:szCs w:val="24"/>
        </w:rPr>
        <w:t>3、有依法缴纳税收和社会保障资金的良好记录；</w:t>
      </w:r>
    </w:p>
    <w:p w14:paraId="198A1ED9" w14:textId="77777777" w:rsidR="00A00F65" w:rsidRPr="00A00F65" w:rsidRDefault="00A00F65" w:rsidP="00A00F65">
      <w:pPr>
        <w:spacing w:line="360" w:lineRule="auto"/>
        <w:ind w:firstLineChars="200" w:firstLine="480"/>
        <w:rPr>
          <w:rFonts w:ascii="宋体" w:eastAsia="宋体" w:hAnsi="宋体" w:cs="宋体"/>
          <w:sz w:val="24"/>
          <w:szCs w:val="24"/>
        </w:rPr>
      </w:pPr>
      <w:r w:rsidRPr="00A00F65">
        <w:rPr>
          <w:rFonts w:ascii="宋体" w:eastAsia="宋体" w:hAnsi="宋体" w:cs="宋体" w:hint="eastAsia"/>
          <w:sz w:val="24"/>
          <w:szCs w:val="24"/>
        </w:rPr>
        <w:t>4、参加政府采购活动前三年内，在经营活动中没有重大违法记录；</w:t>
      </w:r>
    </w:p>
    <w:p w14:paraId="62CE2F9D" w14:textId="77777777" w:rsidR="00A00F65" w:rsidRPr="00A00F65" w:rsidRDefault="00A00F65" w:rsidP="00A00F65">
      <w:pPr>
        <w:spacing w:line="360" w:lineRule="auto"/>
        <w:ind w:firstLineChars="200" w:firstLine="480"/>
        <w:rPr>
          <w:rFonts w:ascii="宋体" w:eastAsia="宋体" w:hAnsi="宋体" w:cs="宋体"/>
          <w:sz w:val="24"/>
          <w:szCs w:val="24"/>
        </w:rPr>
      </w:pPr>
      <w:r w:rsidRPr="00A00F65">
        <w:rPr>
          <w:rFonts w:ascii="宋体" w:eastAsia="宋体" w:hAnsi="宋体" w:cs="宋体" w:hint="eastAsia"/>
          <w:sz w:val="24"/>
          <w:szCs w:val="24"/>
        </w:rPr>
        <w:t>5、具有履行合同所必需的设备和专业技术能力；</w:t>
      </w:r>
    </w:p>
    <w:p w14:paraId="1B059080" w14:textId="77777777" w:rsidR="00A00F65" w:rsidRPr="00A00F65" w:rsidRDefault="00A00F65" w:rsidP="00A00F65">
      <w:pPr>
        <w:spacing w:line="360" w:lineRule="auto"/>
        <w:ind w:firstLineChars="200" w:firstLine="480"/>
        <w:rPr>
          <w:rFonts w:ascii="宋体" w:eastAsia="宋体" w:hAnsi="宋体" w:cs="宋体"/>
          <w:sz w:val="24"/>
          <w:szCs w:val="24"/>
        </w:rPr>
      </w:pPr>
      <w:r w:rsidRPr="00A00F65">
        <w:rPr>
          <w:rFonts w:ascii="宋体" w:eastAsia="宋体" w:hAnsi="宋体" w:cs="宋体" w:hint="eastAsia"/>
          <w:sz w:val="24"/>
          <w:szCs w:val="24"/>
        </w:rPr>
        <w:t>6、法律、行政法规规定的其他条件；</w:t>
      </w:r>
    </w:p>
    <w:p w14:paraId="3F8538A5" w14:textId="77777777" w:rsidR="00A00F65" w:rsidRPr="00A00F65" w:rsidRDefault="00A00F65" w:rsidP="00A00F65">
      <w:pPr>
        <w:spacing w:line="360" w:lineRule="auto"/>
        <w:ind w:firstLineChars="200" w:firstLine="480"/>
        <w:rPr>
          <w:rFonts w:ascii="宋体" w:eastAsia="宋体" w:hAnsi="宋体" w:cs="宋体"/>
          <w:sz w:val="24"/>
          <w:szCs w:val="24"/>
        </w:rPr>
      </w:pPr>
      <w:r w:rsidRPr="00A00F65">
        <w:rPr>
          <w:rFonts w:ascii="宋体" w:eastAsia="宋体" w:hAnsi="宋体" w:cs="宋体" w:hint="eastAsia"/>
          <w:sz w:val="24"/>
          <w:szCs w:val="24"/>
        </w:rPr>
        <w:t>（二）投标人经营范围必须有“警用器材（设备）”；</w:t>
      </w:r>
    </w:p>
    <w:p w14:paraId="0D4F2C6F" w14:textId="77777777" w:rsidR="00A00F65" w:rsidRPr="00A00F65" w:rsidRDefault="00A00F65" w:rsidP="00A00F65">
      <w:pPr>
        <w:spacing w:line="360" w:lineRule="auto"/>
        <w:ind w:firstLineChars="200" w:firstLine="480"/>
        <w:rPr>
          <w:rFonts w:ascii="宋体" w:eastAsia="宋体" w:hAnsi="宋体" w:cs="宋体"/>
          <w:sz w:val="24"/>
          <w:szCs w:val="24"/>
        </w:rPr>
      </w:pPr>
      <w:r w:rsidRPr="00A00F65">
        <w:rPr>
          <w:rFonts w:ascii="宋体" w:eastAsia="宋体" w:hAnsi="宋体" w:cs="宋体" w:hint="eastAsia"/>
          <w:sz w:val="24"/>
          <w:szCs w:val="24"/>
        </w:rPr>
        <w:t>第二标段：</w:t>
      </w:r>
    </w:p>
    <w:p w14:paraId="316867AE" w14:textId="25B1773B" w:rsidR="00A00F65" w:rsidRPr="00A00F65" w:rsidRDefault="00A00F65" w:rsidP="00A00F65">
      <w:pPr>
        <w:spacing w:line="360" w:lineRule="auto"/>
        <w:ind w:firstLineChars="200" w:firstLine="480"/>
        <w:rPr>
          <w:rFonts w:ascii="宋体" w:eastAsia="宋体" w:hAnsi="宋体" w:cs="宋体"/>
          <w:sz w:val="24"/>
          <w:szCs w:val="24"/>
        </w:rPr>
      </w:pPr>
      <w:r w:rsidRPr="00A00F65">
        <w:rPr>
          <w:rFonts w:ascii="宋体" w:eastAsia="宋体" w:hAnsi="宋体" w:cs="宋体" w:hint="eastAsia"/>
          <w:sz w:val="24"/>
          <w:szCs w:val="24"/>
        </w:rPr>
        <w:t>供应</w:t>
      </w:r>
      <w:proofErr w:type="gramStart"/>
      <w:r w:rsidRPr="00A00F65">
        <w:rPr>
          <w:rFonts w:ascii="宋体" w:eastAsia="宋体" w:hAnsi="宋体" w:cs="宋体" w:hint="eastAsia"/>
          <w:sz w:val="24"/>
          <w:szCs w:val="24"/>
        </w:rPr>
        <w:t>商符合</w:t>
      </w:r>
      <w:proofErr w:type="gramEnd"/>
      <w:r w:rsidRPr="00A00F65">
        <w:rPr>
          <w:rFonts w:ascii="宋体" w:eastAsia="宋体" w:hAnsi="宋体" w:cs="宋体" w:hint="eastAsia"/>
          <w:sz w:val="24"/>
          <w:szCs w:val="24"/>
        </w:rPr>
        <w:t>《中华人民共和国政府采购法》第二十二条的规定：</w:t>
      </w:r>
    </w:p>
    <w:p w14:paraId="0D5E5162" w14:textId="77777777" w:rsidR="00A00F65" w:rsidRPr="00A00F65" w:rsidRDefault="00A00F65" w:rsidP="00A00F65">
      <w:pPr>
        <w:spacing w:line="360" w:lineRule="auto"/>
        <w:ind w:firstLineChars="200" w:firstLine="480"/>
        <w:rPr>
          <w:rFonts w:ascii="宋体" w:eastAsia="宋体" w:hAnsi="宋体" w:cs="宋体"/>
          <w:sz w:val="24"/>
          <w:szCs w:val="24"/>
        </w:rPr>
      </w:pPr>
      <w:r w:rsidRPr="00A00F65">
        <w:rPr>
          <w:rFonts w:ascii="宋体" w:eastAsia="宋体" w:hAnsi="宋体" w:cs="宋体" w:hint="eastAsia"/>
          <w:sz w:val="24"/>
          <w:szCs w:val="24"/>
        </w:rPr>
        <w:t>1、具有独立承担民事责任的能力；</w:t>
      </w:r>
    </w:p>
    <w:p w14:paraId="7664E7E7" w14:textId="77777777" w:rsidR="00A00F65" w:rsidRPr="00A00F65" w:rsidRDefault="00A00F65" w:rsidP="00A00F65">
      <w:pPr>
        <w:spacing w:line="360" w:lineRule="auto"/>
        <w:ind w:firstLineChars="200" w:firstLine="480"/>
        <w:rPr>
          <w:rFonts w:ascii="宋体" w:eastAsia="宋体" w:hAnsi="宋体" w:cs="宋体"/>
          <w:sz w:val="24"/>
          <w:szCs w:val="24"/>
        </w:rPr>
      </w:pPr>
      <w:r w:rsidRPr="00A00F65">
        <w:rPr>
          <w:rFonts w:ascii="宋体" w:eastAsia="宋体" w:hAnsi="宋体" w:cs="宋体" w:hint="eastAsia"/>
          <w:sz w:val="24"/>
          <w:szCs w:val="24"/>
        </w:rPr>
        <w:t>2、具有良好的商业信誉和健全的财务会计制度；</w:t>
      </w:r>
    </w:p>
    <w:p w14:paraId="182177D1" w14:textId="77777777" w:rsidR="00A00F65" w:rsidRPr="00A00F65" w:rsidRDefault="00A00F65" w:rsidP="00A00F65">
      <w:pPr>
        <w:spacing w:line="360" w:lineRule="auto"/>
        <w:ind w:firstLineChars="200" w:firstLine="480"/>
        <w:rPr>
          <w:rFonts w:ascii="宋体" w:eastAsia="宋体" w:hAnsi="宋体" w:cs="宋体"/>
          <w:sz w:val="24"/>
          <w:szCs w:val="24"/>
        </w:rPr>
      </w:pPr>
      <w:r w:rsidRPr="00A00F65">
        <w:rPr>
          <w:rFonts w:ascii="宋体" w:eastAsia="宋体" w:hAnsi="宋体" w:cs="宋体" w:hint="eastAsia"/>
          <w:sz w:val="24"/>
          <w:szCs w:val="24"/>
        </w:rPr>
        <w:t>3、有依法缴纳税收和社会保障资金的良好记录；</w:t>
      </w:r>
    </w:p>
    <w:p w14:paraId="56FE39CF" w14:textId="77777777" w:rsidR="00A00F65" w:rsidRPr="00A00F65" w:rsidRDefault="00A00F65" w:rsidP="00A00F65">
      <w:pPr>
        <w:spacing w:line="360" w:lineRule="auto"/>
        <w:ind w:firstLineChars="200" w:firstLine="480"/>
        <w:rPr>
          <w:rFonts w:ascii="宋体" w:eastAsia="宋体" w:hAnsi="宋体" w:cs="宋体"/>
          <w:sz w:val="24"/>
          <w:szCs w:val="24"/>
        </w:rPr>
      </w:pPr>
      <w:r w:rsidRPr="00A00F65">
        <w:rPr>
          <w:rFonts w:ascii="宋体" w:eastAsia="宋体" w:hAnsi="宋体" w:cs="宋体" w:hint="eastAsia"/>
          <w:sz w:val="24"/>
          <w:szCs w:val="24"/>
        </w:rPr>
        <w:t>4、参加政府采购活动前三年内，在经营活动中没有重大违法记录；</w:t>
      </w:r>
    </w:p>
    <w:p w14:paraId="71FC8C78" w14:textId="77777777" w:rsidR="00A00F65" w:rsidRPr="00A00F65" w:rsidRDefault="00A00F65" w:rsidP="00A00F65">
      <w:pPr>
        <w:spacing w:line="360" w:lineRule="auto"/>
        <w:ind w:firstLineChars="200" w:firstLine="480"/>
        <w:rPr>
          <w:rFonts w:ascii="宋体" w:eastAsia="宋体" w:hAnsi="宋体" w:cs="宋体"/>
          <w:sz w:val="24"/>
          <w:szCs w:val="24"/>
        </w:rPr>
      </w:pPr>
      <w:r w:rsidRPr="00A00F65">
        <w:rPr>
          <w:rFonts w:ascii="宋体" w:eastAsia="宋体" w:hAnsi="宋体" w:cs="宋体" w:hint="eastAsia"/>
          <w:sz w:val="24"/>
          <w:szCs w:val="24"/>
        </w:rPr>
        <w:t>5、具有履行合同所必需的设备和专业技术能力；</w:t>
      </w:r>
    </w:p>
    <w:p w14:paraId="00A5C25F" w14:textId="77777777" w:rsidR="00A00F65" w:rsidRPr="00A00F65" w:rsidRDefault="00A00F65" w:rsidP="00A00F65">
      <w:pPr>
        <w:spacing w:line="360" w:lineRule="auto"/>
        <w:ind w:firstLineChars="200" w:firstLine="480"/>
        <w:rPr>
          <w:rFonts w:ascii="宋体" w:eastAsia="宋体" w:hAnsi="宋体" w:cs="宋体"/>
          <w:sz w:val="24"/>
          <w:szCs w:val="24"/>
        </w:rPr>
      </w:pPr>
      <w:r w:rsidRPr="00A00F65">
        <w:rPr>
          <w:rFonts w:ascii="宋体" w:eastAsia="宋体" w:hAnsi="宋体" w:cs="宋体" w:hint="eastAsia"/>
          <w:sz w:val="24"/>
          <w:szCs w:val="24"/>
        </w:rPr>
        <w:t>6、法律、行政法规规定的其他条件；</w:t>
      </w:r>
    </w:p>
    <w:p w14:paraId="12E92B31" w14:textId="77777777" w:rsidR="00A0672D" w:rsidRDefault="007F5C3B" w:rsidP="00564D37">
      <w:pPr>
        <w:spacing w:line="360" w:lineRule="auto"/>
        <w:ind w:firstLineChars="200" w:firstLine="480"/>
        <w:rPr>
          <w:rFonts w:ascii="宋体" w:eastAsia="宋体" w:hAnsi="宋体" w:cs="宋体"/>
          <w:sz w:val="24"/>
          <w:szCs w:val="20"/>
        </w:rPr>
      </w:pPr>
      <w:r>
        <w:rPr>
          <w:rFonts w:ascii="宋体" w:eastAsia="宋体" w:hAnsi="宋体" w:cs="宋体"/>
          <w:sz w:val="24"/>
          <w:szCs w:val="20"/>
        </w:rPr>
        <w:t>2.4</w:t>
      </w:r>
    </w:p>
    <w:p w14:paraId="162AAE07" w14:textId="77777777" w:rsidR="00A0672D" w:rsidRDefault="007F5C3B">
      <w:pPr>
        <w:spacing w:line="360" w:lineRule="auto"/>
        <w:ind w:firstLineChars="200" w:firstLine="480"/>
        <w:rPr>
          <w:rFonts w:ascii="宋体" w:eastAsia="宋体" w:hAnsi="宋体" w:cs="宋体"/>
          <w:sz w:val="24"/>
          <w:szCs w:val="20"/>
        </w:rPr>
      </w:pPr>
      <w:r>
        <w:rPr>
          <w:rFonts w:ascii="宋体" w:eastAsia="宋体" w:hAnsi="宋体" w:cs="宋体" w:hint="eastAsia"/>
          <w:sz w:val="24"/>
          <w:szCs w:val="20"/>
        </w:rPr>
        <w:t>“服务”系指竞争性谈判文件规定谈判方须承担的售后服务及其承诺。</w:t>
      </w:r>
    </w:p>
    <w:p w14:paraId="7E62F0FF" w14:textId="77777777" w:rsidR="00A0672D" w:rsidRDefault="007F5C3B">
      <w:pPr>
        <w:spacing w:line="360" w:lineRule="auto"/>
        <w:ind w:firstLineChars="200" w:firstLine="480"/>
        <w:rPr>
          <w:rFonts w:ascii="宋体" w:eastAsia="宋体" w:hAnsi="宋体" w:cs="宋体"/>
          <w:sz w:val="24"/>
          <w:szCs w:val="20"/>
        </w:rPr>
      </w:pPr>
      <w:r>
        <w:rPr>
          <w:rFonts w:ascii="宋体" w:eastAsia="宋体" w:hAnsi="宋体" w:cs="宋体" w:hint="eastAsia"/>
          <w:sz w:val="24"/>
          <w:szCs w:val="20"/>
        </w:rPr>
        <w:lastRenderedPageBreak/>
        <w:t>“货物”系指卖方按竞争性谈判文件规定，须向买方提供的货物及其他有关技术资料和材料。</w:t>
      </w:r>
    </w:p>
    <w:p w14:paraId="34C45827" w14:textId="77777777" w:rsidR="00A0672D" w:rsidRDefault="007F5C3B">
      <w:pPr>
        <w:spacing w:line="360" w:lineRule="auto"/>
        <w:ind w:firstLineChars="200" w:firstLine="480"/>
        <w:jc w:val="left"/>
        <w:rPr>
          <w:rFonts w:ascii="宋体" w:eastAsia="宋体" w:hAnsi="Times New Roman" w:cs="宋体"/>
          <w:sz w:val="24"/>
          <w:szCs w:val="20"/>
        </w:rPr>
      </w:pPr>
      <w:r>
        <w:rPr>
          <w:rFonts w:ascii="宋体" w:eastAsia="宋体" w:hAnsi="宋体" w:cs="宋体"/>
          <w:sz w:val="24"/>
          <w:szCs w:val="20"/>
        </w:rPr>
        <w:t>2.</w:t>
      </w:r>
      <w:r>
        <w:rPr>
          <w:rFonts w:ascii="宋体" w:eastAsia="宋体" w:hAnsi="宋体" w:cs="宋体" w:hint="eastAsia"/>
          <w:sz w:val="24"/>
          <w:szCs w:val="20"/>
        </w:rPr>
        <w:t>5合格的服务</w:t>
      </w:r>
    </w:p>
    <w:p w14:paraId="6B76B133" w14:textId="77777777" w:rsidR="00A0672D" w:rsidRDefault="007F5C3B">
      <w:pPr>
        <w:spacing w:line="440" w:lineRule="exact"/>
        <w:ind w:firstLineChars="150" w:firstLine="360"/>
        <w:rPr>
          <w:rFonts w:ascii="宋体" w:eastAsia="宋体" w:hAnsi="Times New Roman" w:cs="宋体"/>
          <w:sz w:val="24"/>
          <w:szCs w:val="24"/>
        </w:rPr>
      </w:pPr>
      <w:r>
        <w:rPr>
          <w:rFonts w:ascii="宋体" w:eastAsia="宋体" w:hAnsi="宋体" w:cs="宋体" w:hint="eastAsia"/>
          <w:sz w:val="24"/>
          <w:szCs w:val="24"/>
        </w:rPr>
        <w:t>成交人对合同义务全面负责；对本项目的技术服务全面负责；对本项目的验收全面负责。</w:t>
      </w:r>
    </w:p>
    <w:p w14:paraId="4378D3FC" w14:textId="77777777" w:rsidR="00A0672D" w:rsidRDefault="007F5C3B">
      <w:pPr>
        <w:spacing w:line="440" w:lineRule="exact"/>
        <w:ind w:firstLineChars="200" w:firstLine="480"/>
        <w:rPr>
          <w:rFonts w:ascii="宋体" w:eastAsia="宋体" w:hAnsi="Times New Roman" w:cs="宋体"/>
          <w:sz w:val="24"/>
          <w:szCs w:val="24"/>
        </w:rPr>
      </w:pPr>
      <w:r>
        <w:rPr>
          <w:rFonts w:ascii="宋体" w:eastAsia="宋体" w:hAnsi="宋体" w:cs="宋体"/>
          <w:sz w:val="24"/>
          <w:szCs w:val="24"/>
        </w:rPr>
        <w:t>2.</w:t>
      </w:r>
      <w:r>
        <w:rPr>
          <w:rFonts w:ascii="宋体" w:eastAsia="宋体" w:hAnsi="宋体" w:cs="宋体" w:hint="eastAsia"/>
          <w:sz w:val="24"/>
          <w:szCs w:val="24"/>
        </w:rPr>
        <w:t>6“成交人”接到并接受成交通知，最终被授予合同的谈判供应商。</w:t>
      </w:r>
    </w:p>
    <w:p w14:paraId="0D69381A" w14:textId="77777777" w:rsidR="00A0672D" w:rsidRDefault="007F5C3B">
      <w:pPr>
        <w:spacing w:line="440" w:lineRule="exact"/>
        <w:ind w:firstLineChars="200" w:firstLine="480"/>
        <w:rPr>
          <w:rFonts w:ascii="宋体" w:eastAsia="宋体" w:hAnsi="Times New Roman" w:cs="宋体"/>
          <w:sz w:val="24"/>
          <w:szCs w:val="24"/>
        </w:rPr>
      </w:pPr>
      <w:r>
        <w:rPr>
          <w:rFonts w:ascii="宋体" w:eastAsia="宋体" w:hAnsi="宋体" w:cs="宋体"/>
          <w:sz w:val="24"/>
          <w:szCs w:val="24"/>
        </w:rPr>
        <w:t>2.</w:t>
      </w:r>
      <w:r>
        <w:rPr>
          <w:rFonts w:ascii="宋体" w:eastAsia="宋体" w:hAnsi="宋体" w:cs="宋体" w:hint="eastAsia"/>
          <w:sz w:val="24"/>
          <w:szCs w:val="24"/>
        </w:rPr>
        <w:t>7“竞争性谈判文件”采购人根据国家有关规定并针对本采购项目的需求编制并发出的全部文件。</w:t>
      </w:r>
    </w:p>
    <w:p w14:paraId="1899F0D9" w14:textId="77777777" w:rsidR="00A0672D" w:rsidRDefault="007F5C3B">
      <w:pPr>
        <w:spacing w:line="440" w:lineRule="exact"/>
        <w:ind w:firstLineChars="200" w:firstLine="480"/>
        <w:rPr>
          <w:rFonts w:ascii="宋体" w:eastAsia="宋体" w:hAnsi="Times New Roman" w:cs="宋体"/>
          <w:sz w:val="24"/>
          <w:szCs w:val="24"/>
        </w:rPr>
      </w:pPr>
      <w:r>
        <w:rPr>
          <w:rFonts w:ascii="宋体" w:eastAsia="宋体" w:hAnsi="宋体" w:cs="宋体"/>
          <w:sz w:val="24"/>
          <w:szCs w:val="24"/>
        </w:rPr>
        <w:t>2.</w:t>
      </w:r>
      <w:r>
        <w:rPr>
          <w:rFonts w:ascii="宋体" w:eastAsia="宋体" w:hAnsi="宋体" w:cs="宋体" w:hint="eastAsia"/>
          <w:sz w:val="24"/>
          <w:szCs w:val="24"/>
        </w:rPr>
        <w:t>8“谈判响应文件”指谈判供应商根据竞争性谈判文件的要求提交的所有文件。</w:t>
      </w:r>
    </w:p>
    <w:p w14:paraId="64B97F89" w14:textId="77777777" w:rsidR="00A0672D" w:rsidRDefault="007F5C3B">
      <w:pPr>
        <w:spacing w:line="440" w:lineRule="exact"/>
        <w:ind w:firstLineChars="200" w:firstLine="48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9 “报价”本报价应包括完成本项目的一切费用（详见第四</w:t>
      </w:r>
      <w:proofErr w:type="gramStart"/>
      <w:r>
        <w:rPr>
          <w:rFonts w:ascii="宋体" w:eastAsia="宋体" w:hAnsi="宋体" w:cs="宋体" w:hint="eastAsia"/>
          <w:sz w:val="24"/>
          <w:szCs w:val="24"/>
        </w:rPr>
        <w:t>章项目</w:t>
      </w:r>
      <w:proofErr w:type="gramEnd"/>
      <w:r>
        <w:rPr>
          <w:rFonts w:ascii="宋体" w:eastAsia="宋体" w:hAnsi="宋体" w:cs="宋体" w:hint="eastAsia"/>
          <w:sz w:val="24"/>
          <w:szCs w:val="24"/>
        </w:rPr>
        <w:t>采购资料表）。</w:t>
      </w:r>
    </w:p>
    <w:p w14:paraId="3B5E8848" w14:textId="77777777" w:rsidR="00A0672D" w:rsidRDefault="00A0672D">
      <w:pPr>
        <w:spacing w:line="440" w:lineRule="exact"/>
        <w:ind w:firstLineChars="150" w:firstLine="360"/>
        <w:rPr>
          <w:rFonts w:ascii="宋体" w:eastAsia="宋体" w:hAnsi="Times New Roman" w:cs="宋体"/>
          <w:sz w:val="24"/>
          <w:szCs w:val="20"/>
        </w:rPr>
      </w:pPr>
    </w:p>
    <w:p w14:paraId="349F0002" w14:textId="77777777" w:rsidR="00A0672D" w:rsidRDefault="007F5C3B">
      <w:pPr>
        <w:keepNext/>
        <w:keepLines/>
        <w:spacing w:line="360" w:lineRule="auto"/>
        <w:jc w:val="center"/>
        <w:outlineLvl w:val="1"/>
        <w:rPr>
          <w:rFonts w:ascii="宋体" w:eastAsia="宋体" w:hAnsi="宋体" w:cs="宋体"/>
          <w:b/>
          <w:bCs/>
          <w:kern w:val="0"/>
          <w:sz w:val="32"/>
          <w:szCs w:val="32"/>
        </w:rPr>
      </w:pPr>
      <w:bookmarkStart w:id="25" w:name="_Toc29823277"/>
      <w:r>
        <w:rPr>
          <w:rFonts w:ascii="宋体" w:eastAsia="宋体" w:hAnsi="宋体" w:cs="宋体" w:hint="eastAsia"/>
          <w:b/>
          <w:bCs/>
          <w:kern w:val="0"/>
          <w:sz w:val="32"/>
          <w:szCs w:val="32"/>
        </w:rPr>
        <w:t>二、竞争性谈判文件</w:t>
      </w:r>
      <w:bookmarkEnd w:id="25"/>
    </w:p>
    <w:p w14:paraId="52D01C00" w14:textId="77777777" w:rsidR="00A0672D" w:rsidRDefault="00A0672D">
      <w:pPr>
        <w:rPr>
          <w:rFonts w:ascii="Times New Roman" w:eastAsia="宋体" w:hAnsi="Times New Roman" w:cs="Times New Roman"/>
          <w:szCs w:val="20"/>
        </w:rPr>
      </w:pPr>
    </w:p>
    <w:p w14:paraId="14CF0C96" w14:textId="77777777"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3</w:t>
      </w:r>
      <w:r>
        <w:rPr>
          <w:rFonts w:ascii="宋体" w:eastAsia="宋体" w:hAnsi="宋体" w:cs="宋体" w:hint="eastAsia"/>
          <w:b/>
          <w:bCs/>
          <w:kern w:val="0"/>
          <w:sz w:val="24"/>
          <w:szCs w:val="20"/>
          <w:lang w:val="zh-CN"/>
        </w:rPr>
        <w:t>、竞争性谈判文件构成</w:t>
      </w:r>
    </w:p>
    <w:p w14:paraId="66228F23" w14:textId="77777777" w:rsidR="00A0672D" w:rsidRDefault="007F5C3B">
      <w:pPr>
        <w:spacing w:line="360" w:lineRule="auto"/>
        <w:ind w:firstLineChars="200" w:firstLine="472"/>
        <w:rPr>
          <w:rFonts w:ascii="宋体" w:eastAsia="宋体" w:hAnsi="Times New Roman" w:cs="宋体"/>
          <w:bCs/>
          <w:kern w:val="0"/>
          <w:sz w:val="24"/>
          <w:szCs w:val="20"/>
          <w:lang w:val="zh-CN"/>
        </w:rPr>
      </w:pP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由下述部分组成：</w:t>
      </w:r>
    </w:p>
    <w:p w14:paraId="56DA17D7" w14:textId="77777777"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第一章竞争性谈判邀请函；</w:t>
      </w:r>
    </w:p>
    <w:p w14:paraId="07D1830D" w14:textId="77777777"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第二章谈判供应商须知（包括密封、签署、盖章要求、报价要求、谈判响应文件编制要求等）；</w:t>
      </w:r>
    </w:p>
    <w:p w14:paraId="0B9D4B70" w14:textId="77777777" w:rsidR="00A0672D" w:rsidRDefault="007F5C3B">
      <w:pPr>
        <w:spacing w:line="360" w:lineRule="auto"/>
        <w:ind w:firstLineChars="200" w:firstLine="480"/>
        <w:rPr>
          <w:rFonts w:ascii="宋体" w:eastAsia="宋体" w:hAnsi="Times New Roman" w:cs="宋体"/>
          <w:bCs/>
          <w:kern w:val="0"/>
          <w:sz w:val="24"/>
          <w:szCs w:val="20"/>
        </w:rPr>
      </w:pPr>
      <w:r>
        <w:rPr>
          <w:rFonts w:ascii="宋体" w:eastAsia="宋体" w:hAnsi="宋体" w:cs="宋体" w:hint="eastAsia"/>
          <w:bCs/>
          <w:kern w:val="0"/>
          <w:sz w:val="24"/>
          <w:szCs w:val="20"/>
          <w:lang w:val="zh-CN"/>
        </w:rPr>
        <w:t>第三章谈判供应商</w:t>
      </w:r>
      <w:r>
        <w:rPr>
          <w:rFonts w:ascii="宋体" w:eastAsia="宋体" w:hAnsi="宋体" w:cs="宋体" w:hint="eastAsia"/>
          <w:bCs/>
          <w:kern w:val="0"/>
          <w:sz w:val="24"/>
          <w:szCs w:val="20"/>
        </w:rPr>
        <w:t>应当提交的资格证明文件（格式）；</w:t>
      </w:r>
    </w:p>
    <w:p w14:paraId="2C63C6A1" w14:textId="77777777" w:rsidR="00A0672D" w:rsidRDefault="007F5C3B">
      <w:pPr>
        <w:spacing w:line="360" w:lineRule="auto"/>
        <w:ind w:firstLineChars="200" w:firstLine="480"/>
        <w:rPr>
          <w:rFonts w:ascii="宋体" w:eastAsia="宋体" w:hAnsi="Times New Roman" w:cs="宋体"/>
          <w:bCs/>
          <w:kern w:val="0"/>
          <w:sz w:val="24"/>
          <w:szCs w:val="20"/>
        </w:rPr>
      </w:pPr>
      <w:r>
        <w:rPr>
          <w:rFonts w:ascii="宋体" w:eastAsia="宋体" w:hAnsi="宋体" w:cs="宋体" w:hint="eastAsia"/>
          <w:bCs/>
          <w:kern w:val="0"/>
          <w:sz w:val="24"/>
          <w:szCs w:val="20"/>
          <w:lang w:val="zh-CN"/>
        </w:rPr>
        <w:t>第四</w:t>
      </w:r>
      <w:proofErr w:type="gramStart"/>
      <w:r>
        <w:rPr>
          <w:rFonts w:ascii="宋体" w:eastAsia="宋体" w:hAnsi="宋体" w:cs="宋体" w:hint="eastAsia"/>
          <w:bCs/>
          <w:kern w:val="0"/>
          <w:sz w:val="24"/>
          <w:szCs w:val="20"/>
          <w:lang w:val="zh-CN"/>
        </w:rPr>
        <w:t>章</w:t>
      </w:r>
      <w:r>
        <w:rPr>
          <w:rFonts w:ascii="宋体" w:eastAsia="宋体" w:hAnsi="宋体" w:cs="宋体" w:hint="eastAsia"/>
          <w:bCs/>
          <w:kern w:val="0"/>
          <w:sz w:val="24"/>
          <w:szCs w:val="20"/>
        </w:rPr>
        <w:t>项目</w:t>
      </w:r>
      <w:proofErr w:type="gramEnd"/>
      <w:r>
        <w:rPr>
          <w:rFonts w:ascii="宋体" w:eastAsia="宋体" w:hAnsi="宋体" w:cs="宋体" w:hint="eastAsia"/>
          <w:bCs/>
          <w:kern w:val="0"/>
          <w:sz w:val="24"/>
          <w:szCs w:val="20"/>
        </w:rPr>
        <w:t>采购资料表；</w:t>
      </w:r>
    </w:p>
    <w:p w14:paraId="0AC7D825" w14:textId="77777777"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第五章谈判项目说明和</w:t>
      </w:r>
      <w:proofErr w:type="gramStart"/>
      <w:r>
        <w:rPr>
          <w:rFonts w:ascii="宋体" w:eastAsia="宋体" w:hAnsi="宋体" w:cs="宋体" w:hint="eastAsia"/>
          <w:bCs/>
          <w:kern w:val="0"/>
          <w:sz w:val="24"/>
          <w:szCs w:val="20"/>
          <w:lang w:val="zh-CN"/>
        </w:rPr>
        <w:t>要</w:t>
      </w:r>
      <w:proofErr w:type="gramEnd"/>
      <w:r>
        <w:rPr>
          <w:rFonts w:ascii="宋体" w:eastAsia="宋体" w:hAnsi="宋体" w:cs="宋体" w:hint="eastAsia"/>
          <w:bCs/>
          <w:kern w:val="0"/>
          <w:sz w:val="24"/>
          <w:szCs w:val="20"/>
          <w:lang w:val="zh-CN"/>
        </w:rPr>
        <w:t>；</w:t>
      </w:r>
    </w:p>
    <w:p w14:paraId="2FBBCC20" w14:textId="77777777"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第六章合同条款及补充格式。</w:t>
      </w:r>
    </w:p>
    <w:p w14:paraId="5292A271" w14:textId="77777777"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4</w:t>
      </w:r>
      <w:r>
        <w:rPr>
          <w:rFonts w:ascii="宋体" w:eastAsia="宋体" w:hAnsi="宋体" w:cs="宋体" w:hint="eastAsia"/>
          <w:b/>
          <w:bCs/>
          <w:kern w:val="0"/>
          <w:sz w:val="24"/>
          <w:szCs w:val="20"/>
          <w:lang w:val="zh-CN"/>
        </w:rPr>
        <w:t>、竞争性谈判文件的澄清</w:t>
      </w:r>
    </w:p>
    <w:p w14:paraId="5E6EB971" w14:textId="77777777" w:rsidR="00A0672D" w:rsidRDefault="007F5C3B">
      <w:pPr>
        <w:spacing w:line="360" w:lineRule="auto"/>
        <w:ind w:firstLineChars="200" w:firstLine="480"/>
        <w:rPr>
          <w:rFonts w:ascii="宋体" w:eastAsia="宋体" w:hAnsi="Times New Roman" w:cs="宋体"/>
          <w:sz w:val="24"/>
          <w:szCs w:val="20"/>
        </w:rPr>
      </w:pPr>
      <w:r>
        <w:rPr>
          <w:rFonts w:ascii="宋体" w:eastAsia="宋体" w:hAnsi="宋体" w:cs="宋体" w:hint="eastAsia"/>
          <w:bCs/>
          <w:kern w:val="0"/>
          <w:sz w:val="24"/>
          <w:szCs w:val="20"/>
          <w:lang w:val="zh-CN"/>
        </w:rPr>
        <w:t>谈判供应商对</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如有需要澄清的疑问，应在谈判响应文件递交截止时间前</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天按竞争性谈判问中载明的地址以书面形式通知到采购人。采购人将视情况在谈判响应文件递交截止日</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日前采用适当方式予以澄清或以书面形式予以答复。</w:t>
      </w:r>
      <w:r>
        <w:rPr>
          <w:rFonts w:ascii="宋体" w:eastAsia="宋体" w:hAnsi="宋体" w:cs="宋体" w:hint="eastAsia"/>
          <w:sz w:val="24"/>
          <w:szCs w:val="20"/>
        </w:rPr>
        <w:t>同时将不标明疑问来源的书面答复函</w:t>
      </w:r>
      <w:proofErr w:type="gramStart"/>
      <w:r>
        <w:rPr>
          <w:rFonts w:ascii="宋体" w:eastAsia="宋体" w:hAnsi="宋体" w:cs="宋体" w:hint="eastAsia"/>
          <w:sz w:val="24"/>
          <w:szCs w:val="20"/>
        </w:rPr>
        <w:t>发每个</w:t>
      </w:r>
      <w:proofErr w:type="gramEnd"/>
      <w:r>
        <w:rPr>
          <w:rFonts w:ascii="宋体" w:eastAsia="宋体" w:hAnsi="宋体" w:cs="宋体" w:hint="eastAsia"/>
          <w:sz w:val="24"/>
          <w:szCs w:val="20"/>
        </w:rPr>
        <w:t>领取竞争性谈判文件的所有潜在谈判供应商。</w:t>
      </w:r>
    </w:p>
    <w:p w14:paraId="58CD0F92" w14:textId="77777777"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5</w:t>
      </w:r>
      <w:r>
        <w:rPr>
          <w:rFonts w:ascii="宋体" w:eastAsia="宋体" w:hAnsi="宋体" w:cs="宋体" w:hint="eastAsia"/>
          <w:b/>
          <w:bCs/>
          <w:kern w:val="0"/>
          <w:sz w:val="24"/>
          <w:szCs w:val="20"/>
          <w:lang w:val="zh-CN"/>
        </w:rPr>
        <w:t>、竞争性谈判文件的修改</w:t>
      </w:r>
    </w:p>
    <w:p w14:paraId="4DDB46FB" w14:textId="77777777" w:rsidR="00A0672D" w:rsidRDefault="007F5C3B">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lastRenderedPageBreak/>
        <w:t>5.1</w:t>
      </w:r>
      <w:r>
        <w:rPr>
          <w:rFonts w:ascii="宋体" w:eastAsia="宋体" w:hAnsi="宋体" w:cs="宋体" w:hint="eastAsia"/>
          <w:sz w:val="24"/>
          <w:szCs w:val="20"/>
        </w:rPr>
        <w:t>在竞争性谈判邀请函中所述的谈判响应文件递交截止日期前，采购人可主动地或在解答谈判供应商提出的澄清问题时对</w:t>
      </w:r>
      <w:r>
        <w:rPr>
          <w:rFonts w:ascii="宋体" w:eastAsia="宋体" w:hAnsi="宋体" w:cs="宋体" w:hint="eastAsia"/>
          <w:spacing w:val="-2"/>
          <w:sz w:val="24"/>
          <w:szCs w:val="20"/>
        </w:rPr>
        <w:t>竞争性谈判文件</w:t>
      </w:r>
      <w:r>
        <w:rPr>
          <w:rFonts w:ascii="宋体" w:eastAsia="宋体" w:hAnsi="宋体" w:cs="宋体" w:hint="eastAsia"/>
          <w:sz w:val="24"/>
          <w:szCs w:val="20"/>
        </w:rPr>
        <w:t>进行修改。</w:t>
      </w:r>
    </w:p>
    <w:p w14:paraId="703ED715" w14:textId="77777777" w:rsidR="00A0672D" w:rsidRDefault="007F5C3B">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5.2</w:t>
      </w:r>
      <w:r>
        <w:rPr>
          <w:rFonts w:ascii="宋体" w:eastAsia="宋体" w:hAnsi="宋体" w:cs="宋体" w:hint="eastAsia"/>
          <w:spacing w:val="-2"/>
          <w:sz w:val="24"/>
          <w:szCs w:val="20"/>
        </w:rPr>
        <w:t>竞争性谈判文件</w:t>
      </w:r>
      <w:r>
        <w:rPr>
          <w:rFonts w:ascii="宋体" w:eastAsia="宋体" w:hAnsi="宋体" w:cs="宋体" w:hint="eastAsia"/>
          <w:sz w:val="24"/>
          <w:szCs w:val="20"/>
        </w:rPr>
        <w:t>的修改将以书面方式通知到已购买</w:t>
      </w:r>
      <w:r>
        <w:rPr>
          <w:rFonts w:ascii="宋体" w:eastAsia="宋体" w:hAnsi="宋体" w:cs="宋体" w:hint="eastAsia"/>
          <w:spacing w:val="-2"/>
          <w:sz w:val="24"/>
          <w:szCs w:val="20"/>
        </w:rPr>
        <w:t>竞争性谈判文件</w:t>
      </w:r>
      <w:r>
        <w:rPr>
          <w:rFonts w:ascii="宋体" w:eastAsia="宋体" w:hAnsi="宋体" w:cs="宋体" w:hint="eastAsia"/>
          <w:sz w:val="24"/>
          <w:szCs w:val="20"/>
        </w:rPr>
        <w:t>的所有潜在谈判供应商，并构成</w:t>
      </w:r>
      <w:r>
        <w:rPr>
          <w:rFonts w:ascii="宋体" w:eastAsia="宋体" w:hAnsi="宋体" w:cs="宋体" w:hint="eastAsia"/>
          <w:spacing w:val="-2"/>
          <w:sz w:val="24"/>
          <w:szCs w:val="20"/>
        </w:rPr>
        <w:t>竞争性谈判文件</w:t>
      </w:r>
      <w:r>
        <w:rPr>
          <w:rFonts w:ascii="宋体" w:eastAsia="宋体" w:hAnsi="宋体" w:cs="宋体" w:hint="eastAsia"/>
          <w:sz w:val="24"/>
          <w:szCs w:val="20"/>
        </w:rPr>
        <w:t>的一部分，对所有谈判供应商均具有约束力。</w:t>
      </w:r>
    </w:p>
    <w:p w14:paraId="35CE40E8" w14:textId="77777777" w:rsidR="00A0672D" w:rsidRDefault="007F5C3B">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5.3</w:t>
      </w:r>
      <w:r>
        <w:rPr>
          <w:rFonts w:ascii="宋体" w:eastAsia="宋体" w:hAnsi="宋体" w:cs="宋体" w:hint="eastAsia"/>
          <w:sz w:val="24"/>
          <w:szCs w:val="20"/>
        </w:rPr>
        <w:t>谈判供应商在收到上述通知后，应立即向采购人回函确认。</w:t>
      </w:r>
    </w:p>
    <w:p w14:paraId="449CDCEC" w14:textId="77777777" w:rsidR="00A0672D" w:rsidRDefault="007F5C3B">
      <w:pPr>
        <w:tabs>
          <w:tab w:val="left" w:pos="720"/>
          <w:tab w:val="left" w:pos="1904"/>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5.4</w:t>
      </w:r>
      <w:r>
        <w:rPr>
          <w:rFonts w:ascii="宋体" w:eastAsia="宋体" w:hAnsi="宋体" w:cs="宋体" w:hint="eastAsia"/>
          <w:sz w:val="24"/>
          <w:szCs w:val="20"/>
        </w:rPr>
        <w:t>为使谈判供应商有充分的时间对</w:t>
      </w:r>
      <w:r>
        <w:rPr>
          <w:rFonts w:ascii="宋体" w:eastAsia="宋体" w:hAnsi="宋体" w:cs="宋体" w:hint="eastAsia"/>
          <w:spacing w:val="-2"/>
          <w:sz w:val="24"/>
          <w:szCs w:val="20"/>
        </w:rPr>
        <w:t>竞争性谈判文件</w:t>
      </w:r>
      <w:r>
        <w:rPr>
          <w:rFonts w:ascii="宋体" w:eastAsia="宋体" w:hAnsi="宋体" w:cs="宋体" w:hint="eastAsia"/>
          <w:sz w:val="24"/>
          <w:szCs w:val="20"/>
        </w:rPr>
        <w:t>的修改部分进行研究，采购人可适当延长谈判响应文件递交截止期。</w:t>
      </w:r>
    </w:p>
    <w:p w14:paraId="50D41F01" w14:textId="77777777" w:rsidR="00A0672D" w:rsidRDefault="007F5C3B">
      <w:pPr>
        <w:keepNext/>
        <w:keepLines/>
        <w:spacing w:line="360" w:lineRule="auto"/>
        <w:jc w:val="center"/>
        <w:outlineLvl w:val="1"/>
        <w:rPr>
          <w:rFonts w:ascii="宋体" w:eastAsia="宋体" w:hAnsi="宋体" w:cs="宋体"/>
          <w:b/>
          <w:bCs/>
          <w:kern w:val="0"/>
          <w:sz w:val="32"/>
          <w:szCs w:val="32"/>
        </w:rPr>
      </w:pPr>
      <w:bookmarkStart w:id="26" w:name="_Toc22723958"/>
      <w:bookmarkStart w:id="27" w:name="_Toc39117000"/>
      <w:bookmarkStart w:id="28" w:name="_Toc22570498"/>
      <w:bookmarkStart w:id="29" w:name="_Toc22804077"/>
      <w:bookmarkStart w:id="30" w:name="_Toc57004526"/>
      <w:bookmarkStart w:id="31" w:name="_Toc39115621"/>
      <w:bookmarkStart w:id="32" w:name="_Toc22953399"/>
      <w:bookmarkStart w:id="33" w:name="_Toc39115986"/>
      <w:bookmarkStart w:id="34" w:name="_Toc39118350"/>
      <w:bookmarkStart w:id="35" w:name="_Toc22568791"/>
      <w:bookmarkStart w:id="36" w:name="_Toc27964697"/>
      <w:bookmarkStart w:id="37" w:name="_Toc39115048"/>
      <w:bookmarkStart w:id="38" w:name="_Toc29823278"/>
      <w:r>
        <w:rPr>
          <w:rFonts w:ascii="宋体" w:eastAsia="宋体" w:hAnsi="宋体" w:cs="宋体" w:hint="eastAsia"/>
          <w:b/>
          <w:bCs/>
          <w:kern w:val="0"/>
          <w:sz w:val="32"/>
          <w:szCs w:val="32"/>
        </w:rPr>
        <w:t>三、谈判响应文件的编写</w:t>
      </w:r>
      <w:bookmarkEnd w:id="26"/>
      <w:bookmarkEnd w:id="27"/>
      <w:bookmarkEnd w:id="28"/>
      <w:bookmarkEnd w:id="29"/>
      <w:bookmarkEnd w:id="30"/>
      <w:bookmarkEnd w:id="31"/>
      <w:bookmarkEnd w:id="32"/>
      <w:bookmarkEnd w:id="33"/>
      <w:bookmarkEnd w:id="34"/>
      <w:bookmarkEnd w:id="35"/>
      <w:bookmarkEnd w:id="36"/>
      <w:bookmarkEnd w:id="37"/>
      <w:bookmarkEnd w:id="38"/>
    </w:p>
    <w:p w14:paraId="74B637F6" w14:textId="77777777" w:rsidR="00A0672D" w:rsidRDefault="00A0672D">
      <w:pPr>
        <w:rPr>
          <w:rFonts w:ascii="Times New Roman" w:eastAsia="宋体" w:hAnsi="Times New Roman" w:cs="Times New Roman"/>
          <w:szCs w:val="20"/>
        </w:rPr>
      </w:pPr>
    </w:p>
    <w:p w14:paraId="0D8DC6F7" w14:textId="77777777"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6</w:t>
      </w:r>
      <w:r>
        <w:rPr>
          <w:rFonts w:ascii="宋体" w:eastAsia="宋体" w:hAnsi="宋体" w:cs="宋体" w:hint="eastAsia"/>
          <w:b/>
          <w:bCs/>
          <w:kern w:val="0"/>
          <w:sz w:val="24"/>
          <w:szCs w:val="20"/>
          <w:lang w:val="zh-CN"/>
        </w:rPr>
        <w:t>、要求</w:t>
      </w:r>
    </w:p>
    <w:p w14:paraId="1316A91B" w14:textId="77777777"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t>谈判供应商应仔细阅读</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的所有内容，按</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要求提供谈判响应文件，并保证所提供的全部资料的真实性，以使其谈判响应文件对</w:t>
      </w:r>
      <w:r>
        <w:rPr>
          <w:rFonts w:ascii="宋体" w:eastAsia="宋体" w:hAnsi="宋体" w:cs="宋体" w:hint="eastAsia"/>
          <w:spacing w:val="-2"/>
          <w:sz w:val="24"/>
          <w:szCs w:val="20"/>
        </w:rPr>
        <w:t>竞争性谈判文件</w:t>
      </w:r>
      <w:r>
        <w:rPr>
          <w:rFonts w:ascii="宋体" w:eastAsia="宋体" w:hAnsi="宋体" w:cs="宋体" w:hint="eastAsia"/>
          <w:bCs/>
          <w:kern w:val="0"/>
          <w:sz w:val="24"/>
          <w:szCs w:val="20"/>
          <w:lang w:val="zh-CN"/>
        </w:rPr>
        <w:t>做出实质性响应，否则，其谈判响应文件将被拒绝。</w:t>
      </w:r>
    </w:p>
    <w:p w14:paraId="67622D33" w14:textId="77777777"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7</w:t>
      </w:r>
      <w:r>
        <w:rPr>
          <w:rFonts w:ascii="宋体" w:eastAsia="宋体" w:hAnsi="宋体" w:cs="宋体" w:hint="eastAsia"/>
          <w:b/>
          <w:bCs/>
          <w:kern w:val="0"/>
          <w:sz w:val="24"/>
          <w:szCs w:val="20"/>
          <w:lang w:val="zh-CN"/>
        </w:rPr>
        <w:t>、谈判响应文件计量单位</w:t>
      </w:r>
    </w:p>
    <w:p w14:paraId="3C6CE6CD" w14:textId="77777777" w:rsidR="00A0672D" w:rsidRDefault="007F5C3B">
      <w:pPr>
        <w:tabs>
          <w:tab w:val="left" w:pos="721"/>
        </w:tabs>
        <w:spacing w:line="360" w:lineRule="auto"/>
        <w:ind w:firstLineChars="200" w:firstLine="480"/>
        <w:rPr>
          <w:rFonts w:ascii="宋体" w:eastAsia="宋体" w:hAnsi="宋体" w:cs="宋体"/>
          <w:sz w:val="24"/>
          <w:szCs w:val="20"/>
        </w:rPr>
      </w:pPr>
      <w:r>
        <w:rPr>
          <w:rFonts w:ascii="宋体" w:eastAsia="宋体" w:hAnsi="宋体" w:cs="宋体" w:hint="eastAsia"/>
          <w:sz w:val="24"/>
          <w:szCs w:val="20"/>
        </w:rPr>
        <w:t>除在竞争性谈判文件的技术文件中另有规定外，计量单位均使用公制计量单位。</w:t>
      </w:r>
    </w:p>
    <w:p w14:paraId="38DF282E" w14:textId="77777777" w:rsidR="00A0672D" w:rsidRDefault="007F5C3B">
      <w:pPr>
        <w:spacing w:line="360" w:lineRule="auto"/>
        <w:ind w:firstLineChars="200" w:firstLine="482"/>
        <w:rPr>
          <w:rFonts w:ascii="宋体" w:eastAsia="宋体" w:hAnsi="宋体" w:cs="宋体"/>
          <w:b/>
          <w:bCs/>
          <w:kern w:val="0"/>
          <w:sz w:val="24"/>
          <w:szCs w:val="20"/>
          <w:lang w:val="zh-CN"/>
        </w:rPr>
      </w:pPr>
      <w:r>
        <w:rPr>
          <w:rFonts w:ascii="宋体" w:eastAsia="宋体" w:hAnsi="宋体" w:cs="宋体"/>
          <w:b/>
          <w:bCs/>
          <w:kern w:val="0"/>
          <w:sz w:val="24"/>
          <w:szCs w:val="20"/>
          <w:lang w:val="zh-CN"/>
        </w:rPr>
        <w:t>8</w:t>
      </w:r>
      <w:r>
        <w:rPr>
          <w:rFonts w:ascii="宋体" w:eastAsia="宋体" w:hAnsi="宋体" w:cs="宋体" w:hint="eastAsia"/>
          <w:b/>
          <w:bCs/>
          <w:kern w:val="0"/>
          <w:sz w:val="24"/>
          <w:szCs w:val="20"/>
          <w:lang w:val="zh-CN"/>
        </w:rPr>
        <w:t>、谈判响应文件的组成</w:t>
      </w:r>
      <w:r>
        <w:rPr>
          <w:rFonts w:ascii="宋体" w:eastAsia="宋体" w:hAnsi="宋体" w:cs="宋体"/>
          <w:b/>
          <w:bCs/>
          <w:kern w:val="0"/>
          <w:sz w:val="24"/>
          <w:szCs w:val="20"/>
          <w:lang w:val="zh-CN"/>
        </w:rPr>
        <w:t>(</w:t>
      </w:r>
      <w:r>
        <w:rPr>
          <w:rFonts w:ascii="宋体" w:eastAsia="宋体" w:hAnsi="宋体" w:cs="宋体" w:hint="eastAsia"/>
          <w:b/>
          <w:bCs/>
          <w:kern w:val="0"/>
          <w:sz w:val="24"/>
          <w:szCs w:val="20"/>
          <w:lang w:val="zh-CN"/>
        </w:rPr>
        <w:t>包括不限于</w:t>
      </w:r>
      <w:r>
        <w:rPr>
          <w:rFonts w:ascii="宋体" w:eastAsia="宋体" w:hAnsi="宋体" w:cs="宋体"/>
          <w:b/>
          <w:bCs/>
          <w:kern w:val="0"/>
          <w:sz w:val="24"/>
          <w:szCs w:val="20"/>
          <w:lang w:val="zh-CN"/>
        </w:rPr>
        <w:t>)</w:t>
      </w:r>
    </w:p>
    <w:p w14:paraId="64154127" w14:textId="77777777" w:rsidR="00A0672D" w:rsidRDefault="007F5C3B">
      <w:pPr>
        <w:tabs>
          <w:tab w:val="left" w:pos="720"/>
        </w:tabs>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8.1</w:t>
      </w:r>
      <w:r>
        <w:rPr>
          <w:rFonts w:ascii="宋体" w:eastAsia="宋体" w:hAnsi="宋体" w:cs="宋体" w:hint="eastAsia"/>
          <w:bCs/>
          <w:kern w:val="0"/>
          <w:sz w:val="24"/>
          <w:szCs w:val="20"/>
          <w:lang w:val="zh-CN"/>
        </w:rPr>
        <w:t>谈判响应文件</w:t>
      </w:r>
      <w:r>
        <w:rPr>
          <w:rFonts w:ascii="宋体" w:eastAsia="宋体" w:hAnsi="宋体" w:cs="宋体" w:hint="eastAsia"/>
          <w:sz w:val="24"/>
          <w:szCs w:val="20"/>
        </w:rPr>
        <w:t>包括下列部分：</w:t>
      </w:r>
    </w:p>
    <w:p w14:paraId="1E716A35" w14:textId="77777777" w:rsidR="00A0672D" w:rsidRDefault="007F5C3B">
      <w:pPr>
        <w:pStyle w:val="aff4"/>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法定代表人授权书</w:t>
      </w:r>
    </w:p>
    <w:p w14:paraId="00044275" w14:textId="77777777" w:rsidR="00A0672D" w:rsidRDefault="007F5C3B">
      <w:pPr>
        <w:pStyle w:val="aff4"/>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谈判书</w:t>
      </w:r>
    </w:p>
    <w:p w14:paraId="3E7635C1" w14:textId="77777777" w:rsidR="00A0672D" w:rsidRDefault="007F5C3B">
      <w:pPr>
        <w:pStyle w:val="aff4"/>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资格证明文件</w:t>
      </w:r>
    </w:p>
    <w:p w14:paraId="57F9103E" w14:textId="77777777" w:rsidR="00A0672D" w:rsidRDefault="007F5C3B">
      <w:pPr>
        <w:pStyle w:val="aff4"/>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报价表格</w:t>
      </w:r>
    </w:p>
    <w:p w14:paraId="08F10E24" w14:textId="77777777" w:rsidR="00A0672D" w:rsidRDefault="007F5C3B">
      <w:pPr>
        <w:pStyle w:val="aff4"/>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技术规格偏差表</w:t>
      </w:r>
    </w:p>
    <w:p w14:paraId="22B838F9" w14:textId="77777777" w:rsidR="00A0672D" w:rsidRDefault="007F5C3B">
      <w:pPr>
        <w:pStyle w:val="aff4"/>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商务条款偏差表</w:t>
      </w:r>
    </w:p>
    <w:p w14:paraId="106E5D49" w14:textId="77777777" w:rsidR="00A0672D" w:rsidRDefault="007F5C3B">
      <w:pPr>
        <w:pStyle w:val="aff4"/>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项目实施方案</w:t>
      </w:r>
    </w:p>
    <w:p w14:paraId="74FD6F2A" w14:textId="77777777" w:rsidR="00A0672D" w:rsidRDefault="007F5C3B">
      <w:pPr>
        <w:pStyle w:val="aff4"/>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服务计划</w:t>
      </w:r>
    </w:p>
    <w:p w14:paraId="399EA08F" w14:textId="77777777" w:rsidR="00A0672D" w:rsidRDefault="007F5C3B">
      <w:pPr>
        <w:pStyle w:val="aff4"/>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反商业贿赂承诺书</w:t>
      </w:r>
    </w:p>
    <w:p w14:paraId="158262FF" w14:textId="77777777" w:rsidR="00A0672D" w:rsidRDefault="007F5C3B">
      <w:pPr>
        <w:pStyle w:val="aff4"/>
        <w:numPr>
          <w:ilvl w:val="0"/>
          <w:numId w:val="1"/>
        </w:numPr>
        <w:tabs>
          <w:tab w:val="left" w:pos="720"/>
        </w:tabs>
        <w:spacing w:line="360" w:lineRule="auto"/>
        <w:ind w:firstLineChars="0"/>
        <w:rPr>
          <w:rFonts w:ascii="宋体" w:hAnsi="宋体" w:cs="宋体"/>
          <w:sz w:val="24"/>
        </w:rPr>
      </w:pPr>
      <w:r>
        <w:rPr>
          <w:rFonts w:ascii="宋体" w:hAnsi="宋体" w:cs="宋体" w:hint="eastAsia"/>
          <w:sz w:val="24"/>
        </w:rPr>
        <w:t>其他</w:t>
      </w:r>
    </w:p>
    <w:p w14:paraId="461C8A55" w14:textId="1284C0FB" w:rsidR="00A0672D" w:rsidRDefault="007F5C3B">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8.2</w:t>
      </w:r>
      <w:r>
        <w:rPr>
          <w:rFonts w:ascii="宋体" w:eastAsia="宋体" w:hAnsi="宋体" w:cs="宋体" w:hint="eastAsia"/>
          <w:sz w:val="24"/>
          <w:szCs w:val="20"/>
        </w:rPr>
        <w:t>谈判供应商所投谈判响应文件</w:t>
      </w:r>
      <w:r w:rsidR="00184846">
        <w:rPr>
          <w:rFonts w:ascii="宋体" w:eastAsia="宋体" w:hAnsi="宋体" w:cs="宋体" w:hint="eastAsia"/>
          <w:b/>
          <w:sz w:val="24"/>
          <w:szCs w:val="20"/>
          <w:u w:val="single"/>
        </w:rPr>
        <w:t>备份电子文件壹份</w:t>
      </w:r>
      <w:r>
        <w:rPr>
          <w:rFonts w:ascii="宋体" w:eastAsia="宋体" w:hAnsi="宋体" w:cs="宋体" w:hint="eastAsia"/>
          <w:sz w:val="24"/>
          <w:szCs w:val="20"/>
        </w:rPr>
        <w:t>。</w:t>
      </w:r>
    </w:p>
    <w:p w14:paraId="4FF3B379" w14:textId="77777777" w:rsidR="00A0672D" w:rsidRDefault="007F5C3B">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8.3</w:t>
      </w:r>
      <w:r>
        <w:rPr>
          <w:rFonts w:ascii="宋体" w:eastAsia="宋体" w:hAnsi="宋体" w:cs="宋体" w:hint="eastAsia"/>
          <w:sz w:val="24"/>
          <w:szCs w:val="20"/>
        </w:rPr>
        <w:t>谈判供应商必须按竞争性谈判文件的要求编制谈判响应文件，提交相应的文</w:t>
      </w:r>
      <w:r>
        <w:rPr>
          <w:rFonts w:ascii="宋体" w:eastAsia="宋体" w:hAnsi="宋体" w:cs="宋体" w:hint="eastAsia"/>
          <w:sz w:val="24"/>
          <w:szCs w:val="20"/>
        </w:rPr>
        <w:lastRenderedPageBreak/>
        <w:t>件资料。未响应竞争性谈判文件将视为漏项或非实质性响应竞争性谈判文件而取消谈判资格。</w:t>
      </w:r>
    </w:p>
    <w:p w14:paraId="53390591" w14:textId="77777777" w:rsidR="00A0672D" w:rsidRDefault="007F5C3B">
      <w:pPr>
        <w:tabs>
          <w:tab w:val="left" w:pos="720"/>
        </w:tabs>
        <w:spacing w:line="360" w:lineRule="auto"/>
        <w:ind w:firstLineChars="200" w:firstLine="482"/>
        <w:rPr>
          <w:rFonts w:ascii="宋体" w:eastAsia="宋体" w:hAnsi="宋体" w:cs="宋体"/>
          <w:b/>
          <w:bCs/>
          <w:kern w:val="0"/>
          <w:sz w:val="24"/>
          <w:szCs w:val="20"/>
          <w:lang w:val="zh-CN"/>
        </w:rPr>
      </w:pPr>
      <w:r>
        <w:rPr>
          <w:rFonts w:ascii="宋体" w:eastAsia="宋体" w:hAnsi="Times New Roman" w:cs="宋体"/>
          <w:b/>
          <w:sz w:val="24"/>
          <w:szCs w:val="20"/>
        </w:rPr>
        <w:t>9</w:t>
      </w:r>
      <w:r>
        <w:rPr>
          <w:rFonts w:ascii="宋体" w:eastAsia="宋体" w:hAnsi="Times New Roman" w:cs="宋体" w:hint="eastAsia"/>
          <w:b/>
          <w:sz w:val="24"/>
          <w:szCs w:val="20"/>
        </w:rPr>
        <w:t>、</w:t>
      </w:r>
      <w:r>
        <w:rPr>
          <w:rFonts w:ascii="宋体" w:eastAsia="宋体" w:hAnsi="宋体" w:cs="宋体" w:hint="eastAsia"/>
          <w:b/>
          <w:bCs/>
          <w:kern w:val="0"/>
          <w:sz w:val="24"/>
          <w:szCs w:val="20"/>
          <w:lang w:val="zh-CN"/>
        </w:rPr>
        <w:t>谈判响应文件有效期</w:t>
      </w:r>
    </w:p>
    <w:p w14:paraId="4D9778FF" w14:textId="77777777" w:rsidR="00A0672D" w:rsidRDefault="007F5C3B">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9</w:t>
      </w:r>
      <w:r>
        <w:rPr>
          <w:rFonts w:ascii="宋体" w:eastAsia="宋体" w:hAnsi="宋体" w:cs="宋体"/>
          <w:sz w:val="24"/>
          <w:szCs w:val="20"/>
        </w:rPr>
        <w:t>.1</w:t>
      </w:r>
      <w:r>
        <w:rPr>
          <w:rFonts w:ascii="宋体" w:eastAsia="宋体" w:hAnsi="宋体" w:cs="宋体" w:hint="eastAsia"/>
          <w:sz w:val="24"/>
          <w:szCs w:val="20"/>
        </w:rPr>
        <w:t>谈判响应文件应自递交之日起，在第四章“项目采购资料表”规定的时间内保持有效。谈判响应文件有效期不足的将被视为非实质响应谈判而予以拒绝。</w:t>
      </w:r>
    </w:p>
    <w:p w14:paraId="4709A900" w14:textId="77777777" w:rsidR="00A0672D" w:rsidRDefault="007F5C3B">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9</w:t>
      </w:r>
      <w:r>
        <w:rPr>
          <w:rFonts w:ascii="宋体" w:eastAsia="宋体" w:hAnsi="宋体" w:cs="宋体"/>
          <w:sz w:val="24"/>
          <w:szCs w:val="20"/>
        </w:rPr>
        <w:t>.2</w:t>
      </w:r>
      <w:r>
        <w:rPr>
          <w:rFonts w:ascii="宋体" w:eastAsia="宋体" w:hAnsi="宋体" w:cs="宋体" w:hint="eastAsia"/>
          <w:sz w:val="24"/>
          <w:szCs w:val="20"/>
        </w:rPr>
        <w:t>在特殊情况下，采购人可征求谈判供应商同意延长谈判响应文件有效期。这种要求与答复均应以书面形式提交。谈判供应商可以拒绝这种要求。同意延期的谈判供应商将不会被要求也不允许修改其谈判响应文件实质内容。</w:t>
      </w:r>
    </w:p>
    <w:p w14:paraId="58A54116" w14:textId="77777777"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0、谈判响应文件的签署及规定</w:t>
      </w:r>
    </w:p>
    <w:p w14:paraId="56BECBE5" w14:textId="29C1716C" w:rsidR="00A0672D" w:rsidRDefault="007F5C3B">
      <w:pPr>
        <w:widowControl/>
        <w:spacing w:line="440" w:lineRule="exact"/>
        <w:ind w:firstLineChars="200" w:firstLine="480"/>
        <w:rPr>
          <w:rFonts w:ascii="宋体" w:eastAsia="宋体" w:hAnsi="宋体" w:cs="宋体"/>
          <w:b/>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谈判供应商应准备</w:t>
      </w:r>
      <w:r w:rsidR="00184846" w:rsidRPr="00184846">
        <w:rPr>
          <w:rFonts w:ascii="宋体" w:eastAsia="宋体" w:hAnsi="宋体" w:cs="宋体" w:hint="eastAsia"/>
          <w:b/>
          <w:kern w:val="0"/>
          <w:sz w:val="24"/>
          <w:szCs w:val="20"/>
          <w:lang w:val="zh-CN"/>
        </w:rPr>
        <w:t>备份电子文件</w:t>
      </w:r>
      <w:r>
        <w:rPr>
          <w:rFonts w:ascii="宋体" w:eastAsia="宋体" w:hAnsi="宋体" w:cs="宋体" w:hint="eastAsia"/>
          <w:bCs/>
          <w:kern w:val="0"/>
          <w:sz w:val="24"/>
          <w:szCs w:val="20"/>
          <w:lang w:val="zh-CN"/>
        </w:rPr>
        <w:t>壹份。每套投标文件应清楚地标明“</w:t>
      </w:r>
      <w:r w:rsidR="00184846" w:rsidRPr="00184846">
        <w:rPr>
          <w:rFonts w:ascii="宋体" w:eastAsia="宋体" w:hAnsi="宋体" w:cs="宋体" w:hint="eastAsia"/>
          <w:b/>
          <w:kern w:val="0"/>
          <w:sz w:val="24"/>
          <w:szCs w:val="20"/>
          <w:lang w:val="zh-CN"/>
        </w:rPr>
        <w:t>备份电子文件</w:t>
      </w:r>
      <w:r>
        <w:rPr>
          <w:rFonts w:ascii="宋体" w:eastAsia="宋体" w:hAnsi="宋体" w:cs="宋体" w:hint="eastAsia"/>
          <w:bCs/>
          <w:kern w:val="0"/>
          <w:sz w:val="24"/>
          <w:szCs w:val="20"/>
          <w:lang w:val="zh-CN"/>
        </w:rPr>
        <w:t>”。</w:t>
      </w:r>
    </w:p>
    <w:p w14:paraId="70A10766" w14:textId="28EE427B" w:rsidR="00A0672D" w:rsidRDefault="007F5C3B">
      <w:pPr>
        <w:widowControl/>
        <w:spacing w:line="440" w:lineRule="exact"/>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谈判响应文件</w:t>
      </w:r>
      <w:r w:rsidR="00184846">
        <w:rPr>
          <w:rFonts w:ascii="宋体" w:eastAsia="宋体" w:hAnsi="宋体" w:cs="宋体" w:hint="eastAsia"/>
          <w:bCs/>
          <w:kern w:val="0"/>
          <w:sz w:val="24"/>
          <w:szCs w:val="20"/>
          <w:lang w:val="zh-CN"/>
        </w:rPr>
        <w:t>备份电子文件</w:t>
      </w:r>
      <w:r>
        <w:rPr>
          <w:rFonts w:ascii="宋体" w:eastAsia="宋体" w:hAnsi="宋体" w:cs="宋体" w:hint="eastAsia"/>
          <w:bCs/>
          <w:kern w:val="0"/>
          <w:sz w:val="24"/>
          <w:szCs w:val="20"/>
          <w:lang w:val="zh-CN"/>
        </w:rPr>
        <w:t>由正式授权的谈判代表在规定签章处签字或盖章并加盖公章。</w:t>
      </w:r>
    </w:p>
    <w:p w14:paraId="6CA5D3E1" w14:textId="77777777" w:rsidR="00A0672D" w:rsidRDefault="007F5C3B">
      <w:pPr>
        <w:widowControl/>
        <w:spacing w:line="440" w:lineRule="exact"/>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除对错处作必要修改外，谈判响应文件中不许有加行、涂改或改写。如有修改错漏处，必须由谈判供应商的法定代表人或其</w:t>
      </w:r>
      <w:r>
        <w:rPr>
          <w:rFonts w:ascii="宋体" w:eastAsia="宋体" w:hAnsi="宋体" w:cs="宋体" w:hint="eastAsia"/>
          <w:sz w:val="24"/>
          <w:szCs w:val="20"/>
        </w:rPr>
        <w:t>授权委托人</w:t>
      </w:r>
      <w:r>
        <w:rPr>
          <w:rFonts w:ascii="宋体" w:eastAsia="宋体" w:hAnsi="宋体" w:cs="宋体" w:hint="eastAsia"/>
          <w:bCs/>
          <w:kern w:val="0"/>
          <w:sz w:val="24"/>
          <w:szCs w:val="20"/>
          <w:lang w:val="zh-CN"/>
        </w:rPr>
        <w:t>签字或盖章、加盖公章。</w:t>
      </w:r>
    </w:p>
    <w:p w14:paraId="30BE5A72" w14:textId="77777777" w:rsidR="00A0672D" w:rsidRDefault="007F5C3B">
      <w:pPr>
        <w:tabs>
          <w:tab w:val="left" w:pos="720"/>
        </w:tabs>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.4</w:t>
      </w:r>
      <w:r>
        <w:rPr>
          <w:rFonts w:ascii="宋体" w:eastAsia="宋体" w:hAnsi="宋体" w:cs="宋体" w:hint="eastAsia"/>
          <w:bCs/>
          <w:kern w:val="0"/>
          <w:sz w:val="24"/>
          <w:szCs w:val="20"/>
        </w:rPr>
        <w:t>电报、电传和传真谈判响应文件一律不接受。</w:t>
      </w:r>
    </w:p>
    <w:p w14:paraId="11A09D0F" w14:textId="77777777" w:rsidR="00A0672D" w:rsidRDefault="00A0672D">
      <w:pPr>
        <w:tabs>
          <w:tab w:val="left" w:pos="720"/>
        </w:tabs>
        <w:spacing w:line="360" w:lineRule="auto"/>
        <w:rPr>
          <w:rFonts w:ascii="宋体" w:eastAsia="宋体" w:hAnsi="Times New Roman" w:cs="宋体"/>
          <w:bCs/>
          <w:kern w:val="0"/>
          <w:sz w:val="24"/>
          <w:szCs w:val="20"/>
        </w:rPr>
      </w:pPr>
    </w:p>
    <w:p w14:paraId="59B61387" w14:textId="77777777" w:rsidR="00A0672D" w:rsidRDefault="007F5C3B">
      <w:pPr>
        <w:keepNext/>
        <w:keepLines/>
        <w:spacing w:line="360" w:lineRule="auto"/>
        <w:jc w:val="center"/>
        <w:outlineLvl w:val="1"/>
        <w:rPr>
          <w:rFonts w:ascii="宋体" w:eastAsia="宋体" w:hAnsi="宋体" w:cs="宋体"/>
          <w:b/>
          <w:bCs/>
          <w:kern w:val="0"/>
          <w:sz w:val="32"/>
          <w:szCs w:val="32"/>
        </w:rPr>
      </w:pPr>
      <w:bookmarkStart w:id="39" w:name="_Toc29823279"/>
      <w:r>
        <w:rPr>
          <w:rFonts w:ascii="宋体" w:eastAsia="宋体" w:hAnsi="宋体" w:cs="宋体" w:hint="eastAsia"/>
          <w:b/>
          <w:bCs/>
          <w:kern w:val="0"/>
          <w:sz w:val="32"/>
          <w:szCs w:val="32"/>
        </w:rPr>
        <w:t>四、谈判响应文件的递交</w:t>
      </w:r>
      <w:bookmarkEnd w:id="39"/>
    </w:p>
    <w:p w14:paraId="3917FC08" w14:textId="77777777" w:rsidR="00A0672D" w:rsidRDefault="00A0672D">
      <w:pPr>
        <w:rPr>
          <w:rFonts w:ascii="Times New Roman" w:eastAsia="宋体" w:hAnsi="Times New Roman" w:cs="Times New Roman"/>
          <w:szCs w:val="20"/>
        </w:rPr>
      </w:pPr>
    </w:p>
    <w:p w14:paraId="682C9E83" w14:textId="77777777"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1、谈判响应文件的密封和标记</w:t>
      </w:r>
    </w:p>
    <w:p w14:paraId="12C9FF1B" w14:textId="31B5B423" w:rsidR="00A0672D" w:rsidRPr="00184846" w:rsidRDefault="007F5C3B" w:rsidP="00184846">
      <w:pPr>
        <w:spacing w:line="360" w:lineRule="auto"/>
        <w:ind w:firstLineChars="200" w:firstLine="480"/>
        <w:rPr>
          <w:rFonts w:ascii="宋体" w:eastAsia="宋体" w:hAnsi="宋体"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1</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谈判供应商应将谈判响应文件</w:t>
      </w:r>
      <w:r w:rsidR="00184846" w:rsidRPr="00184846">
        <w:rPr>
          <w:rFonts w:ascii="宋体" w:eastAsia="宋体" w:hAnsi="宋体" w:cs="宋体" w:hint="eastAsia"/>
          <w:b/>
          <w:kern w:val="0"/>
          <w:sz w:val="24"/>
          <w:szCs w:val="20"/>
          <w:lang w:val="zh-CN"/>
        </w:rPr>
        <w:t>备份电子文件</w:t>
      </w:r>
      <w:r>
        <w:rPr>
          <w:rFonts w:ascii="宋体" w:eastAsia="宋体" w:hAnsi="宋体" w:cs="宋体" w:hint="eastAsia"/>
          <w:bCs/>
          <w:kern w:val="0"/>
          <w:sz w:val="24"/>
          <w:szCs w:val="20"/>
          <w:lang w:val="zh-CN"/>
        </w:rPr>
        <w:t>用非透明文件袋密封，在封签处加盖公章并标明项目编号、采购单位名称及</w:t>
      </w:r>
      <w:r w:rsidRPr="00184846">
        <w:rPr>
          <w:rFonts w:ascii="宋体" w:eastAsia="宋体" w:hAnsi="宋体" w:cs="宋体" w:hint="eastAsia"/>
          <w:b/>
          <w:kern w:val="0"/>
          <w:sz w:val="24"/>
          <w:szCs w:val="20"/>
          <w:lang w:val="zh-CN"/>
        </w:rPr>
        <w:t>“</w:t>
      </w:r>
      <w:r w:rsidR="00184846" w:rsidRPr="00184846">
        <w:rPr>
          <w:rFonts w:ascii="宋体" w:eastAsia="宋体" w:hAnsi="宋体" w:cs="宋体" w:hint="eastAsia"/>
          <w:b/>
          <w:kern w:val="0"/>
          <w:sz w:val="24"/>
          <w:szCs w:val="20"/>
          <w:lang w:val="zh-CN"/>
        </w:rPr>
        <w:t>备份电子文件</w:t>
      </w:r>
      <w:r w:rsidRPr="00184846">
        <w:rPr>
          <w:rFonts w:ascii="宋体" w:eastAsia="宋体" w:hAnsi="宋体" w:cs="宋体" w:hint="eastAsia"/>
          <w:b/>
          <w:kern w:val="0"/>
          <w:sz w:val="24"/>
          <w:szCs w:val="20"/>
          <w:lang w:val="zh-CN"/>
        </w:rPr>
        <w:t>”</w:t>
      </w:r>
      <w:r>
        <w:rPr>
          <w:rFonts w:ascii="宋体" w:eastAsia="宋体" w:hAnsi="宋体" w:cs="宋体" w:hint="eastAsia"/>
          <w:bCs/>
          <w:kern w:val="0"/>
          <w:sz w:val="24"/>
          <w:szCs w:val="20"/>
          <w:lang w:val="zh-CN"/>
        </w:rPr>
        <w:t>字样。未按要求密封造成的泄密，谈判供应商自行负责。</w:t>
      </w:r>
    </w:p>
    <w:p w14:paraId="6A4C576B" w14:textId="77777777"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1</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每一密封文件袋上注明：谈判供应商名称、项目名称、项目编号和“于</w:t>
      </w:r>
      <w:r>
        <w:rPr>
          <w:rFonts w:ascii="宋体" w:eastAsia="宋体" w:hAnsi="宋体" w:cs="宋体"/>
          <w:bCs/>
          <w:kern w:val="0"/>
          <w:sz w:val="24"/>
          <w:szCs w:val="20"/>
          <w:lang w:val="zh-CN"/>
        </w:rPr>
        <w:t>____</w:t>
      </w:r>
      <w:r>
        <w:rPr>
          <w:rFonts w:ascii="宋体" w:eastAsia="宋体" w:hAnsi="宋体" w:cs="宋体" w:hint="eastAsia"/>
          <w:bCs/>
          <w:kern w:val="0"/>
          <w:sz w:val="24"/>
          <w:szCs w:val="20"/>
          <w:lang w:val="zh-CN"/>
        </w:rPr>
        <w:t>年</w:t>
      </w:r>
      <w:r>
        <w:rPr>
          <w:rFonts w:ascii="宋体" w:eastAsia="宋体" w:hAnsi="宋体" w:cs="宋体"/>
          <w:bCs/>
          <w:kern w:val="0"/>
          <w:sz w:val="24"/>
          <w:szCs w:val="20"/>
          <w:lang w:val="zh-CN"/>
        </w:rPr>
        <w:t>___</w:t>
      </w:r>
      <w:r>
        <w:rPr>
          <w:rFonts w:ascii="宋体" w:eastAsia="宋体" w:hAnsi="宋体" w:cs="宋体" w:hint="eastAsia"/>
          <w:bCs/>
          <w:kern w:val="0"/>
          <w:sz w:val="24"/>
          <w:szCs w:val="20"/>
          <w:lang w:val="zh-CN"/>
        </w:rPr>
        <w:t>月</w:t>
      </w:r>
      <w:r>
        <w:rPr>
          <w:rFonts w:ascii="宋体" w:eastAsia="宋体" w:hAnsi="宋体" w:cs="宋体"/>
          <w:bCs/>
          <w:kern w:val="0"/>
          <w:sz w:val="24"/>
          <w:szCs w:val="20"/>
          <w:lang w:val="zh-CN"/>
        </w:rPr>
        <w:t>____</w:t>
      </w:r>
      <w:r>
        <w:rPr>
          <w:rFonts w:ascii="宋体" w:eastAsia="宋体" w:hAnsi="宋体" w:cs="宋体" w:hint="eastAsia"/>
          <w:bCs/>
          <w:kern w:val="0"/>
          <w:sz w:val="24"/>
          <w:szCs w:val="20"/>
          <w:lang w:val="zh-CN"/>
        </w:rPr>
        <w:t>日</w:t>
      </w:r>
      <w:r>
        <w:rPr>
          <w:rFonts w:ascii="宋体" w:eastAsia="宋体" w:hAnsi="宋体" w:cs="宋体"/>
          <w:bCs/>
          <w:kern w:val="0"/>
          <w:sz w:val="24"/>
          <w:szCs w:val="20"/>
          <w:lang w:val="zh-CN"/>
        </w:rPr>
        <w:t>___</w:t>
      </w:r>
      <w:r>
        <w:rPr>
          <w:rFonts w:ascii="宋体" w:eastAsia="宋体" w:hAnsi="宋体" w:cs="宋体" w:hint="eastAsia"/>
          <w:bCs/>
          <w:kern w:val="0"/>
          <w:sz w:val="24"/>
          <w:szCs w:val="20"/>
          <w:lang w:val="zh-CN"/>
        </w:rPr>
        <w:t>点前不准启封”等字样。</w:t>
      </w:r>
    </w:p>
    <w:p w14:paraId="0DC28EF2" w14:textId="77777777" w:rsidR="00A0672D" w:rsidRDefault="007F5C3B">
      <w:pPr>
        <w:tabs>
          <w:tab w:val="left" w:pos="720"/>
          <w:tab w:val="left" w:pos="90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1</w:t>
      </w:r>
      <w:r>
        <w:rPr>
          <w:rFonts w:ascii="宋体" w:eastAsia="宋体" w:hAnsi="宋体" w:cs="宋体"/>
          <w:sz w:val="24"/>
          <w:szCs w:val="20"/>
        </w:rPr>
        <w:t>.3</w:t>
      </w:r>
      <w:r>
        <w:rPr>
          <w:rFonts w:ascii="宋体" w:eastAsia="宋体" w:hAnsi="宋体" w:cs="宋体" w:hint="eastAsia"/>
          <w:sz w:val="24"/>
          <w:szCs w:val="20"/>
        </w:rPr>
        <w:t>如果外层封袋上未按</w:t>
      </w:r>
      <w:r>
        <w:rPr>
          <w:rFonts w:ascii="宋体" w:eastAsia="宋体" w:hAnsi="宋体" w:cs="宋体"/>
          <w:sz w:val="24"/>
          <w:szCs w:val="20"/>
        </w:rPr>
        <w:t>13.1</w:t>
      </w:r>
      <w:r>
        <w:rPr>
          <w:rFonts w:ascii="宋体" w:eastAsia="宋体" w:hAnsi="宋体" w:cs="宋体" w:hint="eastAsia"/>
          <w:sz w:val="24"/>
          <w:szCs w:val="20"/>
        </w:rPr>
        <w:t>要求密封和加写标记，采购人对误投或过早启封概不负责。采购人拒收未成册和未按以上要求封装的谈判响应文件。</w:t>
      </w:r>
    </w:p>
    <w:p w14:paraId="7BF2A30A" w14:textId="77777777" w:rsidR="00A0672D" w:rsidRDefault="007F5C3B">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1</w:t>
      </w:r>
      <w:r>
        <w:rPr>
          <w:rFonts w:ascii="宋体" w:eastAsia="宋体" w:hAnsi="宋体" w:cs="宋体"/>
          <w:sz w:val="24"/>
          <w:szCs w:val="20"/>
        </w:rPr>
        <w:t>.4</w:t>
      </w:r>
      <w:r>
        <w:rPr>
          <w:rFonts w:ascii="宋体" w:eastAsia="宋体" w:hAnsi="宋体" w:cs="宋体" w:hint="eastAsia"/>
          <w:sz w:val="24"/>
          <w:szCs w:val="20"/>
        </w:rPr>
        <w:t>谈判供应商应清楚竞争性谈判文件应直接从采购人获得，根据复制竞争性谈判文件编制的谈判响应文件将被拒收。</w:t>
      </w:r>
    </w:p>
    <w:p w14:paraId="2665C1A0" w14:textId="77777777"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lastRenderedPageBreak/>
        <w:t>1</w:t>
      </w:r>
      <w:r>
        <w:rPr>
          <w:rFonts w:ascii="宋体" w:eastAsia="宋体" w:hAnsi="宋体" w:cs="宋体" w:hint="eastAsia"/>
          <w:b/>
          <w:bCs/>
          <w:kern w:val="0"/>
          <w:sz w:val="24"/>
          <w:szCs w:val="20"/>
          <w:lang w:val="zh-CN"/>
        </w:rPr>
        <w:t>2、递送谈判响应文件的截止时间</w:t>
      </w:r>
    </w:p>
    <w:p w14:paraId="28C1EEDE" w14:textId="77777777" w:rsidR="00A0672D" w:rsidRDefault="007F5C3B">
      <w:pPr>
        <w:spacing w:line="360" w:lineRule="auto"/>
        <w:ind w:firstLineChars="200" w:firstLine="480"/>
        <w:rPr>
          <w:rFonts w:ascii="宋体" w:eastAsia="宋体" w:hAnsi="宋体"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2</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谈判供应商</w:t>
      </w:r>
      <w:r>
        <w:rPr>
          <w:rFonts w:ascii="宋体" w:eastAsia="宋体" w:hAnsi="宋体" w:cs="宋体" w:hint="eastAsia"/>
          <w:bCs/>
          <w:kern w:val="0"/>
          <w:sz w:val="24"/>
          <w:szCs w:val="20"/>
        </w:rPr>
        <w:t>应在不迟于第四章“项目采购资料表”中规定的截止日期和时间将谈判响应文件按照“项目采购资料表”中载明的地址递交至采购人。</w:t>
      </w:r>
      <w:r>
        <w:rPr>
          <w:rFonts w:ascii="宋体" w:eastAsia="宋体" w:hAnsi="宋体" w:cs="宋体" w:hint="eastAsia"/>
          <w:bCs/>
          <w:kern w:val="0"/>
          <w:sz w:val="24"/>
          <w:szCs w:val="20"/>
          <w:lang w:val="zh-CN"/>
        </w:rPr>
        <w:t>采购人将拒绝在谈判响应文件递交截止时间后送交的谈判响应文件。</w:t>
      </w:r>
    </w:p>
    <w:p w14:paraId="32F58906" w14:textId="77777777" w:rsidR="00A0672D" w:rsidRDefault="00A0672D">
      <w:pPr>
        <w:spacing w:line="360" w:lineRule="auto"/>
        <w:ind w:firstLineChars="200" w:firstLine="480"/>
        <w:rPr>
          <w:rFonts w:ascii="宋体" w:eastAsia="宋体" w:hAnsi="宋体" w:cs="宋体"/>
          <w:bCs/>
          <w:kern w:val="0"/>
          <w:sz w:val="24"/>
          <w:szCs w:val="20"/>
          <w:lang w:val="zh-CN"/>
        </w:rPr>
      </w:pPr>
    </w:p>
    <w:p w14:paraId="109684DF" w14:textId="0407FC97" w:rsidR="00A0672D" w:rsidRDefault="007F5C3B">
      <w:pPr>
        <w:spacing w:line="360" w:lineRule="auto"/>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附：开标时，由投标人或者其推选的代表检查备份文件（使用电子介质存储）的密封情况；经确认无误后进行电子投标文件的解密。解密后宣布投标人名称、投标价格、修改和撤回投标的通知（如有的话）和招标文件规定的需要宣布的其他内容。</w:t>
      </w:r>
    </w:p>
    <w:p w14:paraId="797422BE" w14:textId="77777777"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（1）电子投标文件的解密</w:t>
      </w:r>
    </w:p>
    <w:p w14:paraId="7765DB04" w14:textId="77777777"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全流程电子化交易项目电子投标文件采用双重加密。解密需分标段进行两次解密。</w:t>
      </w:r>
    </w:p>
    <w:p w14:paraId="19901C5F" w14:textId="77777777"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a. 投标人解密：投标人使用本单位CA数字证书远程或现场进行解密。需开标现场使用一体机进行解密的，请在代理机构引导下进行。</w:t>
      </w:r>
    </w:p>
    <w:p w14:paraId="489D1BFD" w14:textId="77777777"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b. 代理机构解密：代理机构按电子投标文件到达交易系统的先后顺序，使用本单位CA数字证书进行再次解密。</w:t>
      </w:r>
    </w:p>
    <w:p w14:paraId="4E478A95" w14:textId="77777777"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（2）电子投标文件解密异常情况处理</w:t>
      </w:r>
    </w:p>
    <w:p w14:paraId="299C4F85" w14:textId="77777777"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a. 因电子交易系统异常无法解密电子投标文件的，使用纸质投标文件以人工方式进行。</w:t>
      </w:r>
    </w:p>
    <w:p w14:paraId="6CA36F8A" w14:textId="77777777"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Times New Roman" w:cs="宋体" w:hint="eastAsia"/>
          <w:b/>
          <w:bCs/>
          <w:kern w:val="0"/>
          <w:sz w:val="24"/>
          <w:szCs w:val="20"/>
          <w:lang w:val="zh-CN"/>
        </w:rPr>
        <w:t>b. 因投标人原因电子投标文件解密失败的，由系统技术人员协助投标人将备份文件（电子介质存储）导入系统。若备份文件（电子介质存储）无法导入系统或导入系统仍无法解密的，其投标将被拒绝。</w:t>
      </w:r>
    </w:p>
    <w:p w14:paraId="54FAF33F" w14:textId="77777777" w:rsidR="00A0672D" w:rsidRDefault="00A0672D">
      <w:pPr>
        <w:spacing w:line="360" w:lineRule="auto"/>
        <w:ind w:firstLineChars="200" w:firstLine="480"/>
        <w:rPr>
          <w:rFonts w:ascii="宋体" w:eastAsia="宋体" w:hAnsi="Times New Roman" w:cs="宋体"/>
          <w:bCs/>
          <w:kern w:val="0"/>
          <w:sz w:val="24"/>
          <w:szCs w:val="20"/>
          <w:lang w:val="zh-CN"/>
        </w:rPr>
      </w:pPr>
    </w:p>
    <w:p w14:paraId="3A52AA4E" w14:textId="77777777" w:rsidR="00A0672D" w:rsidRDefault="007F5C3B">
      <w:pPr>
        <w:keepNext/>
        <w:keepLines/>
        <w:spacing w:line="360" w:lineRule="auto"/>
        <w:jc w:val="center"/>
        <w:outlineLvl w:val="1"/>
        <w:rPr>
          <w:rFonts w:ascii="宋体" w:eastAsia="宋体" w:hAnsi="宋体" w:cs="宋体"/>
          <w:b/>
          <w:bCs/>
          <w:kern w:val="0"/>
          <w:sz w:val="32"/>
          <w:szCs w:val="32"/>
        </w:rPr>
      </w:pPr>
      <w:bookmarkStart w:id="40" w:name="_Toc29823280"/>
      <w:r>
        <w:rPr>
          <w:rFonts w:ascii="宋体" w:eastAsia="宋体" w:hAnsi="宋体" w:cs="宋体" w:hint="eastAsia"/>
          <w:b/>
          <w:bCs/>
          <w:kern w:val="0"/>
          <w:sz w:val="32"/>
          <w:szCs w:val="32"/>
        </w:rPr>
        <w:t>五、谈判程序</w:t>
      </w:r>
      <w:bookmarkEnd w:id="40"/>
    </w:p>
    <w:p w14:paraId="105C33D4" w14:textId="77777777" w:rsidR="00A0672D" w:rsidRDefault="00A0672D">
      <w:pPr>
        <w:rPr>
          <w:rFonts w:ascii="Times New Roman" w:eastAsia="宋体" w:hAnsi="Times New Roman" w:cs="Times New Roman"/>
          <w:szCs w:val="20"/>
        </w:rPr>
      </w:pPr>
    </w:p>
    <w:p w14:paraId="3C3CF60D" w14:textId="77777777"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3、谈判程序</w:t>
      </w:r>
    </w:p>
    <w:p w14:paraId="09B826BE" w14:textId="77777777" w:rsidR="00A0672D" w:rsidRDefault="007F5C3B">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.1</w:t>
      </w:r>
      <w:r>
        <w:rPr>
          <w:rFonts w:ascii="宋体" w:eastAsia="宋体" w:hAnsi="宋体" w:cs="宋体" w:hint="eastAsia"/>
          <w:sz w:val="24"/>
          <w:szCs w:val="20"/>
        </w:rPr>
        <w:t>本次竞争性谈判采购采取两轮报价制，第一轮报价为谈判响应文件的书面报价，第二轮报价在谈判中现场书面递交。</w:t>
      </w:r>
    </w:p>
    <w:p w14:paraId="78B30E94" w14:textId="77777777" w:rsidR="00A0672D" w:rsidRDefault="007F5C3B">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.2</w:t>
      </w:r>
      <w:r>
        <w:rPr>
          <w:rFonts w:ascii="宋体" w:eastAsia="宋体" w:hAnsi="宋体" w:cs="宋体" w:hint="eastAsia"/>
          <w:sz w:val="24"/>
          <w:szCs w:val="20"/>
        </w:rPr>
        <w:t>第二轮谈判的顺序由谈判供应商代表在开标现场经抽签确定。</w:t>
      </w:r>
    </w:p>
    <w:p w14:paraId="08432F84" w14:textId="77777777" w:rsidR="00A0672D" w:rsidRDefault="007F5C3B">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.3</w:t>
      </w:r>
      <w:r>
        <w:rPr>
          <w:rFonts w:ascii="宋体" w:eastAsia="宋体" w:hAnsi="宋体" w:cs="宋体" w:hint="eastAsia"/>
          <w:sz w:val="24"/>
          <w:szCs w:val="20"/>
        </w:rPr>
        <w:t>第二轮谈判：由谈判小组按抽签顺序逐一与单位进行谈判，主要对单位谈判响应文件中的不确切、不确定、不全面的内容以及其他内容进行沟通澄清。通过符合</w:t>
      </w:r>
      <w:r>
        <w:rPr>
          <w:rFonts w:ascii="宋体" w:eastAsia="宋体" w:hAnsi="宋体" w:cs="宋体" w:hint="eastAsia"/>
          <w:sz w:val="24"/>
          <w:szCs w:val="20"/>
        </w:rPr>
        <w:lastRenderedPageBreak/>
        <w:t>性审查的谈判供应商依据质疑表及谈判内容，现场进行第二次报价，供应商的第二轮报价不允许高于第一轮报价。</w:t>
      </w:r>
    </w:p>
    <w:p w14:paraId="14829639" w14:textId="77777777" w:rsidR="00A0672D" w:rsidRDefault="007F5C3B">
      <w:pPr>
        <w:tabs>
          <w:tab w:val="left" w:pos="72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.4</w:t>
      </w:r>
      <w:r>
        <w:rPr>
          <w:rFonts w:ascii="宋体" w:eastAsia="宋体" w:hAnsi="宋体" w:cs="宋体" w:hint="eastAsia"/>
          <w:sz w:val="24"/>
          <w:szCs w:val="20"/>
        </w:rPr>
        <w:t>谈判小组根据谈判和质疑答复情况以及竞争性谈判文件中的内容，对所有谈判供应商进行比较评价，根据竞争性谈判文件规定的评审办法提交评审意见。</w:t>
      </w:r>
    </w:p>
    <w:p w14:paraId="70C9D62E" w14:textId="77777777" w:rsidR="00A0672D" w:rsidRDefault="007F5C3B">
      <w:pPr>
        <w:tabs>
          <w:tab w:val="left" w:pos="720"/>
        </w:tabs>
        <w:spacing w:line="360" w:lineRule="auto"/>
        <w:ind w:firstLineChars="200" w:firstLine="480"/>
        <w:rPr>
          <w:rFonts w:ascii="宋体" w:eastAsia="宋体" w:hAnsi="宋体" w:cs="宋体"/>
          <w:sz w:val="24"/>
          <w:szCs w:val="20"/>
        </w:rPr>
      </w:pPr>
      <w:r>
        <w:rPr>
          <w:rFonts w:ascii="宋体" w:eastAsia="宋体" w:hAnsi="宋体" w:cs="宋体"/>
          <w:sz w:val="24"/>
          <w:szCs w:val="20"/>
        </w:rPr>
        <w:t>1</w:t>
      </w:r>
      <w:r>
        <w:rPr>
          <w:rFonts w:ascii="宋体" w:eastAsia="宋体" w:hAnsi="宋体" w:cs="宋体" w:hint="eastAsia"/>
          <w:sz w:val="24"/>
          <w:szCs w:val="20"/>
        </w:rPr>
        <w:t>3</w:t>
      </w:r>
      <w:r>
        <w:rPr>
          <w:rFonts w:ascii="宋体" w:eastAsia="宋体" w:hAnsi="宋体" w:cs="宋体"/>
          <w:sz w:val="24"/>
          <w:szCs w:val="20"/>
        </w:rPr>
        <w:t>.5</w:t>
      </w:r>
      <w:r>
        <w:rPr>
          <w:rFonts w:ascii="宋体" w:eastAsia="宋体" w:hAnsi="宋体" w:cs="宋体" w:hint="eastAsia"/>
          <w:sz w:val="24"/>
          <w:szCs w:val="20"/>
        </w:rPr>
        <w:t>谈判小组根据评审意见，将谈判报价按由低到高的顺序进行排序，写出书面评审报告，确定排序第一的供应商为成交人。</w:t>
      </w:r>
    </w:p>
    <w:p w14:paraId="0A2A9BE0" w14:textId="77777777"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4、谈判小组</w:t>
      </w:r>
    </w:p>
    <w:p w14:paraId="1FAA88EA" w14:textId="77777777"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4</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采购人将根据竞争性谈判文件的有关要求组建谈判小组。谈判小组对谈判响应文件进行审查、质疑、评估、比较。</w:t>
      </w:r>
    </w:p>
    <w:p w14:paraId="6C5336BF" w14:textId="77777777" w:rsidR="00A0672D" w:rsidRDefault="007F5C3B">
      <w:pPr>
        <w:tabs>
          <w:tab w:val="left" w:pos="840"/>
        </w:tabs>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4</w:t>
      </w:r>
      <w:r>
        <w:rPr>
          <w:rFonts w:ascii="宋体" w:eastAsia="宋体" w:hAnsi="宋体" w:cs="宋体"/>
          <w:bCs/>
          <w:kern w:val="0"/>
          <w:sz w:val="24"/>
          <w:szCs w:val="20"/>
          <w:lang w:val="zh-CN"/>
        </w:rPr>
        <w:t>.2</w:t>
      </w:r>
      <w:r>
        <w:rPr>
          <w:rFonts w:ascii="宋体" w:eastAsia="宋体" w:hAnsi="宋体" w:cs="宋体" w:hint="eastAsia"/>
          <w:bCs/>
          <w:kern w:val="0"/>
          <w:sz w:val="24"/>
          <w:szCs w:val="20"/>
        </w:rPr>
        <w:t>谈判小组由</w:t>
      </w:r>
      <w:r w:rsidR="00C342AA">
        <w:rPr>
          <w:rFonts w:ascii="宋体" w:eastAsia="宋体" w:hAnsi="宋体" w:cs="宋体" w:hint="eastAsia"/>
          <w:bCs/>
          <w:kern w:val="0"/>
          <w:sz w:val="24"/>
          <w:szCs w:val="20"/>
          <w:u w:val="single"/>
        </w:rPr>
        <w:t>5</w:t>
      </w:r>
      <w:r>
        <w:rPr>
          <w:rFonts w:ascii="宋体" w:eastAsia="宋体" w:hAnsi="宋体" w:cs="宋体" w:hint="eastAsia"/>
          <w:bCs/>
          <w:kern w:val="0"/>
          <w:sz w:val="24"/>
          <w:szCs w:val="20"/>
        </w:rPr>
        <w:t>人组成。</w:t>
      </w:r>
    </w:p>
    <w:p w14:paraId="4F683100" w14:textId="77777777"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5、谈判响应文件的审查</w:t>
      </w:r>
    </w:p>
    <w:p w14:paraId="6B2CB154" w14:textId="77777777"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5</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谈判开始后，谈判小组将组织审查谈判响应文件是否完整，</w:t>
      </w:r>
      <w:r>
        <w:rPr>
          <w:rFonts w:ascii="宋体" w:eastAsia="宋体" w:hAnsi="宋体" w:cs="宋体" w:hint="eastAsia"/>
          <w:sz w:val="24"/>
          <w:szCs w:val="20"/>
        </w:rPr>
        <w:t>总体编排是否有序，</w:t>
      </w:r>
      <w:r>
        <w:rPr>
          <w:rFonts w:ascii="宋体" w:eastAsia="宋体" w:hAnsi="宋体" w:cs="宋体" w:hint="eastAsia"/>
          <w:bCs/>
          <w:kern w:val="0"/>
          <w:sz w:val="24"/>
          <w:szCs w:val="20"/>
          <w:lang w:val="zh-CN"/>
        </w:rPr>
        <w:t>文件是否已恰当的签署，</w:t>
      </w:r>
      <w:r>
        <w:rPr>
          <w:rFonts w:ascii="宋体" w:eastAsia="宋体" w:hAnsi="宋体" w:cs="宋体" w:hint="eastAsia"/>
          <w:sz w:val="24"/>
          <w:szCs w:val="20"/>
        </w:rPr>
        <w:t>有无计算上的错误等</w:t>
      </w:r>
      <w:r>
        <w:rPr>
          <w:rFonts w:ascii="宋体" w:eastAsia="宋体" w:hAnsi="宋体" w:cs="宋体" w:hint="eastAsia"/>
          <w:bCs/>
          <w:kern w:val="0"/>
          <w:sz w:val="24"/>
          <w:szCs w:val="20"/>
          <w:lang w:val="zh-CN"/>
        </w:rPr>
        <w:t>。若汉字表示的数据与数字表示的有差别，则以汉字表示的数据为准。若谈判供应</w:t>
      </w:r>
      <w:proofErr w:type="gramStart"/>
      <w:r>
        <w:rPr>
          <w:rFonts w:ascii="宋体" w:eastAsia="宋体" w:hAnsi="宋体" w:cs="宋体" w:hint="eastAsia"/>
          <w:bCs/>
          <w:kern w:val="0"/>
          <w:sz w:val="24"/>
          <w:szCs w:val="20"/>
          <w:lang w:val="zh-CN"/>
        </w:rPr>
        <w:t>商拒绝</w:t>
      </w:r>
      <w:proofErr w:type="gramEnd"/>
      <w:r>
        <w:rPr>
          <w:rFonts w:ascii="宋体" w:eastAsia="宋体" w:hAnsi="宋体" w:cs="宋体" w:hint="eastAsia"/>
          <w:bCs/>
          <w:kern w:val="0"/>
          <w:sz w:val="24"/>
          <w:szCs w:val="20"/>
          <w:lang w:val="zh-CN"/>
        </w:rPr>
        <w:t>接受上述修正，其谈判响应文件将被拒绝。</w:t>
      </w:r>
    </w:p>
    <w:p w14:paraId="2C9BC5AC" w14:textId="77777777"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5</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在对谈判响应文件进行详细评估之前，谈判小组将依据谈判供应商提供的资格证明文件审查其资质、资金、技术和服务能力。如果确定其无资格履行合同，其谈判响应文件将被拒绝。</w:t>
      </w:r>
    </w:p>
    <w:p w14:paraId="6EFB2F86" w14:textId="77777777" w:rsidR="00A0672D" w:rsidRDefault="007F5C3B">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5</w:t>
      </w:r>
      <w:r>
        <w:rPr>
          <w:rFonts w:ascii="宋体" w:eastAsia="宋体" w:hAnsi="宋体" w:cs="宋体"/>
          <w:bCs/>
          <w:kern w:val="0"/>
          <w:sz w:val="24"/>
          <w:szCs w:val="20"/>
          <w:lang w:val="zh-CN"/>
        </w:rPr>
        <w:t>.3</w:t>
      </w:r>
      <w:r>
        <w:rPr>
          <w:rFonts w:ascii="宋体" w:eastAsia="宋体" w:hAnsi="宋体" w:cs="宋体" w:hint="eastAsia"/>
          <w:bCs/>
          <w:kern w:val="0"/>
          <w:sz w:val="24"/>
          <w:szCs w:val="20"/>
        </w:rPr>
        <w:t>允许修正谈判响应文件中不构成重大偏离的、微小的、非正规的、不一致或不规则的地方。</w:t>
      </w:r>
    </w:p>
    <w:p w14:paraId="355B11EE" w14:textId="77777777" w:rsidR="00A0672D" w:rsidRDefault="007F5C3B">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1</w:t>
      </w:r>
      <w:r>
        <w:rPr>
          <w:rFonts w:ascii="宋体" w:eastAsia="宋体" w:hAnsi="宋体" w:cs="宋体" w:hint="eastAsia"/>
          <w:bCs/>
          <w:kern w:val="0"/>
          <w:sz w:val="24"/>
          <w:szCs w:val="20"/>
        </w:rPr>
        <w:t>5</w:t>
      </w:r>
      <w:r>
        <w:rPr>
          <w:rFonts w:ascii="宋体" w:eastAsia="宋体" w:hAnsi="宋体" w:cs="宋体"/>
          <w:bCs/>
          <w:kern w:val="0"/>
          <w:sz w:val="24"/>
          <w:szCs w:val="20"/>
        </w:rPr>
        <w:t>.4</w:t>
      </w:r>
      <w:r>
        <w:rPr>
          <w:rFonts w:ascii="宋体" w:eastAsia="宋体" w:hAnsi="宋体" w:cs="宋体" w:hint="eastAsia"/>
          <w:bCs/>
          <w:kern w:val="0"/>
          <w:sz w:val="24"/>
          <w:szCs w:val="20"/>
        </w:rPr>
        <w:t>谈判小组判断谈判响应文件的响应性仅基于竞争性谈判文件本身内容而不靠外部证据。</w:t>
      </w:r>
    </w:p>
    <w:p w14:paraId="01CBA0D2" w14:textId="77777777" w:rsidR="00A0672D" w:rsidRDefault="007F5C3B">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1</w:t>
      </w:r>
      <w:r>
        <w:rPr>
          <w:rFonts w:ascii="宋体" w:eastAsia="宋体" w:hAnsi="宋体" w:cs="宋体" w:hint="eastAsia"/>
          <w:bCs/>
          <w:kern w:val="0"/>
          <w:sz w:val="24"/>
          <w:szCs w:val="20"/>
        </w:rPr>
        <w:t>5</w:t>
      </w:r>
      <w:r>
        <w:rPr>
          <w:rFonts w:ascii="宋体" w:eastAsia="宋体" w:hAnsi="宋体" w:cs="宋体"/>
          <w:bCs/>
          <w:kern w:val="0"/>
          <w:sz w:val="24"/>
          <w:szCs w:val="20"/>
        </w:rPr>
        <w:t>.5</w:t>
      </w:r>
      <w:r>
        <w:rPr>
          <w:rFonts w:ascii="宋体" w:eastAsia="宋体" w:hAnsi="宋体" w:cs="宋体" w:hint="eastAsia"/>
          <w:sz w:val="24"/>
          <w:szCs w:val="20"/>
        </w:rPr>
        <w:t>没有实质上响应竞争性谈判文件要求的谈判响应文件将被拒绝。</w:t>
      </w:r>
    </w:p>
    <w:p w14:paraId="7BE54518" w14:textId="77777777" w:rsidR="00A0672D" w:rsidRDefault="007F5C3B">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5</w:t>
      </w:r>
      <w:r>
        <w:rPr>
          <w:rFonts w:ascii="宋体" w:eastAsia="宋体" w:hAnsi="宋体" w:cs="宋体"/>
          <w:sz w:val="24"/>
          <w:szCs w:val="20"/>
        </w:rPr>
        <w:t>.6</w:t>
      </w:r>
      <w:r>
        <w:rPr>
          <w:rFonts w:ascii="宋体" w:eastAsia="宋体" w:hAnsi="宋体" w:cs="宋体" w:hint="eastAsia"/>
          <w:sz w:val="24"/>
          <w:szCs w:val="20"/>
        </w:rPr>
        <w:t>评审中有下列情形之一的，谈判供应商的谈判或成交资格将会被取消：</w:t>
      </w:r>
    </w:p>
    <w:p w14:paraId="25989B64" w14:textId="77777777" w:rsidR="00A0672D" w:rsidRDefault="007F5C3B">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(1)</w:t>
      </w:r>
      <w:r>
        <w:rPr>
          <w:rFonts w:ascii="宋体" w:eastAsia="宋体" w:hAnsi="宋体" w:cs="宋体" w:hint="eastAsia"/>
          <w:sz w:val="24"/>
          <w:szCs w:val="20"/>
        </w:rPr>
        <w:t>采购项目超出其经营范围的；</w:t>
      </w:r>
    </w:p>
    <w:p w14:paraId="6A8E047F" w14:textId="77777777" w:rsidR="00A0672D" w:rsidRDefault="007F5C3B">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(2)</w:t>
      </w:r>
      <w:r>
        <w:rPr>
          <w:rFonts w:ascii="宋体" w:eastAsia="宋体" w:hAnsi="宋体" w:cs="宋体" w:hint="eastAsia"/>
          <w:sz w:val="24"/>
          <w:szCs w:val="20"/>
        </w:rPr>
        <w:t>资格证明文件不全，或不满足竞争性谈判文件规定的谈判资质要求的；</w:t>
      </w:r>
    </w:p>
    <w:p w14:paraId="654F6CAD" w14:textId="77777777" w:rsidR="00A0672D" w:rsidRDefault="007F5C3B">
      <w:pPr>
        <w:tabs>
          <w:tab w:val="left" w:pos="1260"/>
        </w:tabs>
        <w:spacing w:line="360" w:lineRule="auto"/>
        <w:rPr>
          <w:rFonts w:ascii="宋体" w:eastAsia="宋体" w:hAnsi="Times New Roman" w:cs="宋体"/>
          <w:sz w:val="24"/>
          <w:szCs w:val="20"/>
        </w:rPr>
      </w:pPr>
      <w:r>
        <w:rPr>
          <w:rFonts w:ascii="宋体" w:eastAsia="宋体" w:hAnsi="宋体" w:cs="宋体"/>
          <w:sz w:val="24"/>
          <w:szCs w:val="20"/>
        </w:rPr>
        <w:t xml:space="preserve">    (3)</w:t>
      </w:r>
      <w:r>
        <w:rPr>
          <w:rFonts w:ascii="宋体" w:eastAsia="宋体" w:hAnsi="宋体" w:cs="宋体" w:hint="eastAsia"/>
          <w:sz w:val="24"/>
          <w:szCs w:val="20"/>
        </w:rPr>
        <w:t>谈判响应文件没有法定代表人签字或盖章或签字人没有法定代表人有效委托书的、没有被授权代表签字或盖章和加盖公章的；</w:t>
      </w:r>
    </w:p>
    <w:p w14:paraId="3309224F" w14:textId="77777777" w:rsidR="00A0672D" w:rsidRDefault="007F5C3B">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(4)</w:t>
      </w:r>
      <w:r>
        <w:rPr>
          <w:rFonts w:ascii="宋体" w:eastAsia="宋体" w:hAnsi="宋体" w:cs="宋体" w:hint="eastAsia"/>
          <w:sz w:val="24"/>
          <w:szCs w:val="20"/>
        </w:rPr>
        <w:t>谈判响应文件有效期不足的；</w:t>
      </w:r>
    </w:p>
    <w:p w14:paraId="0075F50A" w14:textId="77777777" w:rsidR="00A0672D" w:rsidRDefault="007F5C3B">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lastRenderedPageBreak/>
        <w:t>(5)</w:t>
      </w:r>
      <w:r>
        <w:rPr>
          <w:rFonts w:ascii="宋体" w:eastAsia="宋体" w:hAnsi="宋体" w:cs="宋体" w:hint="eastAsia"/>
          <w:sz w:val="24"/>
          <w:szCs w:val="20"/>
        </w:rPr>
        <w:t>不满足谈判项目说明和要求的；</w:t>
      </w:r>
    </w:p>
    <w:p w14:paraId="484626EC" w14:textId="77777777" w:rsidR="00A0672D" w:rsidRDefault="007F5C3B">
      <w:pPr>
        <w:tabs>
          <w:tab w:val="left" w:pos="1260"/>
        </w:tabs>
        <w:spacing w:line="360" w:lineRule="auto"/>
        <w:ind w:left="480"/>
        <w:rPr>
          <w:rFonts w:ascii="宋体" w:eastAsia="宋体" w:hAnsi="Times New Roman" w:cs="宋体"/>
          <w:sz w:val="24"/>
          <w:szCs w:val="20"/>
        </w:rPr>
      </w:pPr>
      <w:r>
        <w:rPr>
          <w:rFonts w:ascii="宋体" w:eastAsia="宋体" w:hAnsi="宋体" w:cs="宋体"/>
          <w:sz w:val="24"/>
          <w:szCs w:val="20"/>
        </w:rPr>
        <w:t>(6)</w:t>
      </w:r>
      <w:r>
        <w:rPr>
          <w:rFonts w:ascii="宋体" w:eastAsia="宋体" w:hAnsi="宋体" w:cs="宋体" w:hint="eastAsia"/>
          <w:sz w:val="24"/>
          <w:szCs w:val="20"/>
        </w:rPr>
        <w:t>谈判响应文件中载明的标准和方法等不符合竞争性谈判文件要求；</w:t>
      </w:r>
    </w:p>
    <w:p w14:paraId="464FFE9B" w14:textId="77777777" w:rsidR="00A0672D" w:rsidRDefault="007F5C3B">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(7)</w:t>
      </w:r>
      <w:r>
        <w:rPr>
          <w:rFonts w:ascii="宋体" w:eastAsia="宋体" w:hAnsi="宋体" w:cs="宋体" w:hint="eastAsia"/>
          <w:sz w:val="24"/>
          <w:szCs w:val="20"/>
        </w:rPr>
        <w:t>谈判响应文件附有采购人不能接受的条件；</w:t>
      </w:r>
    </w:p>
    <w:p w14:paraId="05E76192" w14:textId="77777777" w:rsidR="00A0672D" w:rsidRDefault="007F5C3B">
      <w:pPr>
        <w:tabs>
          <w:tab w:val="left" w:pos="840"/>
          <w:tab w:val="left" w:pos="1080"/>
        </w:tabs>
        <w:spacing w:line="360" w:lineRule="auto"/>
        <w:ind w:firstLineChars="200" w:firstLine="480"/>
        <w:rPr>
          <w:rFonts w:ascii="宋体" w:eastAsia="宋体" w:hAnsi="Times New Roman" w:cs="宋体"/>
          <w:sz w:val="24"/>
          <w:szCs w:val="20"/>
        </w:rPr>
      </w:pPr>
      <w:r>
        <w:rPr>
          <w:rFonts w:ascii="宋体" w:eastAsia="宋体" w:hAnsi="宋体" w:cs="宋体"/>
          <w:sz w:val="24"/>
          <w:szCs w:val="20"/>
        </w:rPr>
        <w:t>(8)</w:t>
      </w:r>
      <w:r>
        <w:rPr>
          <w:rFonts w:ascii="宋体" w:eastAsia="宋体" w:hAnsi="宋体" w:cs="宋体" w:hint="eastAsia"/>
          <w:sz w:val="24"/>
          <w:szCs w:val="20"/>
        </w:rPr>
        <w:t>不符合竞争性谈判文件中规定的其他实质性要求。</w:t>
      </w:r>
    </w:p>
    <w:p w14:paraId="1896C8AD" w14:textId="77777777" w:rsidR="00A0672D" w:rsidRPr="00C342AA" w:rsidRDefault="007F5C3B" w:rsidP="00C342AA">
      <w:pPr>
        <w:tabs>
          <w:tab w:val="left" w:pos="840"/>
          <w:tab w:val="left" w:pos="1080"/>
        </w:tabs>
        <w:spacing w:line="360" w:lineRule="auto"/>
        <w:ind w:firstLineChars="200" w:firstLine="480"/>
        <w:rPr>
          <w:rFonts w:ascii="宋体" w:eastAsia="宋体" w:hAnsi="宋体" w:cs="宋体"/>
          <w:sz w:val="24"/>
          <w:szCs w:val="20"/>
        </w:rPr>
      </w:pPr>
      <w:r>
        <w:rPr>
          <w:rFonts w:ascii="宋体" w:eastAsia="宋体" w:hAnsi="宋体" w:cs="宋体"/>
          <w:sz w:val="24"/>
          <w:szCs w:val="20"/>
        </w:rPr>
        <w:t>(9)</w:t>
      </w:r>
      <w:r>
        <w:rPr>
          <w:rFonts w:ascii="宋体" w:eastAsia="宋体" w:hAnsi="宋体" w:cs="宋体" w:hint="eastAsia"/>
          <w:sz w:val="24"/>
          <w:szCs w:val="20"/>
        </w:rPr>
        <w:t>谈判响应文件未按规定和格式填写，字迹模糊；</w:t>
      </w:r>
    </w:p>
    <w:p w14:paraId="6B9D55E2" w14:textId="77777777" w:rsidR="00A0672D" w:rsidRDefault="007F5C3B">
      <w:pPr>
        <w:tabs>
          <w:tab w:val="left" w:pos="840"/>
          <w:tab w:val="left" w:pos="1080"/>
        </w:tabs>
        <w:spacing w:line="360" w:lineRule="auto"/>
        <w:ind w:firstLineChars="200" w:firstLine="482"/>
        <w:rPr>
          <w:rFonts w:ascii="宋体" w:eastAsia="宋体" w:hAnsi="Times New Roman" w:cs="宋体"/>
          <w:b/>
          <w:sz w:val="24"/>
          <w:szCs w:val="20"/>
          <w:lang w:val="zh-CN"/>
        </w:rPr>
      </w:pPr>
      <w:r>
        <w:rPr>
          <w:rFonts w:ascii="宋体" w:eastAsia="宋体" w:hAnsi="宋体" w:cs="宋体"/>
          <w:b/>
          <w:sz w:val="24"/>
          <w:szCs w:val="20"/>
          <w:lang w:val="zh-CN"/>
        </w:rPr>
        <w:t>1</w:t>
      </w:r>
      <w:r>
        <w:rPr>
          <w:rFonts w:ascii="宋体" w:eastAsia="宋体" w:hAnsi="宋体" w:cs="宋体" w:hint="eastAsia"/>
          <w:b/>
          <w:sz w:val="24"/>
          <w:szCs w:val="20"/>
          <w:lang w:val="zh-CN"/>
        </w:rPr>
        <w:t>6、谈判响应文件的澄清</w:t>
      </w:r>
    </w:p>
    <w:p w14:paraId="0DF4B26B" w14:textId="77777777"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为了有助于对谈判响应文件进行审查、评估和比较，谈判小组有权向谈判供应商质疑，</w:t>
      </w:r>
      <w:proofErr w:type="gramStart"/>
      <w:r>
        <w:rPr>
          <w:rFonts w:ascii="宋体" w:eastAsia="宋体" w:hAnsi="宋体" w:cs="宋体" w:hint="eastAsia"/>
          <w:bCs/>
          <w:kern w:val="0"/>
          <w:sz w:val="24"/>
          <w:szCs w:val="20"/>
          <w:lang w:val="zh-CN"/>
        </w:rPr>
        <w:t>请谈判</w:t>
      </w:r>
      <w:proofErr w:type="gramEnd"/>
      <w:r>
        <w:rPr>
          <w:rFonts w:ascii="宋体" w:eastAsia="宋体" w:hAnsi="宋体" w:cs="宋体" w:hint="eastAsia"/>
          <w:bCs/>
          <w:kern w:val="0"/>
          <w:sz w:val="24"/>
          <w:szCs w:val="20"/>
          <w:lang w:val="zh-CN"/>
        </w:rPr>
        <w:t>供应商澄清其相关内容。谈判供应商有责任按照谈判小组通知的时间、地点、方式指派专人进行答疑和澄清。</w:t>
      </w:r>
    </w:p>
    <w:p w14:paraId="7F6D7B53" w14:textId="77777777"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重要澄清的答复内容应是书面的，并由法定代表人或其</w:t>
      </w:r>
      <w:r>
        <w:rPr>
          <w:rFonts w:ascii="宋体" w:eastAsia="宋体" w:hAnsi="宋体" w:cs="宋体" w:hint="eastAsia"/>
          <w:sz w:val="24"/>
          <w:szCs w:val="20"/>
        </w:rPr>
        <w:t>授权委托人</w:t>
      </w:r>
      <w:r>
        <w:rPr>
          <w:rFonts w:ascii="宋体" w:eastAsia="宋体" w:hAnsi="宋体" w:cs="宋体" w:hint="eastAsia"/>
          <w:bCs/>
          <w:kern w:val="0"/>
          <w:sz w:val="24"/>
          <w:szCs w:val="20"/>
          <w:lang w:val="zh-CN"/>
        </w:rPr>
        <w:t>签字或盖章。</w:t>
      </w:r>
    </w:p>
    <w:p w14:paraId="262111CB" w14:textId="77777777"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谈判供应商的澄清文件是谈判响应文件的组成部分，并取代谈判响应文件中被澄清的部分。</w:t>
      </w:r>
    </w:p>
    <w:p w14:paraId="5DB46F49" w14:textId="77777777"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6</w:t>
      </w:r>
      <w:r>
        <w:rPr>
          <w:rFonts w:ascii="宋体" w:eastAsia="宋体" w:hAnsi="宋体" w:cs="宋体"/>
          <w:bCs/>
          <w:kern w:val="0"/>
          <w:sz w:val="24"/>
          <w:szCs w:val="20"/>
          <w:lang w:val="zh-CN"/>
        </w:rPr>
        <w:t>.4</w:t>
      </w:r>
      <w:r>
        <w:rPr>
          <w:rFonts w:ascii="宋体" w:eastAsia="宋体" w:hAnsi="宋体" w:cs="宋体" w:hint="eastAsia"/>
          <w:bCs/>
          <w:kern w:val="0"/>
          <w:sz w:val="24"/>
          <w:szCs w:val="20"/>
          <w:lang w:val="zh-CN"/>
        </w:rPr>
        <w:t>谈判响应文件的澄清不得对谈判响应文件进行实质性修改。</w:t>
      </w:r>
    </w:p>
    <w:p w14:paraId="6E1E3BDA" w14:textId="77777777"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7、评审原则和方法</w:t>
      </w:r>
    </w:p>
    <w:p w14:paraId="18EB0F76" w14:textId="77777777" w:rsidR="00A0672D" w:rsidRDefault="007F5C3B">
      <w:pPr>
        <w:spacing w:line="360" w:lineRule="auto"/>
        <w:ind w:firstLineChars="200" w:firstLine="482"/>
        <w:rPr>
          <w:rFonts w:ascii="宋体" w:eastAsia="宋体" w:hAnsi="Times New Roman" w:cs="宋体"/>
          <w:b/>
          <w:bCs/>
          <w:kern w:val="0"/>
          <w:sz w:val="24"/>
          <w:szCs w:val="20"/>
        </w:rPr>
      </w:pPr>
      <w:r>
        <w:rPr>
          <w:rFonts w:ascii="宋体" w:eastAsia="宋体" w:hAnsi="宋体" w:cs="宋体" w:hint="eastAsia"/>
          <w:b/>
          <w:bCs/>
          <w:kern w:val="0"/>
          <w:sz w:val="24"/>
          <w:szCs w:val="20"/>
        </w:rPr>
        <w:t>详见“第四章项目采购资料表”</w:t>
      </w:r>
    </w:p>
    <w:p w14:paraId="0CBCDFB0" w14:textId="77777777" w:rsidR="00A0672D" w:rsidRDefault="007F5C3B">
      <w:pPr>
        <w:spacing w:line="360" w:lineRule="auto"/>
        <w:ind w:firstLineChars="200" w:firstLine="482"/>
        <w:rPr>
          <w:rFonts w:ascii="宋体" w:eastAsia="宋体" w:hAnsi="Times New Roman" w:cs="宋体"/>
          <w:bCs/>
          <w:kern w:val="0"/>
          <w:sz w:val="24"/>
          <w:szCs w:val="20"/>
          <w:lang w:val="zh-CN"/>
        </w:rPr>
      </w:pPr>
      <w:r>
        <w:rPr>
          <w:rFonts w:ascii="宋体" w:eastAsia="宋体" w:hAnsi="宋体" w:cs="宋体"/>
          <w:b/>
          <w:bCs/>
          <w:kern w:val="0"/>
          <w:sz w:val="24"/>
          <w:szCs w:val="20"/>
          <w:lang w:val="zh-CN"/>
        </w:rPr>
        <w:t>1</w:t>
      </w:r>
      <w:r>
        <w:rPr>
          <w:rFonts w:ascii="宋体" w:eastAsia="宋体" w:hAnsi="宋体" w:cs="宋体" w:hint="eastAsia"/>
          <w:b/>
          <w:bCs/>
          <w:kern w:val="0"/>
          <w:sz w:val="24"/>
          <w:szCs w:val="20"/>
          <w:lang w:val="zh-CN"/>
        </w:rPr>
        <w:t>8、保密及其他注意事项</w:t>
      </w:r>
    </w:p>
    <w:p w14:paraId="44DE10CB" w14:textId="77777777"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评审是谈判采购工作的重要环节，评审工作在谈判小组内独立进行，谈判小组将遵照评审原则方法，公正、公平地对待所有谈判供应商。</w:t>
      </w:r>
    </w:p>
    <w:p w14:paraId="16371BE2" w14:textId="77777777" w:rsidR="00A0672D" w:rsidRDefault="007F5C3B">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.2</w:t>
      </w:r>
      <w:r>
        <w:rPr>
          <w:rFonts w:ascii="宋体" w:eastAsia="宋体" w:hAnsi="宋体" w:cs="宋体" w:hint="eastAsia"/>
          <w:bCs/>
          <w:kern w:val="0"/>
          <w:sz w:val="24"/>
          <w:szCs w:val="20"/>
        </w:rPr>
        <w:t>在谈判期间，谈判供应商不得向谈判小组询问评审情况，不得进行旨在影响评审结果的活动。否则其谈判或成交资格可能被拒绝。</w:t>
      </w:r>
    </w:p>
    <w:p w14:paraId="5B35624D" w14:textId="77777777" w:rsidR="00A0672D" w:rsidRDefault="007F5C3B">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为保证评审的公正性，评审期间直至授予成交人合同，谈判小组成员不得与谈判供应商私下交换意见。在谈判工作结束后，凡与评审工作有接触的任何人不得也不应将评审情况泄露。</w:t>
      </w:r>
    </w:p>
    <w:p w14:paraId="2A08FC77" w14:textId="77777777" w:rsidR="00A0672D" w:rsidRDefault="007F5C3B">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8</w:t>
      </w:r>
      <w:r>
        <w:rPr>
          <w:rFonts w:ascii="宋体" w:eastAsia="宋体" w:hAnsi="宋体" w:cs="宋体"/>
          <w:bCs/>
          <w:kern w:val="0"/>
          <w:sz w:val="24"/>
          <w:szCs w:val="20"/>
          <w:lang w:val="zh-CN"/>
        </w:rPr>
        <w:t>.4</w:t>
      </w:r>
      <w:r>
        <w:rPr>
          <w:rFonts w:ascii="宋体" w:eastAsia="宋体" w:hAnsi="宋体" w:cs="宋体" w:hint="eastAsia"/>
          <w:bCs/>
          <w:kern w:val="0"/>
          <w:sz w:val="24"/>
          <w:szCs w:val="20"/>
        </w:rPr>
        <w:t>采购人不退还谈判响应文件。</w:t>
      </w:r>
    </w:p>
    <w:p w14:paraId="35CA2890" w14:textId="77777777" w:rsidR="00A0672D" w:rsidRDefault="00A0672D">
      <w:pPr>
        <w:spacing w:line="360" w:lineRule="auto"/>
        <w:rPr>
          <w:rFonts w:ascii="宋体" w:eastAsia="宋体" w:hAnsi="Times New Roman" w:cs="宋体"/>
          <w:bCs/>
          <w:kern w:val="0"/>
          <w:sz w:val="24"/>
          <w:szCs w:val="20"/>
        </w:rPr>
      </w:pPr>
    </w:p>
    <w:p w14:paraId="2782F328" w14:textId="77777777" w:rsidR="00A0672D" w:rsidRDefault="007F5C3B">
      <w:pPr>
        <w:keepNext/>
        <w:keepLines/>
        <w:spacing w:line="360" w:lineRule="auto"/>
        <w:jc w:val="center"/>
        <w:outlineLvl w:val="1"/>
        <w:rPr>
          <w:rFonts w:ascii="宋体" w:eastAsia="宋体" w:hAnsi="宋体" w:cs="宋体"/>
          <w:b/>
          <w:bCs/>
          <w:kern w:val="0"/>
          <w:sz w:val="32"/>
          <w:szCs w:val="32"/>
        </w:rPr>
      </w:pPr>
      <w:bookmarkStart w:id="41" w:name="_Toc29823281"/>
      <w:r>
        <w:rPr>
          <w:rFonts w:ascii="宋体" w:eastAsia="宋体" w:hAnsi="宋体" w:cs="宋体" w:hint="eastAsia"/>
          <w:b/>
          <w:bCs/>
          <w:kern w:val="0"/>
          <w:sz w:val="32"/>
          <w:szCs w:val="32"/>
        </w:rPr>
        <w:t>六、授予合同</w:t>
      </w:r>
      <w:bookmarkEnd w:id="41"/>
    </w:p>
    <w:p w14:paraId="65B70D03" w14:textId="77777777" w:rsidR="00A0672D" w:rsidRDefault="00A0672D">
      <w:pPr>
        <w:rPr>
          <w:rFonts w:ascii="Times New Roman" w:eastAsia="宋体" w:hAnsi="Times New Roman" w:cs="Times New Roman"/>
          <w:szCs w:val="20"/>
        </w:rPr>
      </w:pPr>
    </w:p>
    <w:p w14:paraId="3A7B10DE" w14:textId="77777777" w:rsidR="00A0672D" w:rsidRDefault="007F5C3B">
      <w:pPr>
        <w:spacing w:line="360" w:lineRule="auto"/>
        <w:ind w:firstLineChars="200" w:firstLine="482"/>
        <w:rPr>
          <w:rFonts w:ascii="宋体" w:eastAsia="宋体" w:hAnsi="Times New Roman" w:cs="宋体"/>
          <w:b/>
          <w:bCs/>
          <w:kern w:val="0"/>
          <w:sz w:val="24"/>
          <w:szCs w:val="20"/>
        </w:rPr>
      </w:pPr>
      <w:r>
        <w:rPr>
          <w:rFonts w:ascii="宋体" w:eastAsia="宋体" w:hAnsi="宋体" w:cs="宋体" w:hint="eastAsia"/>
          <w:b/>
          <w:bCs/>
          <w:kern w:val="0"/>
          <w:sz w:val="24"/>
          <w:szCs w:val="20"/>
        </w:rPr>
        <w:t>19</w:t>
      </w:r>
      <w:r>
        <w:rPr>
          <w:rFonts w:ascii="宋体" w:eastAsia="宋体" w:hAnsi="宋体" w:cs="宋体" w:hint="eastAsia"/>
          <w:b/>
          <w:bCs/>
          <w:kern w:val="0"/>
          <w:sz w:val="24"/>
          <w:szCs w:val="20"/>
          <w:lang w:val="zh-CN"/>
        </w:rPr>
        <w:t>、成交确定</w:t>
      </w:r>
    </w:p>
    <w:p w14:paraId="1E42FA41" w14:textId="77777777"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hint="eastAsia"/>
          <w:bCs/>
          <w:kern w:val="0"/>
          <w:sz w:val="24"/>
          <w:szCs w:val="20"/>
          <w:lang w:val="zh-CN"/>
        </w:rPr>
        <w:lastRenderedPageBreak/>
        <w:t>19</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评审结束后，依据谈判小组的评审结果，择优确定成交人。</w:t>
      </w:r>
    </w:p>
    <w:p w14:paraId="0A874EC8" w14:textId="77777777"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0、成交通知</w:t>
      </w:r>
    </w:p>
    <w:p w14:paraId="03E606DB" w14:textId="77777777"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成交人确定后，采购人在以书面形式向成交人发出“成交通知书”。</w:t>
      </w:r>
    </w:p>
    <w:p w14:paraId="2AA1BBE1" w14:textId="77777777"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0</w:t>
      </w: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“成交通知书”将作为签订合同的依据。</w:t>
      </w:r>
    </w:p>
    <w:p w14:paraId="19B162AF" w14:textId="77777777" w:rsidR="00A0672D" w:rsidRDefault="007F5C3B">
      <w:pPr>
        <w:spacing w:line="360" w:lineRule="auto"/>
        <w:ind w:firstLineChars="200" w:firstLine="482"/>
        <w:rPr>
          <w:rFonts w:ascii="宋体" w:eastAsia="宋体" w:hAnsi="Times New Roman" w:cs="宋体"/>
          <w:b/>
          <w:bCs/>
          <w:kern w:val="0"/>
          <w:sz w:val="24"/>
          <w:szCs w:val="20"/>
        </w:rPr>
      </w:pPr>
      <w:r>
        <w:rPr>
          <w:rFonts w:ascii="宋体" w:eastAsia="宋体" w:hAnsi="宋体" w:cs="宋体"/>
          <w:b/>
          <w:bCs/>
          <w:kern w:val="0"/>
          <w:sz w:val="24"/>
          <w:szCs w:val="20"/>
        </w:rPr>
        <w:t>2</w:t>
      </w:r>
      <w:r>
        <w:rPr>
          <w:rFonts w:ascii="宋体" w:eastAsia="宋体" w:hAnsi="宋体" w:cs="宋体" w:hint="eastAsia"/>
          <w:b/>
          <w:bCs/>
          <w:kern w:val="0"/>
          <w:sz w:val="24"/>
          <w:szCs w:val="20"/>
        </w:rPr>
        <w:t>1</w:t>
      </w:r>
      <w:r>
        <w:rPr>
          <w:rFonts w:ascii="宋体" w:eastAsia="宋体" w:hAnsi="宋体" w:cs="宋体" w:hint="eastAsia"/>
          <w:b/>
          <w:bCs/>
          <w:kern w:val="0"/>
          <w:sz w:val="24"/>
          <w:szCs w:val="20"/>
          <w:lang w:val="zh-CN"/>
        </w:rPr>
        <w:t>、评审结果的公示</w:t>
      </w:r>
    </w:p>
    <w:p w14:paraId="4523930A" w14:textId="77777777" w:rsidR="00A0672D" w:rsidRDefault="007F5C3B">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2</w:t>
      </w:r>
      <w:r>
        <w:rPr>
          <w:rFonts w:ascii="宋体" w:eastAsia="宋体" w:hAnsi="宋体" w:cs="宋体" w:hint="eastAsia"/>
          <w:bCs/>
          <w:kern w:val="0"/>
          <w:sz w:val="24"/>
          <w:szCs w:val="20"/>
        </w:rPr>
        <w:t>1</w:t>
      </w:r>
      <w:r>
        <w:rPr>
          <w:rFonts w:ascii="宋体" w:eastAsia="宋体" w:hAnsi="宋体" w:cs="宋体"/>
          <w:bCs/>
          <w:kern w:val="0"/>
          <w:sz w:val="24"/>
          <w:szCs w:val="20"/>
        </w:rPr>
        <w:t>.1</w:t>
      </w:r>
      <w:r>
        <w:rPr>
          <w:rFonts w:ascii="宋体" w:eastAsia="宋体" w:hAnsi="宋体" w:cs="宋体" w:hint="eastAsia"/>
          <w:bCs/>
          <w:kern w:val="0"/>
          <w:sz w:val="24"/>
          <w:szCs w:val="20"/>
        </w:rPr>
        <w:t>政府</w:t>
      </w:r>
      <w:proofErr w:type="gramStart"/>
      <w:r>
        <w:rPr>
          <w:rFonts w:ascii="宋体" w:eastAsia="宋体" w:hAnsi="宋体" w:cs="宋体" w:hint="eastAsia"/>
          <w:bCs/>
          <w:kern w:val="0"/>
          <w:sz w:val="24"/>
          <w:szCs w:val="20"/>
        </w:rPr>
        <w:t>采购科</w:t>
      </w:r>
      <w:proofErr w:type="gramEnd"/>
      <w:r>
        <w:rPr>
          <w:rFonts w:ascii="宋体" w:eastAsia="宋体" w:hAnsi="宋体" w:cs="宋体" w:hint="eastAsia"/>
          <w:bCs/>
          <w:kern w:val="0"/>
          <w:sz w:val="24"/>
          <w:szCs w:val="20"/>
        </w:rPr>
        <w:t>在收到采购人的《成交单位确认函》后，</w:t>
      </w:r>
      <w:r>
        <w:rPr>
          <w:rFonts w:ascii="宋体" w:eastAsia="宋体" w:hAnsi="宋体" w:cs="宋体"/>
          <w:bCs/>
          <w:kern w:val="0"/>
          <w:sz w:val="24"/>
          <w:szCs w:val="20"/>
        </w:rPr>
        <w:t>1</w:t>
      </w:r>
      <w:r>
        <w:rPr>
          <w:rFonts w:ascii="宋体" w:eastAsia="宋体" w:hAnsi="宋体" w:cs="宋体" w:hint="eastAsia"/>
          <w:bCs/>
          <w:kern w:val="0"/>
          <w:sz w:val="24"/>
          <w:szCs w:val="20"/>
        </w:rPr>
        <w:t>个工作日内，将成交结果在《河南省政府采购网》、《永城市政府门户网》、《永城市公共资源交易中心网》上发布。</w:t>
      </w:r>
    </w:p>
    <w:p w14:paraId="00CCBAB5" w14:textId="77777777" w:rsidR="00A0672D" w:rsidRDefault="007F5C3B">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2</w:t>
      </w:r>
      <w:r>
        <w:rPr>
          <w:rFonts w:ascii="宋体" w:eastAsia="宋体" w:hAnsi="宋体" w:cs="宋体" w:hint="eastAsia"/>
          <w:bCs/>
          <w:kern w:val="0"/>
          <w:sz w:val="24"/>
          <w:szCs w:val="20"/>
        </w:rPr>
        <w:t>1</w:t>
      </w:r>
      <w:r>
        <w:rPr>
          <w:rFonts w:ascii="宋体" w:eastAsia="宋体" w:hAnsi="宋体" w:cs="宋体"/>
          <w:bCs/>
          <w:kern w:val="0"/>
          <w:sz w:val="24"/>
          <w:szCs w:val="20"/>
        </w:rPr>
        <w:t>.2</w:t>
      </w:r>
      <w:r>
        <w:rPr>
          <w:rFonts w:ascii="宋体" w:eastAsia="宋体" w:hAnsi="宋体" w:cs="宋体" w:hint="eastAsia"/>
          <w:bCs/>
          <w:kern w:val="0"/>
          <w:sz w:val="24"/>
          <w:szCs w:val="20"/>
        </w:rPr>
        <w:t>谈判供应商若对成交结果有疑问，有权按照《政府采购供应商投诉处理管理办法》规定的程序进行质疑和投诉，但须对投诉和质疑内容的真实性承担责任。</w:t>
      </w:r>
    </w:p>
    <w:p w14:paraId="49235D96" w14:textId="77777777"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2、接受和拒绝</w:t>
      </w:r>
      <w:proofErr w:type="gramStart"/>
      <w:r>
        <w:rPr>
          <w:rFonts w:ascii="宋体" w:eastAsia="宋体" w:hAnsi="宋体" w:cs="宋体" w:hint="eastAsia"/>
          <w:b/>
          <w:bCs/>
          <w:kern w:val="0"/>
          <w:sz w:val="24"/>
          <w:szCs w:val="20"/>
          <w:lang w:val="zh-CN"/>
        </w:rPr>
        <w:t>任何或</w:t>
      </w:r>
      <w:proofErr w:type="gramEnd"/>
      <w:r>
        <w:rPr>
          <w:rFonts w:ascii="宋体" w:eastAsia="宋体" w:hAnsi="宋体" w:cs="宋体" w:hint="eastAsia"/>
          <w:b/>
          <w:bCs/>
          <w:kern w:val="0"/>
          <w:sz w:val="24"/>
          <w:szCs w:val="20"/>
          <w:lang w:val="zh-CN"/>
        </w:rPr>
        <w:t>所有谈判供应商的权利</w:t>
      </w:r>
    </w:p>
    <w:p w14:paraId="6CCA274C" w14:textId="77777777" w:rsidR="00A0672D" w:rsidRDefault="007F5C3B">
      <w:pPr>
        <w:spacing w:line="360" w:lineRule="auto"/>
        <w:ind w:firstLineChars="200" w:firstLine="480"/>
        <w:rPr>
          <w:rFonts w:ascii="宋体" w:eastAsia="宋体" w:hAnsi="Times New Roman" w:cs="宋体"/>
          <w:bCs/>
          <w:kern w:val="0"/>
          <w:sz w:val="24"/>
          <w:szCs w:val="20"/>
        </w:rPr>
      </w:pPr>
      <w:r>
        <w:rPr>
          <w:rFonts w:ascii="宋体" w:eastAsia="宋体" w:hAnsi="宋体" w:cs="宋体"/>
          <w:bCs/>
          <w:kern w:val="0"/>
          <w:sz w:val="24"/>
          <w:szCs w:val="20"/>
        </w:rPr>
        <w:t>2</w:t>
      </w:r>
      <w:r>
        <w:rPr>
          <w:rFonts w:ascii="宋体" w:eastAsia="宋体" w:hAnsi="宋体" w:cs="宋体" w:hint="eastAsia"/>
          <w:bCs/>
          <w:kern w:val="0"/>
          <w:sz w:val="24"/>
          <w:szCs w:val="20"/>
        </w:rPr>
        <w:t>2</w:t>
      </w:r>
      <w:r>
        <w:rPr>
          <w:rFonts w:ascii="宋体" w:eastAsia="宋体" w:hAnsi="宋体" w:cs="宋体"/>
          <w:bCs/>
          <w:kern w:val="0"/>
          <w:sz w:val="24"/>
          <w:szCs w:val="20"/>
        </w:rPr>
        <w:t>.1</w:t>
      </w:r>
      <w:r>
        <w:rPr>
          <w:rFonts w:ascii="宋体" w:eastAsia="宋体" w:hAnsi="宋体" w:cs="宋体" w:hint="eastAsia"/>
          <w:bCs/>
          <w:kern w:val="0"/>
          <w:sz w:val="24"/>
          <w:szCs w:val="20"/>
        </w:rPr>
        <w:t>如出现重大变故，谈判任务取消情况，采购人保留因此原因在成交之前任何时候接受或拒绝任何成交、以及宣布成交无效或拒绝所有谈判的权力，对受影响的谈判供应商不承担任何责任。</w:t>
      </w:r>
    </w:p>
    <w:p w14:paraId="225271D1" w14:textId="77777777" w:rsidR="00A0672D" w:rsidRDefault="007F5C3B">
      <w:pPr>
        <w:spacing w:line="360" w:lineRule="auto"/>
        <w:ind w:firstLineChars="200" w:firstLine="482"/>
        <w:rPr>
          <w:rFonts w:ascii="宋体" w:eastAsia="宋体" w:hAnsi="Times New Roman" w:cs="宋体"/>
          <w:b/>
          <w:bCs/>
          <w:kern w:val="0"/>
          <w:sz w:val="24"/>
          <w:szCs w:val="20"/>
          <w:lang w:val="zh-CN"/>
        </w:rPr>
      </w:pPr>
      <w:r>
        <w:rPr>
          <w:rFonts w:ascii="宋体" w:eastAsia="宋体" w:hAnsi="宋体" w:cs="宋体"/>
          <w:b/>
          <w:bCs/>
          <w:kern w:val="0"/>
          <w:sz w:val="24"/>
          <w:szCs w:val="20"/>
          <w:lang w:val="zh-CN"/>
        </w:rPr>
        <w:t>2</w:t>
      </w:r>
      <w:r>
        <w:rPr>
          <w:rFonts w:ascii="宋体" w:eastAsia="宋体" w:hAnsi="宋体" w:cs="宋体" w:hint="eastAsia"/>
          <w:b/>
          <w:bCs/>
          <w:kern w:val="0"/>
          <w:sz w:val="24"/>
          <w:szCs w:val="20"/>
          <w:lang w:val="zh-CN"/>
        </w:rPr>
        <w:t>3、</w:t>
      </w:r>
      <w:proofErr w:type="gramStart"/>
      <w:r>
        <w:rPr>
          <w:rFonts w:ascii="宋体" w:eastAsia="宋体" w:hAnsi="宋体" w:cs="宋体" w:hint="eastAsia"/>
          <w:b/>
          <w:bCs/>
          <w:kern w:val="0"/>
          <w:sz w:val="24"/>
          <w:szCs w:val="20"/>
          <w:lang w:val="zh-CN"/>
        </w:rPr>
        <w:t>签定</w:t>
      </w:r>
      <w:proofErr w:type="gramEnd"/>
      <w:r>
        <w:rPr>
          <w:rFonts w:ascii="宋体" w:eastAsia="宋体" w:hAnsi="宋体" w:cs="宋体" w:hint="eastAsia"/>
          <w:b/>
          <w:bCs/>
          <w:kern w:val="0"/>
          <w:sz w:val="24"/>
          <w:szCs w:val="20"/>
          <w:lang w:val="zh-CN"/>
        </w:rPr>
        <w:t>合同</w:t>
      </w:r>
    </w:p>
    <w:p w14:paraId="4FE52548" w14:textId="77777777"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.1</w:t>
      </w:r>
      <w:r>
        <w:rPr>
          <w:rFonts w:ascii="宋体" w:eastAsia="宋体" w:hAnsi="宋体" w:cs="宋体" w:hint="eastAsia"/>
          <w:bCs/>
          <w:kern w:val="0"/>
          <w:sz w:val="24"/>
          <w:szCs w:val="20"/>
          <w:lang w:val="zh-CN"/>
        </w:rPr>
        <w:t>成交人按“成交通知书”指定的时间、地点与采购方签订合同。合同内容</w:t>
      </w:r>
      <w:proofErr w:type="gramStart"/>
      <w:r>
        <w:rPr>
          <w:rFonts w:ascii="宋体" w:eastAsia="宋体" w:hAnsi="宋体" w:cs="宋体" w:hint="eastAsia"/>
          <w:bCs/>
          <w:kern w:val="0"/>
          <w:sz w:val="24"/>
          <w:szCs w:val="20"/>
          <w:lang w:val="zh-CN"/>
        </w:rPr>
        <w:t>由成交人</w:t>
      </w:r>
      <w:proofErr w:type="gramEnd"/>
      <w:r>
        <w:rPr>
          <w:rFonts w:ascii="宋体" w:eastAsia="宋体" w:hAnsi="宋体" w:cs="宋体" w:hint="eastAsia"/>
          <w:bCs/>
          <w:kern w:val="0"/>
          <w:sz w:val="24"/>
          <w:szCs w:val="20"/>
          <w:lang w:val="zh-CN"/>
        </w:rPr>
        <w:t>拟定。</w:t>
      </w:r>
    </w:p>
    <w:p w14:paraId="24D42A80" w14:textId="77777777"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.2</w:t>
      </w:r>
      <w:r>
        <w:rPr>
          <w:rFonts w:ascii="宋体" w:eastAsia="宋体" w:hAnsi="宋体" w:cs="宋体" w:hint="eastAsia"/>
          <w:sz w:val="24"/>
          <w:szCs w:val="20"/>
        </w:rPr>
        <w:t>竞争性谈判文件</w:t>
      </w:r>
      <w:r>
        <w:rPr>
          <w:rFonts w:ascii="宋体" w:eastAsia="宋体" w:hAnsi="宋体" w:cs="宋体" w:hint="eastAsia"/>
          <w:bCs/>
          <w:kern w:val="0"/>
          <w:sz w:val="24"/>
          <w:szCs w:val="20"/>
          <w:lang w:val="zh-CN"/>
        </w:rPr>
        <w:t>、成交人的谈判响应文件及其澄清文件、质疑答复等均为</w:t>
      </w:r>
      <w:proofErr w:type="gramStart"/>
      <w:r>
        <w:rPr>
          <w:rFonts w:ascii="宋体" w:eastAsia="宋体" w:hAnsi="宋体" w:cs="宋体" w:hint="eastAsia"/>
          <w:bCs/>
          <w:kern w:val="0"/>
          <w:sz w:val="24"/>
          <w:szCs w:val="20"/>
          <w:lang w:val="zh-CN"/>
        </w:rPr>
        <w:t>签定</w:t>
      </w:r>
      <w:proofErr w:type="gramEnd"/>
      <w:r>
        <w:rPr>
          <w:rFonts w:ascii="宋体" w:eastAsia="宋体" w:hAnsi="宋体" w:cs="宋体" w:hint="eastAsia"/>
          <w:bCs/>
          <w:kern w:val="0"/>
          <w:sz w:val="24"/>
          <w:szCs w:val="20"/>
          <w:lang w:val="zh-CN"/>
        </w:rPr>
        <w:t>合同的依据。</w:t>
      </w:r>
    </w:p>
    <w:p w14:paraId="7A6F4730" w14:textId="77777777" w:rsidR="00A0672D" w:rsidRDefault="007F5C3B">
      <w:pPr>
        <w:spacing w:line="360" w:lineRule="auto"/>
        <w:ind w:firstLineChars="200" w:firstLine="480"/>
        <w:rPr>
          <w:rFonts w:ascii="宋体" w:eastAsia="宋体" w:hAnsi="Times New Roman" w:cs="宋体"/>
          <w:bCs/>
          <w:kern w:val="0"/>
          <w:sz w:val="24"/>
          <w:szCs w:val="20"/>
          <w:lang w:val="zh-CN"/>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.3</w:t>
      </w:r>
      <w:r>
        <w:rPr>
          <w:rFonts w:ascii="宋体" w:eastAsia="宋体" w:hAnsi="宋体" w:cs="宋体" w:hint="eastAsia"/>
          <w:bCs/>
          <w:kern w:val="0"/>
          <w:sz w:val="24"/>
          <w:szCs w:val="20"/>
          <w:lang w:val="zh-CN"/>
        </w:rPr>
        <w:t>严禁成交人分包或转包项目。</w:t>
      </w:r>
    </w:p>
    <w:p w14:paraId="1A0B02B6" w14:textId="77777777" w:rsidR="00A0672D" w:rsidRDefault="007F5C3B">
      <w:pPr>
        <w:spacing w:line="360" w:lineRule="auto"/>
        <w:ind w:firstLineChars="200" w:firstLine="480"/>
        <w:rPr>
          <w:rFonts w:ascii="宋体" w:eastAsia="宋体" w:hAnsi="Times New Roman" w:cs="宋体"/>
          <w:sz w:val="24"/>
          <w:szCs w:val="20"/>
        </w:rPr>
      </w:pPr>
      <w:r>
        <w:rPr>
          <w:rFonts w:ascii="宋体" w:eastAsia="宋体" w:hAnsi="宋体" w:cs="宋体"/>
          <w:bCs/>
          <w:kern w:val="0"/>
          <w:sz w:val="24"/>
          <w:szCs w:val="20"/>
          <w:lang w:val="zh-CN"/>
        </w:rPr>
        <w:t>2</w:t>
      </w:r>
      <w:r>
        <w:rPr>
          <w:rFonts w:ascii="宋体" w:eastAsia="宋体" w:hAnsi="宋体" w:cs="宋体" w:hint="eastAsia"/>
          <w:bCs/>
          <w:kern w:val="0"/>
          <w:sz w:val="24"/>
          <w:szCs w:val="20"/>
          <w:lang w:val="zh-CN"/>
        </w:rPr>
        <w:t>3</w:t>
      </w:r>
      <w:r>
        <w:rPr>
          <w:rFonts w:ascii="宋体" w:eastAsia="宋体" w:hAnsi="宋体" w:cs="宋体"/>
          <w:bCs/>
          <w:kern w:val="0"/>
          <w:sz w:val="24"/>
          <w:szCs w:val="20"/>
          <w:lang w:val="zh-CN"/>
        </w:rPr>
        <w:t>.4</w:t>
      </w:r>
      <w:r>
        <w:rPr>
          <w:rFonts w:ascii="宋体" w:eastAsia="宋体" w:hAnsi="宋体" w:cs="宋体" w:hint="eastAsia"/>
          <w:sz w:val="24"/>
          <w:szCs w:val="20"/>
        </w:rPr>
        <w:t>如采购人或成交人拒签合同，则按违约处理。对违约方收取成交金额</w:t>
      </w:r>
      <w:r>
        <w:rPr>
          <w:rFonts w:ascii="宋体" w:eastAsia="宋体" w:hAnsi="宋体" w:cs="宋体"/>
          <w:sz w:val="24"/>
          <w:szCs w:val="20"/>
        </w:rPr>
        <w:t>5%</w:t>
      </w:r>
      <w:r>
        <w:rPr>
          <w:rFonts w:ascii="宋体" w:eastAsia="宋体" w:hAnsi="宋体" w:cs="宋体" w:hint="eastAsia"/>
          <w:sz w:val="24"/>
          <w:szCs w:val="20"/>
        </w:rPr>
        <w:t>的违约金。</w:t>
      </w:r>
    </w:p>
    <w:p w14:paraId="3373C6C7" w14:textId="77777777" w:rsidR="00A0672D" w:rsidRDefault="007F5C3B">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2</w:t>
      </w:r>
      <w:r>
        <w:rPr>
          <w:rFonts w:ascii="宋体" w:eastAsia="宋体" w:hAnsi="宋体" w:cs="宋体" w:hint="eastAsia"/>
          <w:sz w:val="24"/>
          <w:szCs w:val="20"/>
        </w:rPr>
        <w:t>3</w:t>
      </w:r>
      <w:r>
        <w:rPr>
          <w:rFonts w:ascii="宋体" w:eastAsia="宋体" w:hAnsi="宋体" w:cs="宋体"/>
          <w:sz w:val="24"/>
          <w:szCs w:val="20"/>
        </w:rPr>
        <w:t>.5</w:t>
      </w:r>
      <w:r>
        <w:rPr>
          <w:rFonts w:ascii="宋体" w:eastAsia="宋体" w:hAnsi="宋体" w:cs="宋体" w:hint="eastAsia"/>
          <w:sz w:val="24"/>
          <w:szCs w:val="20"/>
        </w:rPr>
        <w:t>如成交人不按条约签订合同，采购人将报请监督管理部门取消其成交资格。采购人可在监督管理部门同意后在候选成交单位中重新选定成交单位或重新采购。</w:t>
      </w:r>
    </w:p>
    <w:p w14:paraId="7B9D7EC8" w14:textId="77777777" w:rsidR="00A0672D" w:rsidRDefault="007F5C3B">
      <w:pPr>
        <w:rPr>
          <w:rFonts w:ascii="宋体" w:eastAsia="宋体" w:hAnsi="Times New Roman" w:cs="宋体"/>
          <w:szCs w:val="20"/>
          <w:lang w:val="zh-CN"/>
        </w:rPr>
      </w:pPr>
      <w:r>
        <w:rPr>
          <w:rFonts w:ascii="宋体" w:eastAsia="宋体" w:hAnsi="Times New Roman" w:cs="宋体"/>
          <w:sz w:val="24"/>
          <w:szCs w:val="20"/>
        </w:rPr>
        <w:br w:type="page"/>
      </w:r>
      <w:bookmarkStart w:id="42" w:name="_Toc22570502"/>
      <w:bookmarkStart w:id="43" w:name="_Toc57004530"/>
      <w:bookmarkStart w:id="44" w:name="_Toc27964701"/>
      <w:bookmarkStart w:id="45" w:name="_Toc39115990"/>
      <w:bookmarkStart w:id="46" w:name="_Toc22804081"/>
      <w:bookmarkStart w:id="47" w:name="_Toc39115625"/>
      <w:bookmarkStart w:id="48" w:name="_Toc22953403"/>
      <w:bookmarkStart w:id="49" w:name="_Toc39117004"/>
      <w:bookmarkStart w:id="50" w:name="_Toc39115052"/>
      <w:bookmarkStart w:id="51" w:name="_Toc22568795"/>
      <w:bookmarkStart w:id="52" w:name="_Toc22723962"/>
      <w:bookmarkStart w:id="53" w:name="_Toc39118354"/>
      <w:bookmarkEnd w:id="9"/>
      <w:bookmarkEnd w:id="10"/>
      <w:bookmarkEnd w:id="11"/>
      <w:bookmarkEnd w:id="12"/>
      <w:bookmarkEnd w:id="13"/>
    </w:p>
    <w:p w14:paraId="6415AB3A" w14:textId="77777777" w:rsidR="00A0672D" w:rsidRDefault="007F5C3B">
      <w:pPr>
        <w:keepNext/>
        <w:keepLines/>
        <w:spacing w:before="340" w:after="330" w:line="576" w:lineRule="auto"/>
        <w:jc w:val="center"/>
        <w:outlineLvl w:val="0"/>
        <w:rPr>
          <w:rFonts w:ascii="宋体" w:eastAsia="宋体" w:hAnsi="Times New Roman" w:cs="宋体"/>
          <w:b/>
          <w:bCs/>
          <w:kern w:val="44"/>
          <w:sz w:val="44"/>
          <w:szCs w:val="44"/>
        </w:rPr>
      </w:pPr>
      <w:bookmarkStart w:id="54" w:name="_Toc29823282"/>
      <w:r>
        <w:rPr>
          <w:rFonts w:ascii="宋体" w:eastAsia="宋体" w:hAnsi="宋体" w:cs="宋体" w:hint="eastAsia"/>
          <w:b/>
          <w:bCs/>
          <w:kern w:val="44"/>
          <w:sz w:val="44"/>
          <w:szCs w:val="44"/>
        </w:rPr>
        <w:lastRenderedPageBreak/>
        <w:t>第三章 谈判响应文件格式</w:t>
      </w:r>
      <w:bookmarkEnd w:id="54"/>
    </w:p>
    <w:p w14:paraId="2E56B18E" w14:textId="77777777" w:rsidR="00A0672D" w:rsidRDefault="00A0672D">
      <w:pPr>
        <w:rPr>
          <w:rFonts w:ascii="宋体" w:eastAsia="宋体" w:hAnsi="Times New Roman" w:cs="宋体"/>
          <w:szCs w:val="20"/>
          <w:lang w:val="zh-CN"/>
        </w:rPr>
      </w:pPr>
    </w:p>
    <w:p w14:paraId="4EE65420" w14:textId="77777777" w:rsidR="00A0672D" w:rsidRDefault="007F5C3B">
      <w:pPr>
        <w:spacing w:line="500" w:lineRule="exact"/>
        <w:jc w:val="left"/>
        <w:rPr>
          <w:rFonts w:ascii="宋体" w:eastAsia="宋体" w:hAnsi="Times New Roman" w:cs="宋体"/>
          <w:szCs w:val="20"/>
          <w:lang w:val="zh-CN"/>
        </w:rPr>
      </w:pPr>
      <w:r>
        <w:rPr>
          <w:rFonts w:ascii="宋体" w:eastAsia="宋体" w:hAnsi="Times New Roman" w:cs="宋体"/>
          <w:szCs w:val="20"/>
          <w:lang w:val="zh-CN"/>
        </w:rPr>
        <w:br w:type="page"/>
      </w:r>
      <w:bookmarkStart w:id="55" w:name="_Toc422495736"/>
    </w:p>
    <w:p w14:paraId="75362AA9" w14:textId="77777777" w:rsidR="00A0672D" w:rsidRDefault="007F5C3B">
      <w:pPr>
        <w:spacing w:line="500" w:lineRule="exact"/>
        <w:jc w:val="left"/>
        <w:rPr>
          <w:rFonts w:ascii="宋体" w:eastAsia="宋体" w:hAnsi="宋体" w:cs="宋体"/>
          <w:b/>
          <w:sz w:val="36"/>
          <w:szCs w:val="36"/>
        </w:rPr>
      </w:pPr>
      <w:r>
        <w:rPr>
          <w:rFonts w:ascii="宋体" w:eastAsia="宋体" w:hAnsi="宋体" w:cs="宋体" w:hint="eastAsia"/>
          <w:b/>
          <w:sz w:val="36"/>
          <w:szCs w:val="36"/>
        </w:rPr>
        <w:lastRenderedPageBreak/>
        <w:t>封面格式：</w:t>
      </w:r>
      <w:bookmarkEnd w:id="55"/>
    </w:p>
    <w:p w14:paraId="3A0F89D5" w14:textId="6717C7B8" w:rsidR="00A0672D" w:rsidRDefault="00A0672D">
      <w:pPr>
        <w:spacing w:line="500" w:lineRule="exact"/>
        <w:jc w:val="right"/>
        <w:rPr>
          <w:rFonts w:ascii="宋体" w:eastAsia="宋体" w:hAnsi="Times New Roman" w:cs="宋体"/>
          <w:b/>
          <w:sz w:val="36"/>
          <w:szCs w:val="36"/>
        </w:rPr>
      </w:pPr>
    </w:p>
    <w:p w14:paraId="012794B6" w14:textId="77777777" w:rsidR="00A0672D" w:rsidRDefault="00A0672D">
      <w:pPr>
        <w:spacing w:line="360" w:lineRule="auto"/>
        <w:jc w:val="center"/>
        <w:rPr>
          <w:rFonts w:ascii="宋体" w:eastAsia="宋体" w:hAnsi="宋体" w:cs="宋体"/>
          <w:b/>
          <w:spacing w:val="-20"/>
          <w:sz w:val="48"/>
          <w:szCs w:val="48"/>
        </w:rPr>
      </w:pPr>
    </w:p>
    <w:p w14:paraId="6680C5E8" w14:textId="77777777" w:rsidR="00A0672D" w:rsidRDefault="007F5C3B">
      <w:pPr>
        <w:jc w:val="center"/>
        <w:rPr>
          <w:rFonts w:ascii="宋体" w:eastAsia="宋体" w:hAnsi="宋体" w:cs="宋体"/>
          <w:b/>
          <w:spacing w:val="-20"/>
          <w:sz w:val="48"/>
          <w:szCs w:val="48"/>
        </w:rPr>
      </w:pPr>
      <w:r>
        <w:rPr>
          <w:rFonts w:ascii="宋体" w:eastAsia="宋体" w:hAnsi="宋体" w:cs="宋体" w:hint="eastAsia"/>
          <w:b/>
          <w:spacing w:val="-20"/>
          <w:sz w:val="48"/>
          <w:szCs w:val="48"/>
        </w:rPr>
        <w:t>永城市</w:t>
      </w:r>
      <w:r w:rsidR="00102B39">
        <w:rPr>
          <w:rFonts w:ascii="宋体" w:eastAsia="宋体" w:hAnsi="宋体" w:cs="宋体" w:hint="eastAsia"/>
          <w:b/>
          <w:spacing w:val="-20"/>
          <w:sz w:val="48"/>
          <w:szCs w:val="48"/>
        </w:rPr>
        <w:t>公安局特警反恐装备采购项目</w:t>
      </w:r>
      <w:r>
        <w:rPr>
          <w:rFonts w:ascii="宋体" w:eastAsia="宋体" w:hAnsi="宋体" w:cs="宋体" w:hint="eastAsia"/>
          <w:b/>
          <w:spacing w:val="-20"/>
          <w:sz w:val="48"/>
          <w:szCs w:val="48"/>
        </w:rPr>
        <w:t xml:space="preserve">   </w:t>
      </w:r>
    </w:p>
    <w:p w14:paraId="75355389" w14:textId="77777777" w:rsidR="00A0672D" w:rsidRDefault="00A0672D">
      <w:pPr>
        <w:jc w:val="center"/>
        <w:rPr>
          <w:rFonts w:ascii="宋体" w:eastAsia="宋体" w:hAnsi="宋体" w:cs="宋体"/>
          <w:b/>
          <w:spacing w:val="-20"/>
          <w:sz w:val="48"/>
          <w:szCs w:val="48"/>
        </w:rPr>
      </w:pPr>
    </w:p>
    <w:p w14:paraId="19D2968C" w14:textId="77777777" w:rsidR="00A0672D" w:rsidRDefault="00A0672D">
      <w:pPr>
        <w:jc w:val="center"/>
        <w:rPr>
          <w:rFonts w:ascii="宋体" w:eastAsia="宋体" w:hAnsi="Times New Roman" w:cs="宋体"/>
          <w:sz w:val="44"/>
          <w:szCs w:val="44"/>
          <w:u w:val="single"/>
        </w:rPr>
      </w:pPr>
    </w:p>
    <w:p w14:paraId="3EE6425D" w14:textId="77777777" w:rsidR="00A0672D" w:rsidRDefault="00A0672D">
      <w:pPr>
        <w:jc w:val="center"/>
        <w:rPr>
          <w:rFonts w:ascii="宋体" w:eastAsia="宋体" w:hAnsi="Times New Roman" w:cs="宋体"/>
          <w:sz w:val="44"/>
          <w:szCs w:val="44"/>
          <w:u w:val="single"/>
        </w:rPr>
      </w:pPr>
    </w:p>
    <w:p w14:paraId="228CCAE5" w14:textId="77777777" w:rsidR="00A0672D" w:rsidRDefault="00A0672D">
      <w:pPr>
        <w:jc w:val="center"/>
        <w:rPr>
          <w:rFonts w:ascii="宋体" w:eastAsia="宋体" w:hAnsi="Times New Roman" w:cs="宋体"/>
          <w:sz w:val="44"/>
          <w:szCs w:val="44"/>
          <w:u w:val="single"/>
        </w:rPr>
      </w:pPr>
    </w:p>
    <w:p w14:paraId="0E507641" w14:textId="77777777" w:rsidR="00A0672D" w:rsidRDefault="007F5C3B">
      <w:pPr>
        <w:jc w:val="center"/>
        <w:rPr>
          <w:rFonts w:ascii="宋体" w:eastAsia="宋体" w:hAnsi="Times New Roman" w:cs="宋体"/>
          <w:sz w:val="48"/>
          <w:szCs w:val="48"/>
        </w:rPr>
      </w:pPr>
      <w:bookmarkStart w:id="56" w:name="_Toc256691562"/>
      <w:bookmarkStart w:id="57" w:name="_Toc256695438"/>
      <w:r>
        <w:rPr>
          <w:rFonts w:ascii="宋体" w:eastAsia="宋体" w:hAnsi="宋体" w:cs="宋体" w:hint="eastAsia"/>
          <w:b/>
          <w:spacing w:val="-20"/>
          <w:sz w:val="48"/>
          <w:szCs w:val="48"/>
        </w:rPr>
        <w:t>竞争性谈判响应文件</w:t>
      </w:r>
      <w:bookmarkEnd w:id="56"/>
      <w:bookmarkEnd w:id="57"/>
    </w:p>
    <w:p w14:paraId="3FD564E5" w14:textId="77777777" w:rsidR="00A0672D" w:rsidRDefault="00A0672D">
      <w:pPr>
        <w:jc w:val="center"/>
        <w:rPr>
          <w:rFonts w:ascii="宋体" w:eastAsia="宋体" w:hAnsi="Times New Roman" w:cs="宋体"/>
          <w:sz w:val="44"/>
          <w:szCs w:val="44"/>
          <w:u w:val="single"/>
        </w:rPr>
      </w:pPr>
    </w:p>
    <w:p w14:paraId="788C7164" w14:textId="77777777" w:rsidR="00A0672D" w:rsidRDefault="00A0672D">
      <w:pPr>
        <w:jc w:val="center"/>
        <w:rPr>
          <w:rFonts w:ascii="宋体" w:eastAsia="宋体" w:hAnsi="Times New Roman" w:cs="宋体"/>
          <w:sz w:val="44"/>
          <w:szCs w:val="44"/>
          <w:u w:val="single"/>
        </w:rPr>
      </w:pPr>
    </w:p>
    <w:p w14:paraId="3EE6FF1E" w14:textId="77777777" w:rsidR="00A0672D" w:rsidRDefault="00A0672D">
      <w:pPr>
        <w:jc w:val="center"/>
        <w:rPr>
          <w:rFonts w:ascii="宋体" w:eastAsia="宋体" w:hAnsi="Times New Roman" w:cs="宋体"/>
          <w:sz w:val="44"/>
          <w:szCs w:val="44"/>
          <w:u w:val="single"/>
        </w:rPr>
      </w:pPr>
    </w:p>
    <w:p w14:paraId="3ED5EA0E" w14:textId="77777777" w:rsidR="00A0672D" w:rsidRDefault="00A0672D">
      <w:pPr>
        <w:jc w:val="center"/>
        <w:rPr>
          <w:rFonts w:ascii="宋体" w:eastAsia="宋体" w:hAnsi="Times New Roman" w:cs="宋体"/>
          <w:sz w:val="44"/>
          <w:szCs w:val="44"/>
          <w:u w:val="single"/>
        </w:rPr>
      </w:pPr>
    </w:p>
    <w:p w14:paraId="2F80F1DB" w14:textId="77777777" w:rsidR="00A0672D" w:rsidRDefault="00A0672D">
      <w:pPr>
        <w:jc w:val="center"/>
        <w:rPr>
          <w:rFonts w:ascii="宋体" w:eastAsia="宋体" w:hAnsi="Times New Roman" w:cs="宋体"/>
          <w:sz w:val="44"/>
          <w:szCs w:val="44"/>
          <w:u w:val="single"/>
        </w:rPr>
      </w:pPr>
    </w:p>
    <w:p w14:paraId="00CB1F13" w14:textId="77777777" w:rsidR="00A0672D" w:rsidRDefault="007F5C3B">
      <w:pPr>
        <w:tabs>
          <w:tab w:val="left" w:pos="6235"/>
          <w:tab w:val="left" w:pos="6640"/>
        </w:tabs>
        <w:autoSpaceDE w:val="0"/>
        <w:autoSpaceDN w:val="0"/>
        <w:adjustRightInd w:val="0"/>
        <w:spacing w:line="700" w:lineRule="exact"/>
        <w:ind w:left="774" w:right="403"/>
        <w:jc w:val="left"/>
        <w:rPr>
          <w:rFonts w:ascii="宋体" w:eastAsia="宋体" w:hAnsi="Times New Roman" w:cs="宋体"/>
          <w:b/>
          <w:kern w:val="0"/>
          <w:sz w:val="32"/>
          <w:szCs w:val="32"/>
        </w:rPr>
      </w:pPr>
      <w:r>
        <w:rPr>
          <w:rFonts w:ascii="宋体" w:eastAsia="宋体" w:hAnsi="宋体" w:cs="宋体" w:hint="eastAsia"/>
          <w:b/>
          <w:kern w:val="0"/>
          <w:sz w:val="32"/>
          <w:szCs w:val="32"/>
        </w:rPr>
        <w:t>供应商名称：</w:t>
      </w:r>
      <w:r>
        <w:rPr>
          <w:rFonts w:ascii="宋体" w:eastAsia="宋体" w:hAnsi="Times New Roman" w:cs="宋体"/>
          <w:b/>
          <w:kern w:val="0"/>
          <w:sz w:val="32"/>
          <w:szCs w:val="32"/>
          <w:u w:val="single"/>
        </w:rPr>
        <w:tab/>
      </w:r>
      <w:r>
        <w:rPr>
          <w:rFonts w:ascii="宋体" w:eastAsia="宋体" w:hAnsi="宋体" w:cs="宋体" w:hint="eastAsia"/>
          <w:b/>
          <w:kern w:val="0"/>
          <w:sz w:val="32"/>
          <w:szCs w:val="32"/>
        </w:rPr>
        <w:t>（盖单位公章）</w:t>
      </w:r>
    </w:p>
    <w:p w14:paraId="0B73DE71" w14:textId="77777777" w:rsidR="00A0672D" w:rsidRDefault="00A0672D">
      <w:pPr>
        <w:tabs>
          <w:tab w:val="left" w:pos="6080"/>
          <w:tab w:val="left" w:pos="6640"/>
        </w:tabs>
        <w:autoSpaceDE w:val="0"/>
        <w:autoSpaceDN w:val="0"/>
        <w:adjustRightInd w:val="0"/>
        <w:spacing w:line="700" w:lineRule="exact"/>
        <w:ind w:left="774" w:right="403"/>
        <w:jc w:val="left"/>
        <w:rPr>
          <w:rFonts w:ascii="宋体" w:eastAsia="宋体" w:hAnsi="Times New Roman" w:cs="宋体"/>
          <w:b/>
          <w:kern w:val="0"/>
          <w:sz w:val="32"/>
          <w:szCs w:val="32"/>
        </w:rPr>
      </w:pPr>
    </w:p>
    <w:p w14:paraId="772953EA" w14:textId="77777777" w:rsidR="00A0672D" w:rsidRDefault="007F5C3B">
      <w:pPr>
        <w:tabs>
          <w:tab w:val="left" w:pos="6080"/>
          <w:tab w:val="left" w:pos="6155"/>
        </w:tabs>
        <w:autoSpaceDE w:val="0"/>
        <w:autoSpaceDN w:val="0"/>
        <w:adjustRightInd w:val="0"/>
        <w:spacing w:line="700" w:lineRule="exact"/>
        <w:ind w:left="774" w:right="403"/>
        <w:jc w:val="left"/>
        <w:rPr>
          <w:rFonts w:ascii="宋体" w:eastAsia="宋体" w:hAnsi="Times New Roman" w:cs="宋体"/>
          <w:b/>
          <w:kern w:val="0"/>
          <w:sz w:val="32"/>
          <w:szCs w:val="32"/>
        </w:rPr>
      </w:pPr>
      <w:r>
        <w:rPr>
          <w:rFonts w:ascii="宋体" w:eastAsia="宋体" w:hAnsi="宋体" w:cs="宋体" w:hint="eastAsia"/>
          <w:b/>
          <w:kern w:val="0"/>
          <w:sz w:val="32"/>
          <w:szCs w:val="32"/>
        </w:rPr>
        <w:t>法定代表人或其委托代理人：</w:t>
      </w:r>
      <w:r>
        <w:rPr>
          <w:rFonts w:ascii="宋体" w:eastAsia="宋体" w:hAnsi="Times New Roman" w:cs="宋体"/>
          <w:b/>
          <w:kern w:val="0"/>
          <w:sz w:val="32"/>
          <w:szCs w:val="32"/>
          <w:u w:val="single"/>
        </w:rPr>
        <w:tab/>
      </w:r>
      <w:r>
        <w:rPr>
          <w:rFonts w:ascii="宋体" w:eastAsia="宋体" w:hAnsi="Times New Roman" w:cs="宋体"/>
          <w:b/>
          <w:kern w:val="0"/>
          <w:sz w:val="32"/>
          <w:szCs w:val="32"/>
          <w:u w:val="single"/>
        </w:rPr>
        <w:tab/>
      </w:r>
      <w:r>
        <w:rPr>
          <w:rFonts w:ascii="宋体" w:eastAsia="宋体" w:hAnsi="宋体" w:cs="宋体" w:hint="eastAsia"/>
          <w:b/>
          <w:kern w:val="0"/>
          <w:sz w:val="32"/>
          <w:szCs w:val="32"/>
        </w:rPr>
        <w:t>（签字或盖章）</w:t>
      </w:r>
    </w:p>
    <w:p w14:paraId="07852C90" w14:textId="77777777" w:rsidR="00A0672D" w:rsidRDefault="00A0672D">
      <w:pPr>
        <w:spacing w:line="700" w:lineRule="exact"/>
        <w:jc w:val="center"/>
        <w:rPr>
          <w:rFonts w:ascii="宋体" w:eastAsia="宋体" w:hAnsi="Times New Roman" w:cs="宋体"/>
          <w:b/>
          <w:sz w:val="32"/>
          <w:szCs w:val="32"/>
        </w:rPr>
      </w:pPr>
    </w:p>
    <w:p w14:paraId="1B0B4570" w14:textId="77777777" w:rsidR="00A0672D" w:rsidRDefault="007F5C3B">
      <w:pPr>
        <w:jc w:val="center"/>
        <w:rPr>
          <w:rFonts w:ascii="宋体" w:eastAsia="宋体" w:hAnsi="Times New Roman" w:cs="宋体"/>
          <w:sz w:val="28"/>
          <w:szCs w:val="28"/>
        </w:rPr>
      </w:pPr>
      <w:r>
        <w:rPr>
          <w:rFonts w:ascii="宋体" w:eastAsia="宋体" w:hAnsi="Times New Roman" w:cs="宋体"/>
          <w:b/>
          <w:kern w:val="0"/>
          <w:sz w:val="32"/>
          <w:szCs w:val="32"/>
          <w:u w:val="single"/>
        </w:rPr>
        <w:tab/>
      </w:r>
      <w:r>
        <w:rPr>
          <w:rFonts w:ascii="宋体" w:eastAsia="宋体" w:hAnsi="Times New Roman" w:cs="宋体" w:hint="eastAsia"/>
          <w:b/>
          <w:kern w:val="0"/>
          <w:sz w:val="32"/>
          <w:szCs w:val="32"/>
          <w:u w:val="single"/>
        </w:rPr>
        <w:t xml:space="preserve"> </w:t>
      </w:r>
      <w:r>
        <w:rPr>
          <w:rFonts w:ascii="宋体" w:eastAsia="宋体" w:hAnsi="宋体" w:cs="宋体" w:hint="eastAsia"/>
          <w:b/>
          <w:kern w:val="0"/>
          <w:sz w:val="32"/>
          <w:szCs w:val="32"/>
        </w:rPr>
        <w:t>年</w:t>
      </w:r>
      <w:r>
        <w:rPr>
          <w:rFonts w:ascii="宋体" w:eastAsia="宋体" w:hAnsi="Times New Roman" w:cs="宋体"/>
          <w:b/>
          <w:kern w:val="0"/>
          <w:sz w:val="32"/>
          <w:szCs w:val="32"/>
          <w:u w:val="single"/>
        </w:rPr>
        <w:tab/>
      </w:r>
      <w:r>
        <w:rPr>
          <w:rFonts w:ascii="宋体" w:eastAsia="宋体" w:hAnsi="宋体" w:cs="宋体" w:hint="eastAsia"/>
          <w:b/>
          <w:kern w:val="0"/>
          <w:sz w:val="32"/>
          <w:szCs w:val="32"/>
        </w:rPr>
        <w:t>月</w:t>
      </w:r>
      <w:r>
        <w:rPr>
          <w:rFonts w:ascii="宋体" w:eastAsia="宋体" w:hAnsi="Times New Roman" w:cs="宋体"/>
          <w:b/>
          <w:kern w:val="0"/>
          <w:sz w:val="32"/>
          <w:szCs w:val="32"/>
          <w:u w:val="single"/>
        </w:rPr>
        <w:tab/>
      </w:r>
      <w:r>
        <w:rPr>
          <w:rFonts w:ascii="宋体" w:eastAsia="宋体" w:hAnsi="Times New Roman" w:cs="宋体" w:hint="eastAsia"/>
          <w:b/>
          <w:kern w:val="0"/>
          <w:sz w:val="32"/>
          <w:szCs w:val="32"/>
          <w:u w:val="single"/>
        </w:rPr>
        <w:t xml:space="preserve"> </w:t>
      </w:r>
      <w:r>
        <w:rPr>
          <w:rFonts w:ascii="宋体" w:eastAsia="宋体" w:hAnsi="宋体" w:cs="宋体" w:hint="eastAsia"/>
          <w:b/>
          <w:kern w:val="0"/>
          <w:sz w:val="32"/>
          <w:szCs w:val="32"/>
        </w:rPr>
        <w:t>日</w:t>
      </w:r>
    </w:p>
    <w:p w14:paraId="1A73AB36" w14:textId="77777777" w:rsidR="00A0672D" w:rsidRDefault="00A0672D">
      <w:pPr>
        <w:rPr>
          <w:rFonts w:ascii="宋体" w:eastAsia="宋体" w:hAnsi="Times New Roman" w:cs="宋体"/>
          <w:szCs w:val="20"/>
          <w:lang w:val="zh-CN"/>
        </w:rPr>
      </w:pPr>
    </w:p>
    <w:p w14:paraId="627C0211" w14:textId="77777777" w:rsidR="00A0672D" w:rsidRDefault="007F5C3B">
      <w:pPr>
        <w:spacing w:beforeLines="100" w:before="312" w:afterLines="100" w:after="312"/>
        <w:jc w:val="center"/>
        <w:rPr>
          <w:rFonts w:ascii="宋体" w:cs="宋体"/>
          <w:b/>
          <w:sz w:val="32"/>
          <w:szCs w:val="32"/>
        </w:rPr>
      </w:pPr>
      <w:r>
        <w:rPr>
          <w:rFonts w:ascii="宋体" w:eastAsia="宋体" w:hAnsi="Times New Roman" w:cs="宋体"/>
          <w:szCs w:val="20"/>
          <w:lang w:val="zh-CN"/>
        </w:rPr>
        <w:br w:type="page"/>
      </w:r>
      <w:r>
        <w:rPr>
          <w:rFonts w:ascii="宋体" w:hAnsi="宋体" w:cs="宋体" w:hint="eastAsia"/>
          <w:b/>
          <w:sz w:val="32"/>
          <w:szCs w:val="32"/>
        </w:rPr>
        <w:lastRenderedPageBreak/>
        <w:t>目录</w:t>
      </w:r>
    </w:p>
    <w:p w14:paraId="4A684302" w14:textId="77777777" w:rsidR="00A0672D" w:rsidRDefault="007F5C3B">
      <w:pPr>
        <w:spacing w:line="600" w:lineRule="exact"/>
        <w:rPr>
          <w:rFonts w:ascii="宋体" w:cs="宋体"/>
          <w:sz w:val="24"/>
        </w:rPr>
      </w:pPr>
      <w:r>
        <w:rPr>
          <w:rFonts w:ascii="宋体" w:hAnsi="宋体" w:cs="宋体" w:hint="eastAsia"/>
          <w:sz w:val="24"/>
        </w:rPr>
        <w:t>一、法定代表人授权书</w:t>
      </w:r>
    </w:p>
    <w:p w14:paraId="1CDF6EBB" w14:textId="77777777" w:rsidR="00A0672D" w:rsidRDefault="007F5C3B">
      <w:pPr>
        <w:spacing w:line="600" w:lineRule="exact"/>
        <w:rPr>
          <w:rFonts w:ascii="宋体" w:cs="宋体"/>
          <w:sz w:val="24"/>
        </w:rPr>
      </w:pPr>
      <w:r>
        <w:rPr>
          <w:rFonts w:ascii="宋体" w:hAnsi="宋体" w:cs="宋体" w:hint="eastAsia"/>
          <w:sz w:val="24"/>
        </w:rPr>
        <w:t>二、谈判书</w:t>
      </w:r>
    </w:p>
    <w:p w14:paraId="42A7CEF4" w14:textId="77777777" w:rsidR="00A0672D" w:rsidRDefault="007F5C3B">
      <w:pPr>
        <w:spacing w:line="600" w:lineRule="exact"/>
        <w:rPr>
          <w:rFonts w:ascii="宋体" w:cs="宋体"/>
          <w:sz w:val="24"/>
        </w:rPr>
      </w:pPr>
      <w:r>
        <w:rPr>
          <w:rFonts w:ascii="宋体" w:hAnsi="宋体" w:cs="宋体" w:hint="eastAsia"/>
          <w:sz w:val="24"/>
        </w:rPr>
        <w:t>三、资格证明文件</w:t>
      </w:r>
    </w:p>
    <w:p w14:paraId="3ABB4A5F" w14:textId="77777777" w:rsidR="00A0672D" w:rsidRDefault="007F5C3B">
      <w:pPr>
        <w:spacing w:line="600" w:lineRule="exact"/>
        <w:rPr>
          <w:rFonts w:ascii="宋体" w:cs="宋体"/>
          <w:sz w:val="24"/>
        </w:rPr>
      </w:pPr>
      <w:r>
        <w:rPr>
          <w:rFonts w:ascii="宋体" w:hAnsi="宋体" w:cs="宋体" w:hint="eastAsia"/>
          <w:sz w:val="24"/>
        </w:rPr>
        <w:t>四、报价表格</w:t>
      </w:r>
    </w:p>
    <w:p w14:paraId="3E20EF49" w14:textId="77777777" w:rsidR="00A0672D" w:rsidRDefault="007F5C3B">
      <w:pPr>
        <w:spacing w:line="600" w:lineRule="exact"/>
        <w:rPr>
          <w:rFonts w:ascii="宋体" w:cs="宋体"/>
          <w:sz w:val="24"/>
        </w:rPr>
      </w:pPr>
      <w:r>
        <w:rPr>
          <w:rFonts w:ascii="宋体" w:hAnsi="宋体" w:cs="宋体" w:hint="eastAsia"/>
          <w:sz w:val="24"/>
        </w:rPr>
        <w:t>五、技术规格偏差表</w:t>
      </w:r>
    </w:p>
    <w:p w14:paraId="10889605" w14:textId="77777777" w:rsidR="00A0672D" w:rsidRDefault="007F5C3B">
      <w:pPr>
        <w:spacing w:line="600" w:lineRule="exact"/>
        <w:rPr>
          <w:rFonts w:ascii="宋体" w:cs="宋体"/>
          <w:sz w:val="24"/>
        </w:rPr>
      </w:pPr>
      <w:r>
        <w:rPr>
          <w:rFonts w:ascii="宋体" w:hAnsi="宋体" w:cs="宋体" w:hint="eastAsia"/>
          <w:sz w:val="24"/>
        </w:rPr>
        <w:t>六、商务条款偏差表</w:t>
      </w:r>
    </w:p>
    <w:p w14:paraId="62EFF0C4" w14:textId="77777777" w:rsidR="00A0672D" w:rsidRDefault="007F5C3B">
      <w:pPr>
        <w:spacing w:line="600" w:lineRule="exact"/>
        <w:rPr>
          <w:rFonts w:ascii="宋体" w:cs="宋体"/>
          <w:sz w:val="24"/>
        </w:rPr>
      </w:pPr>
      <w:r>
        <w:rPr>
          <w:rFonts w:ascii="宋体" w:hAnsi="宋体" w:cs="宋体" w:hint="eastAsia"/>
          <w:sz w:val="24"/>
        </w:rPr>
        <w:t>七、项目实施方案</w:t>
      </w:r>
    </w:p>
    <w:p w14:paraId="29F47CD3" w14:textId="77777777" w:rsidR="00A0672D" w:rsidRDefault="007F5C3B">
      <w:pPr>
        <w:spacing w:line="600" w:lineRule="exact"/>
        <w:rPr>
          <w:rFonts w:ascii="宋体" w:cs="宋体"/>
          <w:sz w:val="24"/>
        </w:rPr>
      </w:pPr>
      <w:r>
        <w:rPr>
          <w:rFonts w:ascii="宋体" w:hAnsi="宋体" w:cs="宋体" w:hint="eastAsia"/>
          <w:sz w:val="24"/>
        </w:rPr>
        <w:t>八、服务计划</w:t>
      </w:r>
    </w:p>
    <w:p w14:paraId="23657A87" w14:textId="77777777" w:rsidR="00A0672D" w:rsidRDefault="007F5C3B">
      <w:pPr>
        <w:spacing w:line="600" w:lineRule="exact"/>
        <w:rPr>
          <w:rFonts w:ascii="宋体" w:cs="宋体"/>
          <w:sz w:val="24"/>
        </w:rPr>
      </w:pPr>
      <w:r>
        <w:rPr>
          <w:rFonts w:ascii="宋体" w:hAnsi="宋体" w:cs="宋体" w:hint="eastAsia"/>
          <w:sz w:val="24"/>
        </w:rPr>
        <w:t>九、反商业贿赂承诺书</w:t>
      </w:r>
    </w:p>
    <w:p w14:paraId="071A58A6" w14:textId="77777777" w:rsidR="00A0672D" w:rsidRDefault="007F5C3B">
      <w:pPr>
        <w:spacing w:line="600" w:lineRule="exact"/>
        <w:rPr>
          <w:rFonts w:ascii="宋体" w:hAnsi="宋体" w:cs="宋体"/>
          <w:sz w:val="24"/>
        </w:rPr>
      </w:pPr>
      <w:r>
        <w:rPr>
          <w:rFonts w:ascii="宋体" w:hAnsi="宋体" w:cs="宋体" w:hint="eastAsia"/>
          <w:sz w:val="24"/>
        </w:rPr>
        <w:t>十、其他</w:t>
      </w:r>
    </w:p>
    <w:p w14:paraId="18C79659" w14:textId="77777777" w:rsidR="00A0672D" w:rsidRDefault="007F5C3B">
      <w:pPr>
        <w:rPr>
          <w:rFonts w:ascii="宋体" w:cs="宋体"/>
          <w:lang w:val="zh-CN"/>
        </w:rPr>
      </w:pPr>
      <w:r>
        <w:rPr>
          <w:rFonts w:ascii="宋体" w:cs="宋体"/>
          <w:lang w:val="zh-CN"/>
        </w:rPr>
        <w:br w:type="page"/>
      </w:r>
    </w:p>
    <w:p w14:paraId="3BDF9718" w14:textId="77777777" w:rsidR="00A0672D" w:rsidRDefault="007F5C3B">
      <w:pPr>
        <w:pStyle w:val="2"/>
        <w:spacing w:before="0" w:after="0" w:line="360" w:lineRule="auto"/>
        <w:ind w:firstLine="0"/>
        <w:rPr>
          <w:rFonts w:ascii="宋体" w:eastAsia="宋体" w:hAnsi="宋体" w:cs="宋体"/>
        </w:rPr>
      </w:pPr>
      <w:bookmarkStart w:id="58" w:name="_Toc8889540"/>
      <w:bookmarkStart w:id="59" w:name="_Toc29823283"/>
      <w:r>
        <w:rPr>
          <w:rFonts w:ascii="宋体" w:eastAsia="宋体" w:hAnsi="宋体" w:cs="宋体" w:hint="eastAsia"/>
        </w:rPr>
        <w:lastRenderedPageBreak/>
        <w:t>一、法定代表人授权书</w:t>
      </w:r>
      <w:bookmarkEnd w:id="58"/>
      <w:bookmarkEnd w:id="59"/>
    </w:p>
    <w:p w14:paraId="0BB4477E" w14:textId="77777777" w:rsidR="00A0672D" w:rsidRDefault="007F5C3B">
      <w:pPr>
        <w:spacing w:line="600" w:lineRule="exact"/>
        <w:ind w:firstLineChars="200" w:firstLine="480"/>
        <w:jc w:val="left"/>
        <w:rPr>
          <w:rFonts w:ascii="宋体" w:hAnsi="宋体" w:cs="宋体"/>
          <w:sz w:val="24"/>
        </w:rPr>
      </w:pPr>
      <w:r>
        <w:rPr>
          <w:rFonts w:ascii="宋体" w:hAnsi="宋体" w:cs="宋体" w:hint="eastAsia"/>
          <w:sz w:val="24"/>
        </w:rPr>
        <w:t>本授权书声明：</w:t>
      </w:r>
    </w:p>
    <w:p w14:paraId="1E276319" w14:textId="08AC7EC5" w:rsidR="00A0672D" w:rsidRDefault="007F5C3B">
      <w:pPr>
        <w:spacing w:line="600" w:lineRule="exact"/>
        <w:ind w:firstLineChars="200" w:firstLine="480"/>
        <w:jc w:val="left"/>
        <w:rPr>
          <w:rFonts w:ascii="宋体" w:hAnsi="宋体" w:cs="宋体"/>
          <w:sz w:val="24"/>
        </w:rPr>
      </w:pPr>
      <w:r>
        <w:rPr>
          <w:rFonts w:ascii="宋体" w:hAnsi="宋体" w:cs="宋体" w:hint="eastAsia"/>
          <w:sz w:val="24"/>
        </w:rPr>
        <w:t>注册于</w:t>
      </w:r>
      <w:r>
        <w:rPr>
          <w:rFonts w:ascii="宋体" w:hAnsi="宋体" w:cs="宋体"/>
          <w:sz w:val="24"/>
        </w:rPr>
        <w:t>(</w:t>
      </w:r>
      <w:r>
        <w:rPr>
          <w:rFonts w:ascii="宋体" w:hAnsi="宋体" w:cs="宋体" w:hint="eastAsia"/>
          <w:sz w:val="24"/>
        </w:rPr>
        <w:t>注册地址</w:t>
      </w:r>
      <w:r>
        <w:rPr>
          <w:rFonts w:ascii="宋体" w:hAnsi="宋体" w:cs="宋体"/>
          <w:sz w:val="24"/>
        </w:rPr>
        <w:t>)</w:t>
      </w:r>
      <w:r>
        <w:rPr>
          <w:rFonts w:ascii="宋体" w:hAnsi="宋体" w:cs="宋体" w:hint="eastAsia"/>
          <w:sz w:val="24"/>
        </w:rPr>
        <w:t>的公司的法定代表人</w:t>
      </w:r>
      <w:r>
        <w:rPr>
          <w:rFonts w:ascii="宋体" w:hAnsi="宋体" w:cs="宋体"/>
          <w:sz w:val="24"/>
        </w:rPr>
        <w:t>(</w:t>
      </w:r>
      <w:r>
        <w:rPr>
          <w:rFonts w:ascii="宋体" w:hAnsi="宋体" w:cs="宋体" w:hint="eastAsia"/>
          <w:sz w:val="24"/>
        </w:rPr>
        <w:t>法定代表人姓名、职务</w:t>
      </w:r>
      <w:r>
        <w:rPr>
          <w:rFonts w:ascii="宋体" w:hAnsi="宋体" w:cs="宋体"/>
          <w:sz w:val="24"/>
        </w:rPr>
        <w:t>)</w:t>
      </w:r>
      <w:r>
        <w:rPr>
          <w:rFonts w:ascii="宋体" w:hAnsi="宋体" w:cs="宋体" w:hint="eastAsia"/>
          <w:sz w:val="24"/>
        </w:rPr>
        <w:t>代表本公司授权</w:t>
      </w:r>
      <w:r>
        <w:rPr>
          <w:rFonts w:ascii="宋体" w:hAnsi="宋体" w:cs="宋体"/>
          <w:sz w:val="24"/>
        </w:rPr>
        <w:t>(</w:t>
      </w:r>
      <w:r>
        <w:rPr>
          <w:rFonts w:ascii="宋体" w:hAnsi="宋体" w:cs="宋体" w:hint="eastAsia"/>
          <w:sz w:val="24"/>
        </w:rPr>
        <w:t>单位</w:t>
      </w:r>
      <w:r>
        <w:rPr>
          <w:rFonts w:ascii="宋体" w:hAnsi="宋体" w:cs="宋体"/>
          <w:sz w:val="24"/>
        </w:rPr>
        <w:t>)</w:t>
      </w:r>
      <w:r>
        <w:rPr>
          <w:rFonts w:ascii="宋体" w:hAnsi="宋体" w:cs="宋体" w:hint="eastAsia"/>
          <w:sz w:val="24"/>
        </w:rPr>
        <w:t>的在下面签字的</w:t>
      </w:r>
      <w:r>
        <w:rPr>
          <w:rFonts w:ascii="宋体" w:hAnsi="宋体" w:cs="宋体"/>
          <w:sz w:val="24"/>
        </w:rPr>
        <w:t>(</w:t>
      </w:r>
      <w:r>
        <w:rPr>
          <w:rFonts w:ascii="宋体" w:hAnsi="宋体" w:cs="宋体" w:hint="eastAsia"/>
          <w:sz w:val="24"/>
        </w:rPr>
        <w:t>被授权人的姓名、职务</w:t>
      </w:r>
      <w:r>
        <w:rPr>
          <w:rFonts w:ascii="宋体" w:hAnsi="宋体" w:cs="宋体"/>
          <w:sz w:val="24"/>
        </w:rPr>
        <w:t>)</w:t>
      </w:r>
      <w:r>
        <w:rPr>
          <w:rFonts w:ascii="宋体" w:hAnsi="宋体" w:cs="宋体" w:hint="eastAsia"/>
          <w:sz w:val="24"/>
        </w:rPr>
        <w:t>为本公司的合法代理人，就项目编号为</w:t>
      </w:r>
      <w:r>
        <w:rPr>
          <w:rFonts w:ascii="宋体" w:hAnsi="宋体" w:cs="宋体" w:hint="eastAsia"/>
          <w:sz w:val="24"/>
          <w:u w:val="single"/>
        </w:rPr>
        <w:t>永财采购【20</w:t>
      </w:r>
      <w:r w:rsidR="009500C5">
        <w:rPr>
          <w:rFonts w:ascii="宋体" w:hAnsi="宋体" w:cs="宋体" w:hint="eastAsia"/>
          <w:sz w:val="24"/>
          <w:u w:val="single"/>
        </w:rPr>
        <w:t>20</w:t>
      </w:r>
      <w:r>
        <w:rPr>
          <w:rFonts w:ascii="宋体" w:hAnsi="宋体" w:cs="宋体" w:hint="eastAsia"/>
          <w:sz w:val="24"/>
          <w:u w:val="single"/>
        </w:rPr>
        <w:t>】</w:t>
      </w:r>
      <w:r w:rsidR="00102B39">
        <w:rPr>
          <w:rFonts w:ascii="宋体" w:hAnsi="宋体" w:cs="宋体" w:hint="eastAsia"/>
          <w:sz w:val="24"/>
          <w:u w:val="single"/>
        </w:rPr>
        <w:t xml:space="preserve">   </w:t>
      </w:r>
      <w:r>
        <w:rPr>
          <w:rFonts w:ascii="宋体" w:hAnsi="宋体" w:cs="宋体" w:hint="eastAsia"/>
          <w:sz w:val="24"/>
          <w:u w:val="single"/>
        </w:rPr>
        <w:t>号、</w:t>
      </w:r>
      <w:proofErr w:type="gramStart"/>
      <w:r>
        <w:rPr>
          <w:rFonts w:ascii="宋体" w:hAnsi="宋体" w:cs="宋体" w:hint="eastAsia"/>
          <w:sz w:val="24"/>
          <w:u w:val="single"/>
        </w:rPr>
        <w:t>永公采【20</w:t>
      </w:r>
      <w:r w:rsidR="009500C5">
        <w:rPr>
          <w:rFonts w:ascii="宋体" w:hAnsi="宋体" w:cs="宋体" w:hint="eastAsia"/>
          <w:sz w:val="24"/>
          <w:u w:val="single"/>
        </w:rPr>
        <w:t>20</w:t>
      </w:r>
      <w:r>
        <w:rPr>
          <w:rFonts w:ascii="宋体" w:hAnsi="宋体" w:cs="宋体" w:hint="eastAsia"/>
          <w:sz w:val="24"/>
          <w:u w:val="single"/>
        </w:rPr>
        <w:t>】</w:t>
      </w:r>
      <w:proofErr w:type="gramEnd"/>
      <w:r w:rsidR="00102B39">
        <w:rPr>
          <w:rFonts w:ascii="宋体" w:hAnsi="宋体" w:cs="宋体" w:hint="eastAsia"/>
          <w:sz w:val="24"/>
          <w:u w:val="single"/>
        </w:rPr>
        <w:t xml:space="preserve">   </w:t>
      </w:r>
      <w:r>
        <w:rPr>
          <w:rFonts w:ascii="宋体" w:hAnsi="宋体" w:cs="宋体" w:hint="eastAsia"/>
          <w:sz w:val="24"/>
          <w:u w:val="single"/>
        </w:rPr>
        <w:t>号</w:t>
      </w:r>
      <w:r>
        <w:rPr>
          <w:rFonts w:ascii="宋体" w:hAnsi="宋体" w:cs="宋体" w:hint="eastAsia"/>
          <w:sz w:val="24"/>
        </w:rPr>
        <w:t>的</w:t>
      </w:r>
      <w:r>
        <w:rPr>
          <w:rFonts w:ascii="宋体" w:hAnsi="宋体" w:cs="宋体" w:hint="eastAsia"/>
          <w:b/>
          <w:bCs/>
          <w:sz w:val="24"/>
          <w:u w:val="single"/>
        </w:rPr>
        <w:t>永城市</w:t>
      </w:r>
      <w:r w:rsidR="00102B39">
        <w:rPr>
          <w:rFonts w:ascii="宋体" w:hAnsi="宋体" w:cs="宋体" w:hint="eastAsia"/>
          <w:b/>
          <w:bCs/>
          <w:sz w:val="24"/>
          <w:u w:val="single"/>
        </w:rPr>
        <w:t>公安局特警反恐装备采购项目</w:t>
      </w:r>
      <w:r>
        <w:rPr>
          <w:rFonts w:ascii="宋体" w:hAnsi="宋体" w:cs="宋体" w:hint="eastAsia"/>
          <w:sz w:val="24"/>
        </w:rPr>
        <w:t>的谈判及合同执行，以本公司名义处理一切与之有关的事务。</w:t>
      </w:r>
    </w:p>
    <w:p w14:paraId="68118401" w14:textId="77777777" w:rsidR="00A0672D" w:rsidRDefault="007F5C3B">
      <w:pPr>
        <w:spacing w:line="600" w:lineRule="exact"/>
        <w:ind w:firstLineChars="200" w:firstLine="480"/>
        <w:jc w:val="left"/>
        <w:rPr>
          <w:rFonts w:ascii="宋体" w:cs="宋体"/>
          <w:sz w:val="24"/>
        </w:rPr>
      </w:pPr>
      <w:r>
        <w:rPr>
          <w:rFonts w:ascii="宋体" w:hAnsi="宋体" w:cs="宋体" w:hint="eastAsia"/>
          <w:sz w:val="24"/>
        </w:rPr>
        <w:t>本授权书于年月日签字生效，特此声明。</w:t>
      </w:r>
    </w:p>
    <w:p w14:paraId="030216F9" w14:textId="77777777" w:rsidR="00A0672D" w:rsidRDefault="00A0672D">
      <w:pPr>
        <w:spacing w:line="620" w:lineRule="exact"/>
        <w:rPr>
          <w:rFonts w:ascii="宋体" w:cs="宋体"/>
          <w:sz w:val="24"/>
        </w:rPr>
      </w:pPr>
    </w:p>
    <w:p w14:paraId="0238048F" w14:textId="77777777" w:rsidR="00A0672D" w:rsidRDefault="007F5C3B">
      <w:pPr>
        <w:spacing w:beforeLines="300" w:before="936" w:line="360" w:lineRule="auto"/>
        <w:ind w:leftChars="1200" w:left="2520" w:firstLineChars="525" w:firstLine="1260"/>
        <w:rPr>
          <w:rFonts w:ascii="宋体" w:hAnsi="宋体" w:cs="宋体"/>
          <w:sz w:val="24"/>
          <w:szCs w:val="28"/>
        </w:rPr>
      </w:pPr>
      <w:r>
        <w:rPr>
          <w:rFonts w:ascii="宋体" w:hAnsi="宋体" w:cs="宋体" w:hint="eastAsia"/>
          <w:sz w:val="24"/>
          <w:szCs w:val="28"/>
        </w:rPr>
        <w:t>供应商名称（盖章）：</w:t>
      </w:r>
    </w:p>
    <w:p w14:paraId="3A139AF9" w14:textId="77777777" w:rsidR="00A0672D" w:rsidRDefault="007F5C3B">
      <w:pPr>
        <w:spacing w:line="360" w:lineRule="auto"/>
        <w:ind w:leftChars="1800" w:left="3780"/>
        <w:rPr>
          <w:rFonts w:ascii="宋体" w:hAnsi="宋体" w:cs="宋体"/>
          <w:sz w:val="24"/>
          <w:szCs w:val="28"/>
        </w:rPr>
      </w:pPr>
      <w:r>
        <w:rPr>
          <w:rFonts w:ascii="宋体" w:hAnsi="宋体" w:cs="宋体" w:hint="eastAsia"/>
          <w:sz w:val="24"/>
          <w:szCs w:val="28"/>
        </w:rPr>
        <w:t>法定代表人（签字或盖章）：</w:t>
      </w:r>
    </w:p>
    <w:p w14:paraId="1D2D15B3" w14:textId="77777777" w:rsidR="00A0672D" w:rsidRDefault="007F5C3B">
      <w:pPr>
        <w:spacing w:line="360" w:lineRule="auto"/>
        <w:ind w:leftChars="1800" w:left="3780"/>
        <w:rPr>
          <w:rFonts w:ascii="宋体" w:hAnsi="宋体" w:cs="宋体"/>
          <w:sz w:val="24"/>
          <w:szCs w:val="28"/>
        </w:rPr>
      </w:pPr>
      <w:r>
        <w:rPr>
          <w:rFonts w:ascii="宋体" w:hAnsi="宋体" w:cs="宋体" w:hint="eastAsia"/>
          <w:sz w:val="24"/>
          <w:szCs w:val="28"/>
        </w:rPr>
        <w:t>授权委托人（签字或盖章）：</w:t>
      </w:r>
    </w:p>
    <w:p w14:paraId="65A63EA7" w14:textId="77777777" w:rsidR="00A0672D" w:rsidRDefault="007F5C3B">
      <w:pPr>
        <w:spacing w:line="360" w:lineRule="auto"/>
        <w:ind w:leftChars="1800" w:left="3780"/>
        <w:rPr>
          <w:rFonts w:ascii="宋体" w:cs="宋体"/>
          <w:sz w:val="24"/>
          <w:szCs w:val="28"/>
        </w:rPr>
      </w:pPr>
      <w:r>
        <w:rPr>
          <w:rFonts w:ascii="宋体" w:hAnsi="宋体" w:cs="宋体" w:hint="eastAsia"/>
          <w:sz w:val="24"/>
          <w:szCs w:val="28"/>
        </w:rPr>
        <w:t>日期：年月日</w:t>
      </w:r>
    </w:p>
    <w:p w14:paraId="35BE8993" w14:textId="77777777" w:rsidR="00A0672D" w:rsidRDefault="007F5C3B">
      <w:pPr>
        <w:pStyle w:val="2"/>
        <w:spacing w:before="0" w:after="0" w:line="360" w:lineRule="auto"/>
        <w:ind w:firstLine="0"/>
        <w:rPr>
          <w:rFonts w:ascii="宋体" w:eastAsia="宋体" w:hAnsi="宋体" w:cs="宋体"/>
        </w:rPr>
      </w:pPr>
      <w:r>
        <w:rPr>
          <w:rFonts w:ascii="宋体" w:eastAsia="宋体" w:hAnsi="宋体" w:cs="宋体"/>
          <w:sz w:val="24"/>
        </w:rPr>
        <w:br w:type="page"/>
      </w:r>
      <w:bookmarkStart w:id="60" w:name="_Toc8889541"/>
      <w:bookmarkStart w:id="61" w:name="_Toc29823284"/>
      <w:r>
        <w:rPr>
          <w:rFonts w:ascii="宋体" w:eastAsia="宋体" w:hAnsi="宋体" w:cs="宋体" w:hint="eastAsia"/>
        </w:rPr>
        <w:lastRenderedPageBreak/>
        <w:t>二、谈判书</w:t>
      </w:r>
      <w:bookmarkEnd w:id="60"/>
      <w:bookmarkEnd w:id="61"/>
    </w:p>
    <w:p w14:paraId="69B09E5F" w14:textId="77777777" w:rsidR="00A0672D" w:rsidRDefault="007F5C3B">
      <w:pPr>
        <w:spacing w:line="360" w:lineRule="auto"/>
        <w:rPr>
          <w:rFonts w:ascii="宋体" w:cs="宋体"/>
          <w:b/>
          <w:bCs/>
          <w:sz w:val="24"/>
        </w:rPr>
      </w:pPr>
      <w:r>
        <w:rPr>
          <w:rFonts w:ascii="宋体" w:hAnsi="宋体" w:cs="宋体" w:hint="eastAsia"/>
          <w:sz w:val="24"/>
        </w:rPr>
        <w:t>致：（采购单位名称）</w:t>
      </w:r>
    </w:p>
    <w:p w14:paraId="37B897C6" w14:textId="06386480" w:rsidR="00A0672D" w:rsidRDefault="007F5C3B">
      <w:pPr>
        <w:pStyle w:val="afc"/>
        <w:spacing w:after="0" w:line="480" w:lineRule="auto"/>
        <w:ind w:firstLineChars="200" w:firstLine="480"/>
        <w:rPr>
          <w:rFonts w:ascii="宋体" w:eastAsia="宋体" w:hAnsi="宋体" w:cs="宋体"/>
          <w:sz w:val="24"/>
        </w:rPr>
      </w:pPr>
      <w:r>
        <w:rPr>
          <w:rFonts w:ascii="宋体" w:eastAsia="宋体" w:hAnsi="宋体" w:cs="宋体" w:hint="eastAsia"/>
          <w:sz w:val="24"/>
        </w:rPr>
        <w:t>在研究了项目编号为的竞争性谈判文件，签字代表</w:t>
      </w:r>
      <w:r>
        <w:rPr>
          <w:rFonts w:ascii="宋体" w:eastAsia="宋体" w:hAnsi="宋体" w:cs="宋体" w:hint="eastAsia"/>
          <w:b/>
          <w:bCs/>
          <w:iCs/>
          <w:sz w:val="24"/>
        </w:rPr>
        <w:t>（</w:t>
      </w:r>
      <w:r>
        <w:rPr>
          <w:rFonts w:ascii="宋体" w:eastAsia="宋体" w:hAnsi="宋体" w:cs="宋体" w:hint="eastAsia"/>
          <w:b/>
          <w:bCs/>
          <w:iCs/>
          <w:sz w:val="24"/>
          <w:u w:val="single"/>
        </w:rPr>
        <w:t>全名、职务</w:t>
      </w:r>
      <w:r>
        <w:rPr>
          <w:rFonts w:ascii="宋体" w:eastAsia="宋体" w:hAnsi="宋体" w:cs="宋体" w:hint="eastAsia"/>
          <w:b/>
          <w:bCs/>
          <w:iCs/>
          <w:sz w:val="24"/>
        </w:rPr>
        <w:t>）</w:t>
      </w:r>
      <w:r>
        <w:rPr>
          <w:rFonts w:ascii="宋体" w:eastAsia="宋体" w:hAnsi="宋体" w:cs="宋体" w:hint="eastAsia"/>
          <w:sz w:val="24"/>
        </w:rPr>
        <w:t>经正式授权并代表谈判供应商</w:t>
      </w:r>
      <w:r>
        <w:rPr>
          <w:rFonts w:ascii="宋体" w:eastAsia="宋体" w:hAnsi="宋体" w:cs="宋体" w:hint="eastAsia"/>
          <w:b/>
          <w:bCs/>
          <w:iCs/>
          <w:sz w:val="24"/>
        </w:rPr>
        <w:t>（</w:t>
      </w:r>
      <w:r>
        <w:rPr>
          <w:rFonts w:ascii="宋体" w:eastAsia="宋体" w:hAnsi="宋体" w:cs="宋体" w:hint="eastAsia"/>
          <w:b/>
          <w:bCs/>
          <w:iCs/>
          <w:sz w:val="24"/>
          <w:u w:val="single"/>
        </w:rPr>
        <w:t>谈判供应商名称、地址</w:t>
      </w:r>
      <w:r>
        <w:rPr>
          <w:rFonts w:ascii="宋体" w:eastAsia="宋体" w:hAnsi="宋体" w:cs="宋体" w:hint="eastAsia"/>
          <w:b/>
          <w:bCs/>
          <w:iCs/>
          <w:sz w:val="24"/>
        </w:rPr>
        <w:t>）</w:t>
      </w:r>
      <w:r>
        <w:rPr>
          <w:rFonts w:ascii="宋体" w:eastAsia="宋体" w:hAnsi="宋体" w:cs="宋体" w:hint="eastAsia"/>
          <w:sz w:val="24"/>
        </w:rPr>
        <w:t>提交下述文件</w:t>
      </w:r>
      <w:r w:rsidR="00184846">
        <w:rPr>
          <w:rFonts w:ascii="宋体" w:eastAsia="宋体" w:hAnsi="宋体" w:cs="宋体" w:hint="eastAsia"/>
          <w:sz w:val="24"/>
        </w:rPr>
        <w:t>电子文件</w:t>
      </w:r>
      <w:r>
        <w:rPr>
          <w:rFonts w:ascii="宋体" w:eastAsia="宋体" w:hAnsi="宋体" w:cs="宋体" w:hint="eastAsia"/>
          <w:sz w:val="24"/>
        </w:rPr>
        <w:t>壹份，并对之负法律责任。</w:t>
      </w:r>
    </w:p>
    <w:p w14:paraId="3FA36B09" w14:textId="77777777" w:rsidR="00A0672D" w:rsidRDefault="007F5C3B">
      <w:pPr>
        <w:pStyle w:val="afc"/>
        <w:numPr>
          <w:ilvl w:val="0"/>
          <w:numId w:val="2"/>
        </w:numPr>
        <w:spacing w:after="0" w:line="480" w:lineRule="auto"/>
        <w:rPr>
          <w:rFonts w:ascii="宋体" w:eastAsia="宋体" w:hAnsi="宋体" w:cs="宋体"/>
          <w:sz w:val="24"/>
        </w:rPr>
      </w:pPr>
      <w:r>
        <w:rPr>
          <w:rFonts w:ascii="宋体" w:eastAsia="宋体" w:hAnsi="宋体" w:cs="宋体" w:hint="eastAsia"/>
          <w:sz w:val="24"/>
        </w:rPr>
        <w:t>法定代表人授权书</w:t>
      </w:r>
    </w:p>
    <w:p w14:paraId="7B4E0584" w14:textId="77777777" w:rsidR="00A0672D" w:rsidRDefault="007F5C3B">
      <w:pPr>
        <w:pStyle w:val="afc"/>
        <w:numPr>
          <w:ilvl w:val="0"/>
          <w:numId w:val="2"/>
        </w:numPr>
        <w:spacing w:after="0" w:line="480" w:lineRule="auto"/>
        <w:rPr>
          <w:rFonts w:ascii="宋体" w:eastAsia="宋体" w:hAnsi="宋体" w:cs="宋体"/>
          <w:sz w:val="24"/>
        </w:rPr>
      </w:pPr>
      <w:r>
        <w:rPr>
          <w:rFonts w:ascii="宋体" w:eastAsia="宋体" w:hAnsi="宋体" w:cs="宋体" w:hint="eastAsia"/>
          <w:sz w:val="24"/>
        </w:rPr>
        <w:t>谈判书</w:t>
      </w:r>
    </w:p>
    <w:p w14:paraId="7B36A391" w14:textId="77777777" w:rsidR="00A0672D" w:rsidRDefault="007F5C3B">
      <w:pPr>
        <w:pStyle w:val="afc"/>
        <w:numPr>
          <w:ilvl w:val="0"/>
          <w:numId w:val="2"/>
        </w:numPr>
        <w:spacing w:after="0" w:line="480" w:lineRule="auto"/>
        <w:rPr>
          <w:rFonts w:ascii="宋体" w:eastAsia="宋体" w:hAnsi="宋体" w:cs="宋体"/>
          <w:sz w:val="24"/>
        </w:rPr>
      </w:pPr>
      <w:r>
        <w:rPr>
          <w:rFonts w:ascii="宋体" w:eastAsia="宋体" w:hAnsi="宋体" w:cs="宋体" w:hint="eastAsia"/>
          <w:sz w:val="24"/>
        </w:rPr>
        <w:t>资格证明文件</w:t>
      </w:r>
    </w:p>
    <w:p w14:paraId="7A2DF360" w14:textId="77777777" w:rsidR="00A0672D" w:rsidRDefault="007F5C3B">
      <w:pPr>
        <w:pStyle w:val="afc"/>
        <w:numPr>
          <w:ilvl w:val="0"/>
          <w:numId w:val="2"/>
        </w:numPr>
        <w:spacing w:after="0" w:line="480" w:lineRule="auto"/>
        <w:rPr>
          <w:rFonts w:ascii="宋体" w:eastAsia="宋体" w:hAnsi="宋体" w:cs="宋体"/>
          <w:sz w:val="24"/>
        </w:rPr>
      </w:pPr>
      <w:r>
        <w:rPr>
          <w:rFonts w:ascii="宋体" w:eastAsia="宋体" w:hAnsi="宋体" w:cs="宋体" w:hint="eastAsia"/>
          <w:sz w:val="24"/>
        </w:rPr>
        <w:t>报价表格</w:t>
      </w:r>
    </w:p>
    <w:p w14:paraId="4FDE93E6" w14:textId="77777777" w:rsidR="00A0672D" w:rsidRDefault="007F5C3B">
      <w:pPr>
        <w:pStyle w:val="afc"/>
        <w:numPr>
          <w:ilvl w:val="0"/>
          <w:numId w:val="2"/>
        </w:numPr>
        <w:spacing w:after="0" w:line="480" w:lineRule="auto"/>
        <w:rPr>
          <w:rFonts w:ascii="宋体" w:eastAsia="宋体" w:hAnsi="宋体" w:cs="宋体"/>
          <w:sz w:val="24"/>
        </w:rPr>
      </w:pPr>
      <w:r>
        <w:rPr>
          <w:rFonts w:ascii="宋体" w:eastAsia="宋体" w:hAnsi="宋体" w:cs="宋体" w:hint="eastAsia"/>
          <w:sz w:val="24"/>
        </w:rPr>
        <w:t>技术规格偏差表</w:t>
      </w:r>
    </w:p>
    <w:p w14:paraId="28DCB94B" w14:textId="77777777" w:rsidR="00A0672D" w:rsidRDefault="007F5C3B">
      <w:pPr>
        <w:pStyle w:val="afc"/>
        <w:numPr>
          <w:ilvl w:val="0"/>
          <w:numId w:val="2"/>
        </w:numPr>
        <w:spacing w:after="0" w:line="480" w:lineRule="auto"/>
        <w:rPr>
          <w:rFonts w:ascii="宋体" w:eastAsia="宋体" w:hAnsi="宋体" w:cs="宋体"/>
          <w:sz w:val="24"/>
        </w:rPr>
      </w:pPr>
      <w:r>
        <w:rPr>
          <w:rFonts w:ascii="宋体" w:eastAsia="宋体" w:hAnsi="宋体" w:cs="宋体" w:hint="eastAsia"/>
          <w:sz w:val="24"/>
        </w:rPr>
        <w:t>商务条款偏差表</w:t>
      </w:r>
    </w:p>
    <w:p w14:paraId="36BD4AD0" w14:textId="77777777" w:rsidR="00A0672D" w:rsidRDefault="007F5C3B">
      <w:pPr>
        <w:pStyle w:val="afc"/>
        <w:numPr>
          <w:ilvl w:val="0"/>
          <w:numId w:val="2"/>
        </w:numPr>
        <w:spacing w:after="0" w:line="480" w:lineRule="auto"/>
        <w:rPr>
          <w:rFonts w:ascii="宋体" w:eastAsia="宋体" w:hAnsi="宋体" w:cs="宋体"/>
          <w:sz w:val="24"/>
        </w:rPr>
      </w:pPr>
      <w:r>
        <w:rPr>
          <w:rFonts w:ascii="宋体" w:eastAsia="宋体" w:hAnsi="宋体" w:cs="宋体" w:hint="eastAsia"/>
          <w:sz w:val="24"/>
        </w:rPr>
        <w:t>项目实施方案</w:t>
      </w:r>
    </w:p>
    <w:p w14:paraId="16EBDBDE" w14:textId="77777777" w:rsidR="00A0672D" w:rsidRDefault="007F5C3B">
      <w:pPr>
        <w:pStyle w:val="afc"/>
        <w:numPr>
          <w:ilvl w:val="0"/>
          <w:numId w:val="2"/>
        </w:numPr>
        <w:spacing w:after="0" w:line="480" w:lineRule="auto"/>
        <w:rPr>
          <w:rFonts w:ascii="宋体" w:eastAsia="宋体" w:hAnsi="宋体" w:cs="宋体"/>
          <w:sz w:val="24"/>
        </w:rPr>
      </w:pPr>
      <w:r>
        <w:rPr>
          <w:rFonts w:ascii="宋体" w:eastAsia="宋体" w:hAnsi="宋体" w:cs="宋体" w:hint="eastAsia"/>
          <w:sz w:val="24"/>
        </w:rPr>
        <w:t>服务计划</w:t>
      </w:r>
    </w:p>
    <w:p w14:paraId="715E8001" w14:textId="77777777" w:rsidR="00A0672D" w:rsidRDefault="007F5C3B">
      <w:pPr>
        <w:pStyle w:val="afc"/>
        <w:numPr>
          <w:ilvl w:val="0"/>
          <w:numId w:val="2"/>
        </w:numPr>
        <w:spacing w:after="0" w:line="480" w:lineRule="auto"/>
        <w:rPr>
          <w:rFonts w:ascii="宋体" w:eastAsia="宋体" w:hAnsi="宋体" w:cs="宋体"/>
          <w:sz w:val="24"/>
        </w:rPr>
      </w:pPr>
      <w:r>
        <w:rPr>
          <w:rFonts w:ascii="宋体" w:eastAsia="宋体" w:hAnsi="宋体" w:cs="宋体" w:hint="eastAsia"/>
          <w:sz w:val="24"/>
        </w:rPr>
        <w:t>反商业贿赂承诺书</w:t>
      </w:r>
    </w:p>
    <w:p w14:paraId="51619495" w14:textId="77777777" w:rsidR="00A0672D" w:rsidRDefault="007F5C3B">
      <w:pPr>
        <w:pStyle w:val="afc"/>
        <w:numPr>
          <w:ilvl w:val="0"/>
          <w:numId w:val="2"/>
        </w:numPr>
        <w:spacing w:after="0" w:line="480" w:lineRule="auto"/>
        <w:rPr>
          <w:rFonts w:ascii="宋体" w:eastAsia="宋体" w:hAnsi="宋体" w:cs="宋体"/>
          <w:sz w:val="24"/>
        </w:rPr>
      </w:pPr>
      <w:r>
        <w:rPr>
          <w:rFonts w:ascii="宋体" w:eastAsia="宋体" w:hAnsi="宋体" w:cs="宋体" w:hint="eastAsia"/>
          <w:sz w:val="24"/>
        </w:rPr>
        <w:t>其他</w:t>
      </w:r>
    </w:p>
    <w:p w14:paraId="278DF976" w14:textId="77777777" w:rsidR="00A0672D" w:rsidRDefault="007F5C3B">
      <w:pPr>
        <w:pStyle w:val="a9"/>
        <w:spacing w:line="480" w:lineRule="auto"/>
        <w:rPr>
          <w:rFonts w:ascii="宋体" w:hAnsi="宋体" w:cs="宋体"/>
          <w:sz w:val="24"/>
        </w:rPr>
      </w:pPr>
      <w:r>
        <w:rPr>
          <w:rFonts w:ascii="宋体" w:hAnsi="宋体" w:cs="宋体" w:hint="eastAsia"/>
          <w:sz w:val="24"/>
        </w:rPr>
        <w:t>据此函，签字代表宣布同意如下：</w:t>
      </w:r>
    </w:p>
    <w:p w14:paraId="0CA7FBD6" w14:textId="77777777" w:rsidR="00A0672D" w:rsidRDefault="007F5C3B">
      <w:pPr>
        <w:pStyle w:val="af8"/>
        <w:numPr>
          <w:ilvl w:val="0"/>
          <w:numId w:val="3"/>
        </w:numPr>
        <w:tabs>
          <w:tab w:val="clear" w:pos="420"/>
          <w:tab w:val="left" w:pos="720"/>
        </w:tabs>
        <w:spacing w:line="480" w:lineRule="auto"/>
        <w:ind w:left="0" w:firstLineChars="200" w:firstLine="480"/>
        <w:rPr>
          <w:rFonts w:ascii="宋体" w:eastAsia="宋体" w:hAnsi="宋体" w:cs="宋体"/>
          <w:sz w:val="24"/>
          <w:u w:val="single"/>
        </w:rPr>
      </w:pPr>
      <w:r>
        <w:rPr>
          <w:rFonts w:ascii="宋体" w:eastAsia="宋体" w:hAnsi="宋体" w:cs="宋体" w:hint="eastAsia"/>
          <w:sz w:val="24"/>
        </w:rPr>
        <w:t>所附谈判报价表中规定的应提供的第一轮报价为</w:t>
      </w:r>
      <w:r>
        <w:rPr>
          <w:rFonts w:ascii="宋体" w:eastAsia="宋体" w:hAnsi="宋体" w:cs="宋体" w:hint="eastAsia"/>
          <w:sz w:val="24"/>
          <w:u w:val="single"/>
        </w:rPr>
        <w:t xml:space="preserve">       </w:t>
      </w:r>
      <w:r>
        <w:rPr>
          <w:rFonts w:ascii="宋体" w:eastAsia="宋体" w:hAnsi="宋体" w:cs="宋体" w:hint="eastAsia"/>
          <w:sz w:val="24"/>
        </w:rPr>
        <w:t>人民币，（文字表示）</w:t>
      </w:r>
      <w:r>
        <w:rPr>
          <w:rFonts w:ascii="宋体" w:eastAsia="宋体" w:hAnsi="宋体" w:cs="宋体" w:hint="eastAsia"/>
          <w:sz w:val="24"/>
          <w:szCs w:val="22"/>
        </w:rPr>
        <w:t>调试、安装及试运行期</w:t>
      </w:r>
      <w:r>
        <w:rPr>
          <w:rFonts w:ascii="宋体" w:eastAsia="宋体" w:hAnsi="宋体" w:cs="宋体" w:hint="eastAsia"/>
          <w:sz w:val="24"/>
          <w:szCs w:val="22"/>
          <w:u w:val="single"/>
        </w:rPr>
        <w:t xml:space="preserve">     </w:t>
      </w:r>
      <w:r>
        <w:rPr>
          <w:rFonts w:ascii="宋体" w:eastAsia="宋体" w:hAnsi="宋体" w:cs="宋体" w:hint="eastAsia"/>
          <w:sz w:val="24"/>
        </w:rPr>
        <w:t>，在上述时间内，我们将按照竞争性谈判文件的要求完成本项目的全部服务工作。</w:t>
      </w:r>
    </w:p>
    <w:p w14:paraId="2374FDA9" w14:textId="77777777" w:rsidR="00A0672D" w:rsidRDefault="007F5C3B">
      <w:pPr>
        <w:pStyle w:val="af8"/>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如果我们的谈判响应文件被接受并中标，我们将按竞争性谈判文件的规定签订并严格履行合同中的责任和义务。</w:t>
      </w:r>
    </w:p>
    <w:p w14:paraId="5A3409B8" w14:textId="77777777" w:rsidR="00A0672D" w:rsidRDefault="007F5C3B">
      <w:pPr>
        <w:pStyle w:val="af8"/>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我们已详细审查全部竞争性谈判文件，包括修改文件以及全部参考资料和有关</w:t>
      </w:r>
      <w:r>
        <w:rPr>
          <w:rFonts w:ascii="宋体" w:eastAsia="宋体" w:hAnsi="宋体" w:cs="宋体" w:hint="eastAsia"/>
          <w:sz w:val="24"/>
        </w:rPr>
        <w:lastRenderedPageBreak/>
        <w:t>附件。我们完全理解并同意放弃对这方面有不明及误解的权力。</w:t>
      </w:r>
    </w:p>
    <w:p w14:paraId="1965C312" w14:textId="77777777" w:rsidR="00A0672D" w:rsidRDefault="007F5C3B">
      <w:pPr>
        <w:pStyle w:val="af8"/>
        <w:numPr>
          <w:ilvl w:val="0"/>
          <w:numId w:val="3"/>
        </w:numPr>
        <w:tabs>
          <w:tab w:val="clear" w:pos="420"/>
          <w:tab w:val="left" w:pos="720"/>
        </w:tabs>
        <w:spacing w:line="480" w:lineRule="auto"/>
        <w:ind w:left="0" w:firstLineChars="200" w:firstLine="480"/>
        <w:rPr>
          <w:rFonts w:ascii="宋体" w:eastAsia="宋体" w:hAnsi="宋体" w:cs="宋体"/>
          <w:sz w:val="24"/>
        </w:rPr>
      </w:pPr>
      <w:proofErr w:type="gramStart"/>
      <w:r>
        <w:rPr>
          <w:rFonts w:ascii="宋体" w:eastAsia="宋体" w:hAnsi="宋体" w:cs="宋体" w:hint="eastAsia"/>
          <w:sz w:val="24"/>
        </w:rPr>
        <w:t>本谈判</w:t>
      </w:r>
      <w:proofErr w:type="gramEnd"/>
      <w:r>
        <w:rPr>
          <w:rFonts w:ascii="宋体" w:eastAsia="宋体" w:hAnsi="宋体" w:cs="宋体" w:hint="eastAsia"/>
          <w:sz w:val="24"/>
        </w:rPr>
        <w:t>响应文件自递交截止日起有效期为</w:t>
      </w:r>
      <w:r>
        <w:rPr>
          <w:rFonts w:ascii="宋体" w:eastAsia="宋体" w:hAnsi="宋体" w:cs="宋体"/>
          <w:sz w:val="24"/>
          <w:u w:val="single"/>
        </w:rPr>
        <w:t>60</w:t>
      </w:r>
      <w:r>
        <w:rPr>
          <w:rFonts w:ascii="宋体" w:eastAsia="宋体" w:hAnsi="宋体" w:cs="宋体" w:hint="eastAsia"/>
          <w:sz w:val="24"/>
        </w:rPr>
        <w:t>个工作日。</w:t>
      </w:r>
    </w:p>
    <w:p w14:paraId="6FF93A3D" w14:textId="77777777" w:rsidR="00A0672D" w:rsidRDefault="007F5C3B">
      <w:pPr>
        <w:pStyle w:val="af8"/>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我们承诺，与采购方聘请的为此项目提供咨询服务及任何附属机构均无关联，非采购方的附属机构。</w:t>
      </w:r>
    </w:p>
    <w:p w14:paraId="473C38E9" w14:textId="77777777" w:rsidR="00A0672D" w:rsidRDefault="007F5C3B">
      <w:pPr>
        <w:pStyle w:val="af8"/>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我们同意提供按照贵方可能要求的与其谈判有关的一切数据或资料，完全理解贵方不一定接受最低价的谈判响应文件或收到的任何谈判响应文件。</w:t>
      </w:r>
    </w:p>
    <w:p w14:paraId="6C601B22" w14:textId="77777777" w:rsidR="00A0672D" w:rsidRDefault="007F5C3B">
      <w:pPr>
        <w:pStyle w:val="af8"/>
        <w:numPr>
          <w:ilvl w:val="0"/>
          <w:numId w:val="3"/>
        </w:numPr>
        <w:tabs>
          <w:tab w:val="clear" w:pos="420"/>
          <w:tab w:val="left" w:pos="720"/>
        </w:tabs>
        <w:spacing w:line="480" w:lineRule="auto"/>
        <w:ind w:left="0" w:firstLineChars="200" w:firstLine="480"/>
        <w:rPr>
          <w:rFonts w:ascii="宋体" w:eastAsia="宋体" w:hAnsi="宋体" w:cs="宋体"/>
          <w:sz w:val="24"/>
        </w:rPr>
      </w:pPr>
      <w:r>
        <w:rPr>
          <w:rFonts w:ascii="宋体" w:eastAsia="宋体" w:hAnsi="宋体" w:cs="宋体" w:hint="eastAsia"/>
          <w:sz w:val="24"/>
        </w:rPr>
        <w:t>与</w:t>
      </w:r>
      <w:proofErr w:type="gramStart"/>
      <w:r>
        <w:rPr>
          <w:rFonts w:ascii="宋体" w:eastAsia="宋体" w:hAnsi="宋体" w:cs="宋体" w:hint="eastAsia"/>
          <w:sz w:val="24"/>
        </w:rPr>
        <w:t>本谈判</w:t>
      </w:r>
      <w:proofErr w:type="gramEnd"/>
      <w:r>
        <w:rPr>
          <w:rFonts w:ascii="宋体" w:eastAsia="宋体" w:hAnsi="宋体" w:cs="宋体" w:hint="eastAsia"/>
          <w:sz w:val="24"/>
        </w:rPr>
        <w:t>有关的一切正式</w:t>
      </w:r>
      <w:proofErr w:type="gramStart"/>
      <w:r>
        <w:rPr>
          <w:rFonts w:ascii="宋体" w:eastAsia="宋体" w:hAnsi="宋体" w:cs="宋体" w:hint="eastAsia"/>
          <w:sz w:val="24"/>
        </w:rPr>
        <w:t>往来请</w:t>
      </w:r>
      <w:proofErr w:type="gramEnd"/>
      <w:r>
        <w:rPr>
          <w:rFonts w:ascii="宋体" w:eastAsia="宋体" w:hAnsi="宋体" w:cs="宋体" w:hint="eastAsia"/>
          <w:sz w:val="24"/>
        </w:rPr>
        <w:t>寄：</w:t>
      </w:r>
    </w:p>
    <w:p w14:paraId="3DFDD50C" w14:textId="77777777" w:rsidR="00A0672D" w:rsidRDefault="00A0672D">
      <w:pPr>
        <w:pStyle w:val="ad"/>
        <w:spacing w:after="0" w:line="480" w:lineRule="auto"/>
        <w:ind w:left="0"/>
        <w:rPr>
          <w:rFonts w:ascii="宋体" w:eastAsia="宋体" w:hAnsi="宋体" w:cs="宋体"/>
          <w:sz w:val="24"/>
        </w:rPr>
      </w:pPr>
    </w:p>
    <w:p w14:paraId="4DE30433" w14:textId="77777777" w:rsidR="00A0672D" w:rsidRDefault="007F5C3B">
      <w:pPr>
        <w:pStyle w:val="ad"/>
        <w:spacing w:after="0" w:line="480" w:lineRule="auto"/>
        <w:ind w:left="0"/>
        <w:rPr>
          <w:rFonts w:ascii="宋体" w:eastAsia="宋体" w:hAnsi="宋体" w:cs="宋体"/>
          <w:sz w:val="24"/>
        </w:rPr>
      </w:pPr>
      <w:r>
        <w:rPr>
          <w:rFonts w:ascii="宋体" w:eastAsia="宋体" w:hAnsi="宋体" w:cs="宋体" w:hint="eastAsia"/>
          <w:sz w:val="24"/>
        </w:rPr>
        <w:t>地址：</w:t>
      </w:r>
      <w:r>
        <w:rPr>
          <w:rFonts w:ascii="宋体" w:eastAsia="宋体" w:hAnsi="宋体" w:cs="宋体"/>
          <w:sz w:val="24"/>
        </w:rPr>
        <w:t xml:space="preserve"> </w:t>
      </w:r>
    </w:p>
    <w:p w14:paraId="19250660" w14:textId="77777777" w:rsidR="00A0672D" w:rsidRDefault="007F5C3B">
      <w:pPr>
        <w:pStyle w:val="ad"/>
        <w:spacing w:after="0" w:line="480" w:lineRule="auto"/>
        <w:ind w:left="0"/>
        <w:rPr>
          <w:rFonts w:ascii="宋体" w:eastAsia="宋体" w:hAnsi="宋体" w:cs="宋体"/>
          <w:sz w:val="24"/>
        </w:rPr>
      </w:pPr>
      <w:r>
        <w:rPr>
          <w:rFonts w:ascii="宋体" w:eastAsia="宋体" w:hAnsi="宋体" w:cs="宋体" w:hint="eastAsia"/>
          <w:sz w:val="24"/>
        </w:rPr>
        <w:t>邮政编码：</w:t>
      </w:r>
    </w:p>
    <w:p w14:paraId="3C724F4A" w14:textId="77777777" w:rsidR="00A0672D" w:rsidRDefault="007F5C3B">
      <w:pPr>
        <w:pStyle w:val="ad"/>
        <w:spacing w:after="0" w:line="480" w:lineRule="auto"/>
        <w:ind w:left="0"/>
        <w:rPr>
          <w:rFonts w:ascii="宋体" w:eastAsia="宋体" w:hAnsi="宋体" w:cs="宋体"/>
          <w:sz w:val="24"/>
        </w:rPr>
      </w:pPr>
      <w:r>
        <w:rPr>
          <w:rFonts w:ascii="宋体" w:eastAsia="宋体" w:hAnsi="宋体" w:cs="宋体" w:hint="eastAsia"/>
          <w:sz w:val="24"/>
        </w:rPr>
        <w:t>电话：</w:t>
      </w:r>
    </w:p>
    <w:p w14:paraId="0858AF7D" w14:textId="77777777" w:rsidR="00A0672D" w:rsidRDefault="007F5C3B">
      <w:pPr>
        <w:pStyle w:val="ad"/>
        <w:spacing w:after="0" w:line="480" w:lineRule="auto"/>
        <w:ind w:left="0"/>
        <w:rPr>
          <w:rFonts w:ascii="宋体" w:eastAsia="宋体" w:hAnsi="宋体" w:cs="宋体"/>
          <w:sz w:val="24"/>
        </w:rPr>
      </w:pPr>
      <w:r>
        <w:rPr>
          <w:rFonts w:ascii="宋体" w:eastAsia="宋体" w:hAnsi="宋体" w:cs="宋体" w:hint="eastAsia"/>
          <w:sz w:val="24"/>
        </w:rPr>
        <w:t>传真：</w:t>
      </w:r>
    </w:p>
    <w:p w14:paraId="4D510D93" w14:textId="77777777" w:rsidR="00A0672D" w:rsidRDefault="00A0672D">
      <w:pPr>
        <w:pStyle w:val="ab"/>
        <w:spacing w:line="480" w:lineRule="auto"/>
        <w:ind w:left="0"/>
        <w:rPr>
          <w:rFonts w:ascii="宋体" w:eastAsia="宋体" w:hAnsi="宋体" w:cs="宋体"/>
          <w:sz w:val="24"/>
        </w:rPr>
      </w:pPr>
    </w:p>
    <w:p w14:paraId="39829EF6" w14:textId="77777777" w:rsidR="00A0672D" w:rsidRDefault="00A0672D">
      <w:pPr>
        <w:pStyle w:val="ab"/>
        <w:spacing w:line="480" w:lineRule="auto"/>
        <w:ind w:left="0"/>
        <w:rPr>
          <w:rFonts w:ascii="宋体" w:eastAsia="宋体" w:hAnsi="宋体" w:cs="宋体"/>
          <w:sz w:val="24"/>
        </w:rPr>
      </w:pPr>
    </w:p>
    <w:p w14:paraId="6319260C" w14:textId="77777777" w:rsidR="00A0672D" w:rsidRDefault="007F5C3B" w:rsidP="00913C5D">
      <w:pPr>
        <w:spacing w:beforeLines="300" w:before="936" w:line="360" w:lineRule="auto"/>
        <w:ind w:leftChars="1200" w:left="2520" w:firstLineChars="517" w:firstLine="1241"/>
        <w:rPr>
          <w:rFonts w:ascii="宋体" w:hAnsi="宋体" w:cs="宋体"/>
          <w:sz w:val="24"/>
          <w:szCs w:val="28"/>
        </w:rPr>
      </w:pPr>
      <w:r>
        <w:rPr>
          <w:rFonts w:ascii="宋体" w:hAnsi="宋体" w:cs="宋体" w:hint="eastAsia"/>
          <w:sz w:val="24"/>
          <w:szCs w:val="28"/>
        </w:rPr>
        <w:t>谈判供应商（盖章）：</w:t>
      </w:r>
    </w:p>
    <w:p w14:paraId="56D57CAA" w14:textId="77777777" w:rsidR="00A0672D" w:rsidRDefault="007F5C3B">
      <w:pPr>
        <w:spacing w:line="360" w:lineRule="auto"/>
        <w:ind w:leftChars="1800" w:left="3780"/>
        <w:rPr>
          <w:rFonts w:ascii="宋体" w:hAnsi="宋体" w:cs="宋体"/>
          <w:sz w:val="24"/>
          <w:szCs w:val="28"/>
        </w:rPr>
      </w:pPr>
      <w:r>
        <w:rPr>
          <w:rFonts w:ascii="宋体" w:hAnsi="宋体" w:cs="宋体" w:hint="eastAsia"/>
          <w:sz w:val="24"/>
          <w:szCs w:val="28"/>
        </w:rPr>
        <w:t>法定代表人（签字或盖章）：</w:t>
      </w:r>
    </w:p>
    <w:p w14:paraId="571C6B96" w14:textId="77777777" w:rsidR="00A0672D" w:rsidRDefault="007F5C3B">
      <w:pPr>
        <w:spacing w:line="360" w:lineRule="auto"/>
        <w:ind w:leftChars="1800" w:left="3780"/>
        <w:rPr>
          <w:rFonts w:ascii="宋体" w:cs="宋体"/>
          <w:sz w:val="24"/>
          <w:szCs w:val="28"/>
        </w:rPr>
      </w:pPr>
      <w:r>
        <w:rPr>
          <w:rFonts w:ascii="宋体" w:hAnsi="宋体" w:cs="宋体" w:hint="eastAsia"/>
          <w:sz w:val="24"/>
          <w:szCs w:val="28"/>
        </w:rPr>
        <w:t>日期：年月日</w:t>
      </w:r>
    </w:p>
    <w:p w14:paraId="78582D8F" w14:textId="77777777" w:rsidR="00A0672D" w:rsidRDefault="007F5C3B">
      <w:pPr>
        <w:pStyle w:val="2"/>
        <w:spacing w:before="0" w:after="0" w:line="360" w:lineRule="auto"/>
        <w:ind w:firstLine="0"/>
        <w:rPr>
          <w:rFonts w:ascii="宋体" w:eastAsia="宋体" w:hAnsi="宋体" w:cs="宋体"/>
        </w:rPr>
      </w:pPr>
      <w:r>
        <w:rPr>
          <w:rFonts w:ascii="宋体" w:eastAsia="宋体" w:hAnsi="宋体" w:cs="宋体"/>
          <w:sz w:val="24"/>
        </w:rPr>
        <w:br w:type="page"/>
      </w:r>
      <w:bookmarkStart w:id="62" w:name="_Toc8889542"/>
      <w:bookmarkStart w:id="63" w:name="_Toc29823285"/>
      <w:r>
        <w:rPr>
          <w:rFonts w:ascii="宋体" w:eastAsia="宋体" w:hAnsi="宋体" w:cs="宋体" w:hint="eastAsia"/>
        </w:rPr>
        <w:lastRenderedPageBreak/>
        <w:t>三、资格证明文件</w:t>
      </w:r>
      <w:bookmarkEnd w:id="62"/>
      <w:bookmarkEnd w:id="63"/>
    </w:p>
    <w:p w14:paraId="69D8BF82" w14:textId="77777777" w:rsidR="00A00F65" w:rsidRPr="00A00F65" w:rsidRDefault="00A00F65" w:rsidP="00A00F65">
      <w:pPr>
        <w:spacing w:line="360" w:lineRule="auto"/>
        <w:ind w:firstLineChars="200" w:firstLine="480"/>
        <w:rPr>
          <w:rFonts w:ascii="宋体" w:cs="宋体"/>
          <w:sz w:val="24"/>
          <w:szCs w:val="24"/>
        </w:rPr>
      </w:pPr>
      <w:r w:rsidRPr="00A00F65">
        <w:rPr>
          <w:rFonts w:ascii="宋体" w:cs="宋体" w:hint="eastAsia"/>
          <w:sz w:val="24"/>
          <w:szCs w:val="24"/>
        </w:rPr>
        <w:t>第一标段：</w:t>
      </w:r>
    </w:p>
    <w:p w14:paraId="3B37C21B" w14:textId="77777777" w:rsidR="00A00F65" w:rsidRPr="00A00F65" w:rsidRDefault="00A00F65" w:rsidP="00A00F65">
      <w:pPr>
        <w:spacing w:line="360" w:lineRule="auto"/>
        <w:ind w:firstLineChars="200" w:firstLine="480"/>
        <w:rPr>
          <w:rFonts w:ascii="宋体" w:cs="宋体"/>
          <w:sz w:val="24"/>
          <w:szCs w:val="24"/>
        </w:rPr>
      </w:pPr>
      <w:r w:rsidRPr="00A00F65">
        <w:rPr>
          <w:rFonts w:ascii="宋体" w:cs="宋体" w:hint="eastAsia"/>
          <w:sz w:val="24"/>
          <w:szCs w:val="24"/>
        </w:rPr>
        <w:t>（一）供应</w:t>
      </w:r>
      <w:proofErr w:type="gramStart"/>
      <w:r w:rsidRPr="00A00F65">
        <w:rPr>
          <w:rFonts w:ascii="宋体" w:cs="宋体" w:hint="eastAsia"/>
          <w:sz w:val="24"/>
          <w:szCs w:val="24"/>
        </w:rPr>
        <w:t>商符合</w:t>
      </w:r>
      <w:proofErr w:type="gramEnd"/>
      <w:r w:rsidRPr="00A00F65">
        <w:rPr>
          <w:rFonts w:ascii="宋体" w:cs="宋体" w:hint="eastAsia"/>
          <w:sz w:val="24"/>
          <w:szCs w:val="24"/>
        </w:rPr>
        <w:t>《中华人民共和国政府采购法》第二十二条的规定：</w:t>
      </w:r>
    </w:p>
    <w:p w14:paraId="651E6484" w14:textId="77777777" w:rsidR="00A00F65" w:rsidRPr="00A00F65" w:rsidRDefault="00A00F65" w:rsidP="00A00F65">
      <w:pPr>
        <w:spacing w:line="360" w:lineRule="auto"/>
        <w:ind w:firstLineChars="200" w:firstLine="480"/>
        <w:rPr>
          <w:rFonts w:ascii="宋体" w:cs="宋体"/>
          <w:sz w:val="24"/>
          <w:szCs w:val="24"/>
        </w:rPr>
      </w:pPr>
      <w:r w:rsidRPr="00A00F65">
        <w:rPr>
          <w:rFonts w:ascii="宋体" w:cs="宋体" w:hint="eastAsia"/>
          <w:sz w:val="24"/>
          <w:szCs w:val="24"/>
        </w:rPr>
        <w:t>1、具有独立承担民事责任的能力；</w:t>
      </w:r>
    </w:p>
    <w:p w14:paraId="5A030C92" w14:textId="77777777" w:rsidR="00A00F65" w:rsidRPr="00A00F65" w:rsidRDefault="00A00F65" w:rsidP="00A00F65">
      <w:pPr>
        <w:spacing w:line="360" w:lineRule="auto"/>
        <w:ind w:firstLineChars="200" w:firstLine="480"/>
        <w:rPr>
          <w:rFonts w:ascii="宋体" w:cs="宋体"/>
          <w:sz w:val="24"/>
          <w:szCs w:val="24"/>
        </w:rPr>
      </w:pPr>
      <w:r w:rsidRPr="00A00F65">
        <w:rPr>
          <w:rFonts w:ascii="宋体" w:cs="宋体" w:hint="eastAsia"/>
          <w:sz w:val="24"/>
          <w:szCs w:val="24"/>
        </w:rPr>
        <w:t>2、具有良好的商业信誉和健全的财务会计制度；</w:t>
      </w:r>
    </w:p>
    <w:p w14:paraId="4206171A" w14:textId="77777777" w:rsidR="00A00F65" w:rsidRPr="00A00F65" w:rsidRDefault="00A00F65" w:rsidP="00A00F65">
      <w:pPr>
        <w:spacing w:line="360" w:lineRule="auto"/>
        <w:ind w:firstLineChars="200" w:firstLine="480"/>
        <w:rPr>
          <w:rFonts w:ascii="宋体" w:cs="宋体"/>
          <w:sz w:val="24"/>
          <w:szCs w:val="24"/>
        </w:rPr>
      </w:pPr>
      <w:r w:rsidRPr="00A00F65">
        <w:rPr>
          <w:rFonts w:ascii="宋体" w:cs="宋体" w:hint="eastAsia"/>
          <w:sz w:val="24"/>
          <w:szCs w:val="24"/>
        </w:rPr>
        <w:t>3、有依法缴纳税收和社会保障资金的良好记录；</w:t>
      </w:r>
    </w:p>
    <w:p w14:paraId="7EB12705" w14:textId="77777777" w:rsidR="00A00F65" w:rsidRPr="00A00F65" w:rsidRDefault="00A00F65" w:rsidP="00A00F65">
      <w:pPr>
        <w:spacing w:line="360" w:lineRule="auto"/>
        <w:ind w:firstLineChars="200" w:firstLine="480"/>
        <w:rPr>
          <w:rFonts w:ascii="宋体" w:cs="宋体"/>
          <w:sz w:val="24"/>
          <w:szCs w:val="24"/>
        </w:rPr>
      </w:pPr>
      <w:r w:rsidRPr="00A00F65">
        <w:rPr>
          <w:rFonts w:ascii="宋体" w:cs="宋体" w:hint="eastAsia"/>
          <w:sz w:val="24"/>
          <w:szCs w:val="24"/>
        </w:rPr>
        <w:t>4、参加政府采购活动前三年内，在经营活动中没有重大违法记录；</w:t>
      </w:r>
    </w:p>
    <w:p w14:paraId="6D32DE34" w14:textId="77777777" w:rsidR="00A00F65" w:rsidRPr="00A00F65" w:rsidRDefault="00A00F65" w:rsidP="00A00F65">
      <w:pPr>
        <w:spacing w:line="360" w:lineRule="auto"/>
        <w:ind w:firstLineChars="200" w:firstLine="480"/>
        <w:rPr>
          <w:rFonts w:ascii="宋体" w:cs="宋体"/>
          <w:sz w:val="24"/>
          <w:szCs w:val="24"/>
        </w:rPr>
      </w:pPr>
      <w:r w:rsidRPr="00A00F65">
        <w:rPr>
          <w:rFonts w:ascii="宋体" w:cs="宋体" w:hint="eastAsia"/>
          <w:sz w:val="24"/>
          <w:szCs w:val="24"/>
        </w:rPr>
        <w:t>5、具有履行合同所必需的设备和专业技术能力；</w:t>
      </w:r>
    </w:p>
    <w:p w14:paraId="5383669A" w14:textId="77777777" w:rsidR="00A00F65" w:rsidRPr="00A00F65" w:rsidRDefault="00A00F65" w:rsidP="00A00F65">
      <w:pPr>
        <w:spacing w:line="360" w:lineRule="auto"/>
        <w:ind w:firstLineChars="200" w:firstLine="480"/>
        <w:rPr>
          <w:rFonts w:ascii="宋体" w:cs="宋体"/>
          <w:sz w:val="24"/>
          <w:szCs w:val="24"/>
        </w:rPr>
      </w:pPr>
      <w:r w:rsidRPr="00A00F65">
        <w:rPr>
          <w:rFonts w:ascii="宋体" w:cs="宋体" w:hint="eastAsia"/>
          <w:sz w:val="24"/>
          <w:szCs w:val="24"/>
        </w:rPr>
        <w:t>6、法律、行政法规规定的其他条件；</w:t>
      </w:r>
    </w:p>
    <w:p w14:paraId="73040991" w14:textId="77777777" w:rsidR="00A00F65" w:rsidRPr="00A00F65" w:rsidRDefault="00A00F65" w:rsidP="00A00F65">
      <w:pPr>
        <w:spacing w:line="360" w:lineRule="auto"/>
        <w:ind w:firstLineChars="200" w:firstLine="480"/>
        <w:rPr>
          <w:rFonts w:ascii="宋体" w:cs="宋体"/>
          <w:sz w:val="24"/>
          <w:szCs w:val="24"/>
        </w:rPr>
      </w:pPr>
      <w:r w:rsidRPr="00A00F65">
        <w:rPr>
          <w:rFonts w:ascii="宋体" w:cs="宋体" w:hint="eastAsia"/>
          <w:sz w:val="24"/>
          <w:szCs w:val="24"/>
        </w:rPr>
        <w:t>（二）投标人经营范围必须有“警用器材（设备）”；</w:t>
      </w:r>
    </w:p>
    <w:p w14:paraId="1F6BBEB9" w14:textId="77777777" w:rsidR="00A00F65" w:rsidRPr="00A00F65" w:rsidRDefault="00A00F65" w:rsidP="00A00F65">
      <w:pPr>
        <w:spacing w:line="360" w:lineRule="auto"/>
        <w:ind w:firstLineChars="200" w:firstLine="480"/>
        <w:rPr>
          <w:rFonts w:ascii="宋体" w:cs="宋体"/>
          <w:sz w:val="24"/>
          <w:szCs w:val="24"/>
        </w:rPr>
      </w:pPr>
      <w:r w:rsidRPr="00A00F65">
        <w:rPr>
          <w:rFonts w:ascii="宋体" w:cs="宋体" w:hint="eastAsia"/>
          <w:sz w:val="24"/>
          <w:szCs w:val="24"/>
        </w:rPr>
        <w:t>第二标段：</w:t>
      </w:r>
    </w:p>
    <w:p w14:paraId="038093A8" w14:textId="11A05D1F" w:rsidR="00A00F65" w:rsidRPr="00A00F65" w:rsidRDefault="00A00F65" w:rsidP="00A00F65">
      <w:pPr>
        <w:spacing w:line="360" w:lineRule="auto"/>
        <w:ind w:firstLineChars="200" w:firstLine="480"/>
        <w:rPr>
          <w:rFonts w:ascii="宋体" w:cs="宋体"/>
          <w:sz w:val="24"/>
          <w:szCs w:val="24"/>
        </w:rPr>
      </w:pPr>
      <w:r w:rsidRPr="00A00F65">
        <w:rPr>
          <w:rFonts w:ascii="宋体" w:cs="宋体" w:hint="eastAsia"/>
          <w:sz w:val="24"/>
          <w:szCs w:val="24"/>
        </w:rPr>
        <w:t>供应</w:t>
      </w:r>
      <w:proofErr w:type="gramStart"/>
      <w:r w:rsidRPr="00A00F65">
        <w:rPr>
          <w:rFonts w:ascii="宋体" w:cs="宋体" w:hint="eastAsia"/>
          <w:sz w:val="24"/>
          <w:szCs w:val="24"/>
        </w:rPr>
        <w:t>商符合</w:t>
      </w:r>
      <w:proofErr w:type="gramEnd"/>
      <w:r w:rsidRPr="00A00F65">
        <w:rPr>
          <w:rFonts w:ascii="宋体" w:cs="宋体" w:hint="eastAsia"/>
          <w:sz w:val="24"/>
          <w:szCs w:val="24"/>
        </w:rPr>
        <w:t>《中华人民共和国政府采购法》第二十二条的规定：</w:t>
      </w:r>
    </w:p>
    <w:p w14:paraId="76AD3C57" w14:textId="77777777" w:rsidR="00A00F65" w:rsidRPr="00A00F65" w:rsidRDefault="00A00F65" w:rsidP="00A00F65">
      <w:pPr>
        <w:spacing w:line="360" w:lineRule="auto"/>
        <w:ind w:firstLineChars="200" w:firstLine="480"/>
        <w:rPr>
          <w:rFonts w:ascii="宋体" w:cs="宋体"/>
          <w:sz w:val="24"/>
          <w:szCs w:val="24"/>
        </w:rPr>
      </w:pPr>
      <w:r w:rsidRPr="00A00F65">
        <w:rPr>
          <w:rFonts w:ascii="宋体" w:cs="宋体" w:hint="eastAsia"/>
          <w:sz w:val="24"/>
          <w:szCs w:val="24"/>
        </w:rPr>
        <w:t>1、具有独立承担民事责任的能力；</w:t>
      </w:r>
    </w:p>
    <w:p w14:paraId="6EF0CB2A" w14:textId="77777777" w:rsidR="00A00F65" w:rsidRPr="00A00F65" w:rsidRDefault="00A00F65" w:rsidP="00A00F65">
      <w:pPr>
        <w:spacing w:line="360" w:lineRule="auto"/>
        <w:ind w:firstLineChars="200" w:firstLine="480"/>
        <w:rPr>
          <w:rFonts w:ascii="宋体" w:cs="宋体"/>
          <w:sz w:val="24"/>
          <w:szCs w:val="24"/>
        </w:rPr>
      </w:pPr>
      <w:r w:rsidRPr="00A00F65">
        <w:rPr>
          <w:rFonts w:ascii="宋体" w:cs="宋体" w:hint="eastAsia"/>
          <w:sz w:val="24"/>
          <w:szCs w:val="24"/>
        </w:rPr>
        <w:t>2、具有良好的商业信誉和健全的财务会计制度；</w:t>
      </w:r>
    </w:p>
    <w:p w14:paraId="26AF0A50" w14:textId="77777777" w:rsidR="00A00F65" w:rsidRPr="00A00F65" w:rsidRDefault="00A00F65" w:rsidP="00A00F65">
      <w:pPr>
        <w:spacing w:line="360" w:lineRule="auto"/>
        <w:ind w:firstLineChars="200" w:firstLine="480"/>
        <w:rPr>
          <w:rFonts w:ascii="宋体" w:cs="宋体"/>
          <w:sz w:val="24"/>
          <w:szCs w:val="24"/>
        </w:rPr>
      </w:pPr>
      <w:r w:rsidRPr="00A00F65">
        <w:rPr>
          <w:rFonts w:ascii="宋体" w:cs="宋体" w:hint="eastAsia"/>
          <w:sz w:val="24"/>
          <w:szCs w:val="24"/>
        </w:rPr>
        <w:t>3、有依法缴纳税收和社会保障资金的良好记录；</w:t>
      </w:r>
    </w:p>
    <w:p w14:paraId="242B62E0" w14:textId="77777777" w:rsidR="00A00F65" w:rsidRPr="00A00F65" w:rsidRDefault="00A00F65" w:rsidP="00A00F65">
      <w:pPr>
        <w:spacing w:line="360" w:lineRule="auto"/>
        <w:ind w:firstLineChars="200" w:firstLine="480"/>
        <w:rPr>
          <w:rFonts w:ascii="宋体" w:cs="宋体"/>
          <w:sz w:val="24"/>
          <w:szCs w:val="24"/>
        </w:rPr>
      </w:pPr>
      <w:r w:rsidRPr="00A00F65">
        <w:rPr>
          <w:rFonts w:ascii="宋体" w:cs="宋体" w:hint="eastAsia"/>
          <w:sz w:val="24"/>
          <w:szCs w:val="24"/>
        </w:rPr>
        <w:t>4、参加政府采购活动前三年内，在经营活动中没有重大违法记录；</w:t>
      </w:r>
    </w:p>
    <w:p w14:paraId="2F7CED9D" w14:textId="77777777" w:rsidR="00A00F65" w:rsidRPr="00A00F65" w:rsidRDefault="00A00F65" w:rsidP="00A00F65">
      <w:pPr>
        <w:spacing w:line="360" w:lineRule="auto"/>
        <w:ind w:firstLineChars="200" w:firstLine="480"/>
        <w:rPr>
          <w:rFonts w:ascii="宋体" w:cs="宋体"/>
          <w:sz w:val="24"/>
          <w:szCs w:val="24"/>
        </w:rPr>
      </w:pPr>
      <w:r w:rsidRPr="00A00F65">
        <w:rPr>
          <w:rFonts w:ascii="宋体" w:cs="宋体" w:hint="eastAsia"/>
          <w:sz w:val="24"/>
          <w:szCs w:val="24"/>
        </w:rPr>
        <w:t>5、具有履行合同所必需的设备和专业技术能力；</w:t>
      </w:r>
    </w:p>
    <w:p w14:paraId="66B46963" w14:textId="77777777" w:rsidR="00A00F65" w:rsidRPr="00A00F65" w:rsidRDefault="00A00F65" w:rsidP="00A00F65">
      <w:pPr>
        <w:spacing w:line="360" w:lineRule="auto"/>
        <w:ind w:firstLineChars="200" w:firstLine="480"/>
        <w:rPr>
          <w:rFonts w:ascii="宋体" w:cs="宋体"/>
          <w:sz w:val="24"/>
          <w:szCs w:val="24"/>
        </w:rPr>
      </w:pPr>
      <w:r w:rsidRPr="00A00F65">
        <w:rPr>
          <w:rFonts w:ascii="宋体" w:cs="宋体" w:hint="eastAsia"/>
          <w:sz w:val="24"/>
          <w:szCs w:val="24"/>
        </w:rPr>
        <w:t>6、法律、行政法规规定的其他条件；</w:t>
      </w:r>
    </w:p>
    <w:p w14:paraId="323BF480" w14:textId="1302AF4C" w:rsidR="00A0672D" w:rsidRDefault="007F5C3B" w:rsidP="00A00F65">
      <w:pPr>
        <w:spacing w:line="360" w:lineRule="auto"/>
        <w:ind w:firstLineChars="200" w:firstLine="480"/>
        <w:rPr>
          <w:rFonts w:ascii="宋体" w:cs="宋体"/>
          <w:sz w:val="24"/>
          <w:szCs w:val="24"/>
        </w:rPr>
      </w:pPr>
      <w:r>
        <w:rPr>
          <w:rFonts w:ascii="宋体" w:cs="宋体"/>
          <w:sz w:val="24"/>
          <w:szCs w:val="24"/>
        </w:rPr>
        <w:br w:type="page"/>
      </w:r>
      <w:r>
        <w:rPr>
          <w:rFonts w:ascii="宋体" w:hAnsi="宋体" w:cs="宋体" w:hint="eastAsia"/>
          <w:sz w:val="24"/>
          <w:szCs w:val="24"/>
        </w:rPr>
        <w:lastRenderedPageBreak/>
        <w:t>附件</w:t>
      </w:r>
      <w:r>
        <w:rPr>
          <w:rFonts w:ascii="宋体" w:hAnsi="宋体" w:cs="宋体"/>
          <w:sz w:val="24"/>
          <w:szCs w:val="24"/>
        </w:rPr>
        <w:t>1</w:t>
      </w:r>
      <w:r>
        <w:rPr>
          <w:rFonts w:ascii="宋体" w:hAnsi="宋体" w:cs="宋体" w:hint="eastAsia"/>
          <w:sz w:val="24"/>
          <w:szCs w:val="24"/>
        </w:rPr>
        <w:t>：</w:t>
      </w:r>
    </w:p>
    <w:p w14:paraId="411F9DCE" w14:textId="77777777" w:rsidR="00A0672D" w:rsidRDefault="007F5C3B">
      <w:pPr>
        <w:spacing w:line="360" w:lineRule="auto"/>
        <w:ind w:firstLineChars="200" w:firstLine="480"/>
        <w:jc w:val="center"/>
        <w:rPr>
          <w:rFonts w:ascii="宋体" w:cs="宋体"/>
          <w:sz w:val="24"/>
          <w:szCs w:val="24"/>
        </w:rPr>
      </w:pPr>
      <w:r>
        <w:rPr>
          <w:rFonts w:ascii="宋体" w:hAnsi="宋体" w:cs="宋体" w:hint="eastAsia"/>
          <w:sz w:val="24"/>
          <w:szCs w:val="24"/>
        </w:rPr>
        <w:t>3.1关于资格文件的声明函</w:t>
      </w:r>
    </w:p>
    <w:p w14:paraId="74F5B05D" w14:textId="77777777" w:rsidR="00A0672D" w:rsidRDefault="00A0672D">
      <w:pPr>
        <w:pStyle w:val="a3"/>
        <w:overflowPunct w:val="0"/>
        <w:spacing w:line="500" w:lineRule="exact"/>
        <w:ind w:firstLine="560"/>
        <w:jc w:val="center"/>
        <w:rPr>
          <w:rFonts w:ascii="宋体" w:cs="宋体"/>
          <w:sz w:val="24"/>
          <w:szCs w:val="24"/>
        </w:rPr>
      </w:pPr>
    </w:p>
    <w:p w14:paraId="107BD966" w14:textId="77777777" w:rsidR="00A0672D" w:rsidRDefault="007F5C3B">
      <w:pPr>
        <w:pStyle w:val="a3"/>
        <w:overflowPunct w:val="0"/>
        <w:spacing w:line="500" w:lineRule="exact"/>
        <w:ind w:firstLine="0"/>
        <w:rPr>
          <w:rFonts w:ascii="宋体" w:cs="宋体"/>
          <w:sz w:val="24"/>
          <w:szCs w:val="24"/>
        </w:rPr>
      </w:pPr>
      <w:r>
        <w:rPr>
          <w:rFonts w:ascii="宋体" w:hAnsi="宋体" w:cs="宋体" w:hint="eastAsia"/>
          <w:sz w:val="24"/>
          <w:szCs w:val="24"/>
        </w:rPr>
        <w:t>致</w:t>
      </w:r>
      <w:r>
        <w:rPr>
          <w:rFonts w:ascii="宋体" w:hAnsi="宋体" w:cs="宋体" w:hint="eastAsia"/>
          <w:sz w:val="24"/>
          <w:szCs w:val="24"/>
          <w:u w:val="single"/>
        </w:rPr>
        <w:t xml:space="preserve">      </w:t>
      </w:r>
      <w:r>
        <w:rPr>
          <w:rFonts w:ascii="宋体" w:hAnsi="宋体" w:cs="宋体" w:hint="eastAsia"/>
          <w:sz w:val="24"/>
          <w:szCs w:val="24"/>
        </w:rPr>
        <w:t>：</w:t>
      </w:r>
    </w:p>
    <w:p w14:paraId="7A4FCA09" w14:textId="77777777" w:rsidR="00A0672D" w:rsidRDefault="007F5C3B">
      <w:pPr>
        <w:spacing w:line="360" w:lineRule="auto"/>
        <w:ind w:firstLineChars="200" w:firstLine="480"/>
        <w:rPr>
          <w:rFonts w:ascii="宋体" w:cs="宋体"/>
          <w:sz w:val="24"/>
          <w:szCs w:val="24"/>
        </w:rPr>
      </w:pPr>
      <w:r>
        <w:rPr>
          <w:rFonts w:ascii="宋体" w:hAnsi="宋体" w:cs="宋体" w:hint="eastAsia"/>
          <w:sz w:val="24"/>
          <w:szCs w:val="24"/>
        </w:rPr>
        <w:t>本公司愿就由贵公司组织实施的编号为  的采购活动进行谈判。本公司所提交的谈判响应文件中所有关于谈判资格的文件、证明、陈述</w:t>
      </w:r>
      <w:r>
        <w:rPr>
          <w:rFonts w:ascii="宋体" w:hAnsi="宋体" w:cs="宋体" w:hint="eastAsia"/>
          <w:sz w:val="24"/>
          <w:szCs w:val="28"/>
        </w:rPr>
        <w:t>、相关资料和公司基本情况资料是</w:t>
      </w:r>
      <w:r>
        <w:rPr>
          <w:rFonts w:ascii="宋体" w:hAnsi="宋体" w:cs="宋体" w:hint="eastAsia"/>
          <w:sz w:val="24"/>
          <w:szCs w:val="24"/>
        </w:rPr>
        <w:t>均是真实的、准确的、合法的。同意此次竞争性谈判文件中的各项内容。</w:t>
      </w:r>
    </w:p>
    <w:p w14:paraId="6206AD02" w14:textId="77777777" w:rsidR="00A0672D" w:rsidRDefault="007F5C3B">
      <w:pPr>
        <w:spacing w:line="360" w:lineRule="auto"/>
        <w:rPr>
          <w:rFonts w:ascii="宋体" w:cs="宋体"/>
          <w:sz w:val="24"/>
          <w:szCs w:val="24"/>
        </w:rPr>
      </w:pPr>
      <w:r>
        <w:rPr>
          <w:rFonts w:ascii="宋体" w:hAnsi="宋体" w:cs="宋体" w:hint="eastAsia"/>
          <w:sz w:val="24"/>
          <w:szCs w:val="24"/>
        </w:rPr>
        <w:t>本单位如中标，保证按照谈判响应文件的承诺与贵方签订合同。若与真实情况不符，本公司愿意承担由此而产生的一切后果。</w:t>
      </w:r>
    </w:p>
    <w:p w14:paraId="35281BBD" w14:textId="77777777" w:rsidR="00A0672D" w:rsidRDefault="00A0672D">
      <w:pPr>
        <w:pStyle w:val="a3"/>
        <w:overflowPunct w:val="0"/>
        <w:spacing w:line="400" w:lineRule="exact"/>
        <w:ind w:firstLine="560"/>
        <w:rPr>
          <w:rFonts w:ascii="宋体" w:cs="宋体"/>
          <w:sz w:val="24"/>
          <w:szCs w:val="24"/>
        </w:rPr>
      </w:pPr>
    </w:p>
    <w:p w14:paraId="5EBCFEB8" w14:textId="77777777" w:rsidR="00A0672D" w:rsidRDefault="00A0672D">
      <w:pPr>
        <w:pStyle w:val="a3"/>
        <w:overflowPunct w:val="0"/>
        <w:spacing w:line="400" w:lineRule="exact"/>
        <w:ind w:firstLine="560"/>
        <w:rPr>
          <w:rFonts w:ascii="宋体" w:cs="宋体"/>
          <w:sz w:val="24"/>
          <w:szCs w:val="24"/>
        </w:rPr>
      </w:pPr>
    </w:p>
    <w:p w14:paraId="1384C99D" w14:textId="77777777" w:rsidR="00A0672D" w:rsidRDefault="00A0672D">
      <w:pPr>
        <w:pStyle w:val="a3"/>
        <w:overflowPunct w:val="0"/>
        <w:spacing w:line="400" w:lineRule="exact"/>
        <w:ind w:firstLine="560"/>
        <w:rPr>
          <w:rFonts w:ascii="宋体" w:cs="宋体"/>
          <w:sz w:val="24"/>
          <w:szCs w:val="24"/>
        </w:rPr>
      </w:pPr>
    </w:p>
    <w:p w14:paraId="68374DAC" w14:textId="77777777" w:rsidR="00A0672D" w:rsidRDefault="007F5C3B">
      <w:pPr>
        <w:spacing w:beforeLines="300" w:before="936" w:line="360" w:lineRule="auto"/>
        <w:ind w:leftChars="1200" w:left="2520" w:firstLineChars="511" w:firstLine="1226"/>
        <w:rPr>
          <w:rFonts w:ascii="宋体" w:hAnsi="宋体" w:cs="宋体"/>
          <w:sz w:val="24"/>
          <w:szCs w:val="24"/>
        </w:rPr>
      </w:pPr>
      <w:r>
        <w:rPr>
          <w:rFonts w:ascii="宋体" w:hAnsi="宋体" w:cs="宋体" w:hint="eastAsia"/>
          <w:sz w:val="24"/>
          <w:szCs w:val="24"/>
        </w:rPr>
        <w:t>谈判供应商（盖章）：</w:t>
      </w:r>
    </w:p>
    <w:p w14:paraId="2CAB9DD2" w14:textId="77777777" w:rsidR="00A0672D" w:rsidRDefault="007F5C3B">
      <w:pPr>
        <w:spacing w:line="360" w:lineRule="auto"/>
        <w:ind w:leftChars="1800" w:left="3780"/>
        <w:rPr>
          <w:rFonts w:ascii="宋体" w:hAnsi="宋体" w:cs="宋体"/>
          <w:sz w:val="24"/>
          <w:szCs w:val="28"/>
        </w:rPr>
      </w:pPr>
      <w:r>
        <w:rPr>
          <w:rFonts w:ascii="宋体" w:hAnsi="宋体" w:cs="宋体" w:hint="eastAsia"/>
          <w:sz w:val="24"/>
          <w:szCs w:val="28"/>
        </w:rPr>
        <w:t>法定代表人（签字或盖章）：</w:t>
      </w:r>
    </w:p>
    <w:p w14:paraId="4ED24F10" w14:textId="77777777" w:rsidR="00A0672D" w:rsidRDefault="007F5C3B">
      <w:pPr>
        <w:spacing w:line="360" w:lineRule="auto"/>
        <w:ind w:leftChars="1800" w:left="3780"/>
        <w:rPr>
          <w:rFonts w:ascii="宋体" w:hAnsi="宋体" w:cs="宋体"/>
          <w:sz w:val="24"/>
          <w:szCs w:val="28"/>
        </w:rPr>
      </w:pPr>
      <w:r>
        <w:rPr>
          <w:rFonts w:ascii="宋体" w:hAnsi="宋体" w:cs="宋体" w:hint="eastAsia"/>
          <w:sz w:val="24"/>
          <w:szCs w:val="28"/>
        </w:rPr>
        <w:t>授权委托人（签字或盖章）：</w:t>
      </w:r>
    </w:p>
    <w:p w14:paraId="7530077B" w14:textId="77777777" w:rsidR="00A0672D" w:rsidRDefault="007F5C3B">
      <w:pPr>
        <w:wordWrap w:val="0"/>
        <w:spacing w:line="360" w:lineRule="auto"/>
        <w:jc w:val="right"/>
        <w:rPr>
          <w:rFonts w:ascii="宋体" w:cs="宋体"/>
          <w:sz w:val="24"/>
          <w:szCs w:val="28"/>
        </w:rPr>
      </w:pPr>
      <w:r>
        <w:rPr>
          <w:rFonts w:ascii="宋体" w:hAnsi="宋体" w:cs="宋体" w:hint="eastAsia"/>
          <w:sz w:val="24"/>
          <w:szCs w:val="28"/>
        </w:rPr>
        <w:t>年    月    日</w:t>
      </w:r>
    </w:p>
    <w:p w14:paraId="4E9BDE63" w14:textId="77777777" w:rsidR="00A0672D" w:rsidRDefault="007F5C3B">
      <w:pPr>
        <w:spacing w:line="360" w:lineRule="auto"/>
        <w:rPr>
          <w:rFonts w:ascii="宋体" w:cs="宋体"/>
          <w:sz w:val="24"/>
          <w:szCs w:val="24"/>
        </w:rPr>
      </w:pPr>
      <w:r>
        <w:rPr>
          <w:rFonts w:ascii="宋体" w:cs="宋体"/>
          <w:sz w:val="24"/>
          <w:szCs w:val="28"/>
        </w:rPr>
        <w:br w:type="page"/>
      </w:r>
      <w:r>
        <w:rPr>
          <w:rFonts w:ascii="宋体" w:hAnsi="宋体" w:cs="宋体" w:hint="eastAsia"/>
          <w:sz w:val="24"/>
          <w:szCs w:val="28"/>
        </w:rPr>
        <w:lastRenderedPageBreak/>
        <w:t>附件</w:t>
      </w:r>
      <w:r>
        <w:rPr>
          <w:rFonts w:ascii="宋体" w:hAnsi="宋体" w:cs="宋体"/>
          <w:sz w:val="24"/>
          <w:szCs w:val="28"/>
        </w:rPr>
        <w:t>2</w:t>
      </w:r>
      <w:r>
        <w:rPr>
          <w:rFonts w:ascii="宋体" w:hAnsi="宋体" w:cs="宋体" w:hint="eastAsia"/>
          <w:sz w:val="24"/>
          <w:szCs w:val="28"/>
        </w:rPr>
        <w:t>：</w:t>
      </w:r>
    </w:p>
    <w:p w14:paraId="4CAF5A99" w14:textId="77777777" w:rsidR="00A0672D" w:rsidRDefault="007F5C3B">
      <w:pPr>
        <w:spacing w:line="440" w:lineRule="exact"/>
        <w:ind w:firstLineChars="200" w:firstLine="480"/>
        <w:rPr>
          <w:rFonts w:ascii="宋体" w:cs="宋体"/>
          <w:sz w:val="24"/>
          <w:szCs w:val="24"/>
        </w:rPr>
      </w:pPr>
      <w:r>
        <w:rPr>
          <w:rFonts w:ascii="宋体" w:hAnsi="宋体" w:cs="宋体"/>
          <w:sz w:val="24"/>
          <w:szCs w:val="24"/>
        </w:rPr>
        <w:t>3.6</w:t>
      </w:r>
      <w:r>
        <w:rPr>
          <w:rFonts w:ascii="宋体" w:hAnsi="宋体" w:cs="宋体" w:hint="eastAsia"/>
          <w:sz w:val="24"/>
          <w:szCs w:val="24"/>
        </w:rPr>
        <w:t>参加政府采购活动三年内没有重大违法记录；成立年限不足的企业从成立之日起计；</w:t>
      </w:r>
    </w:p>
    <w:p w14:paraId="7E33893A" w14:textId="77777777" w:rsidR="00A0672D" w:rsidRDefault="007F5C3B">
      <w:pPr>
        <w:spacing w:line="360" w:lineRule="auto"/>
        <w:rPr>
          <w:rFonts w:ascii="宋体" w:cs="宋体"/>
          <w:sz w:val="24"/>
          <w:szCs w:val="24"/>
        </w:rPr>
      </w:pPr>
      <w:r>
        <w:rPr>
          <w:rFonts w:ascii="宋体" w:hAnsi="宋体" w:cs="宋体" w:hint="eastAsia"/>
          <w:sz w:val="24"/>
          <w:szCs w:val="24"/>
        </w:rPr>
        <w:t>我公司承诺：</w:t>
      </w:r>
    </w:p>
    <w:p w14:paraId="1A247A9F" w14:textId="77777777" w:rsidR="00A0672D" w:rsidRDefault="007F5C3B">
      <w:pPr>
        <w:spacing w:line="360" w:lineRule="auto"/>
        <w:ind w:firstLineChars="200" w:firstLine="480"/>
        <w:rPr>
          <w:rFonts w:ascii="宋体" w:cs="宋体"/>
          <w:sz w:val="24"/>
          <w:szCs w:val="24"/>
        </w:rPr>
      </w:pPr>
      <w:r>
        <w:rPr>
          <w:rFonts w:ascii="宋体" w:hAnsi="宋体" w:cs="宋体" w:hint="eastAsia"/>
          <w:sz w:val="24"/>
          <w:szCs w:val="24"/>
        </w:rPr>
        <w:t>我公司参加政府采购活动前三年内在中华人民共和国境内无违法违纪、无不良记录、未被列入黑名单、无不良行为事件发生，具有良好的商业信誉和完善的售后服务体系，并能承担项目供货能力和服务的企业。</w:t>
      </w:r>
    </w:p>
    <w:p w14:paraId="0480E5AE" w14:textId="77777777" w:rsidR="00A0672D" w:rsidRDefault="007F5C3B">
      <w:pPr>
        <w:spacing w:line="360" w:lineRule="auto"/>
        <w:ind w:firstLineChars="200" w:firstLine="480"/>
        <w:rPr>
          <w:rFonts w:ascii="宋体" w:cs="宋体"/>
          <w:sz w:val="24"/>
          <w:szCs w:val="24"/>
        </w:rPr>
      </w:pPr>
      <w:r>
        <w:rPr>
          <w:rFonts w:ascii="宋体" w:hAnsi="宋体" w:cs="宋体" w:hint="eastAsia"/>
          <w:sz w:val="24"/>
          <w:szCs w:val="24"/>
        </w:rPr>
        <w:t>若我公司承诺不属实，</w:t>
      </w:r>
      <w:proofErr w:type="gramStart"/>
      <w:r>
        <w:rPr>
          <w:rFonts w:ascii="宋体" w:hAnsi="宋体" w:cs="宋体" w:hint="eastAsia"/>
          <w:sz w:val="24"/>
          <w:szCs w:val="24"/>
        </w:rPr>
        <w:t>愿取消</w:t>
      </w:r>
      <w:proofErr w:type="gramEnd"/>
      <w:r>
        <w:rPr>
          <w:rFonts w:ascii="宋体" w:hAnsi="宋体" w:cs="宋体" w:hint="eastAsia"/>
          <w:sz w:val="24"/>
          <w:szCs w:val="24"/>
        </w:rPr>
        <w:t>本项目谈判资格，并将承担相关法律责任，接受处理。</w:t>
      </w:r>
    </w:p>
    <w:p w14:paraId="5FF7F55D" w14:textId="77777777" w:rsidR="00A0672D" w:rsidRDefault="00A0672D">
      <w:pPr>
        <w:spacing w:line="360" w:lineRule="auto"/>
        <w:ind w:firstLineChars="200" w:firstLine="480"/>
        <w:rPr>
          <w:rFonts w:ascii="宋体" w:cs="宋体"/>
          <w:sz w:val="24"/>
          <w:szCs w:val="24"/>
        </w:rPr>
      </w:pPr>
    </w:p>
    <w:p w14:paraId="468CD09E" w14:textId="77777777" w:rsidR="00A0672D" w:rsidRDefault="00A0672D">
      <w:pPr>
        <w:spacing w:line="360" w:lineRule="auto"/>
        <w:ind w:firstLineChars="200" w:firstLine="480"/>
        <w:rPr>
          <w:rFonts w:ascii="宋体" w:cs="宋体"/>
          <w:sz w:val="24"/>
          <w:szCs w:val="24"/>
        </w:rPr>
      </w:pPr>
    </w:p>
    <w:p w14:paraId="232C2374" w14:textId="77777777" w:rsidR="00A0672D" w:rsidRDefault="00A0672D">
      <w:pPr>
        <w:spacing w:line="360" w:lineRule="auto"/>
        <w:ind w:firstLineChars="200" w:firstLine="480"/>
        <w:rPr>
          <w:rFonts w:ascii="宋体" w:cs="宋体"/>
          <w:sz w:val="24"/>
          <w:szCs w:val="24"/>
        </w:rPr>
      </w:pPr>
    </w:p>
    <w:p w14:paraId="6F58DBC0" w14:textId="77777777" w:rsidR="00A0672D" w:rsidRDefault="007F5C3B">
      <w:pPr>
        <w:spacing w:line="360" w:lineRule="auto"/>
        <w:ind w:firstLineChars="200" w:firstLine="480"/>
        <w:rPr>
          <w:rFonts w:ascii="宋体" w:cs="宋体"/>
          <w:sz w:val="24"/>
          <w:szCs w:val="24"/>
        </w:rPr>
      </w:pPr>
      <w:r>
        <w:rPr>
          <w:rFonts w:ascii="宋体" w:hAnsi="宋体" w:cs="宋体" w:hint="eastAsia"/>
          <w:sz w:val="24"/>
          <w:szCs w:val="24"/>
        </w:rPr>
        <w:t>法定代表人（签字或盖章）：</w:t>
      </w:r>
    </w:p>
    <w:p w14:paraId="3EF340F2" w14:textId="77777777" w:rsidR="00A0672D" w:rsidRDefault="00A0672D">
      <w:pPr>
        <w:spacing w:line="360" w:lineRule="auto"/>
        <w:ind w:firstLineChars="200" w:firstLine="480"/>
        <w:rPr>
          <w:rFonts w:ascii="宋体" w:cs="宋体"/>
          <w:sz w:val="24"/>
          <w:szCs w:val="24"/>
        </w:rPr>
      </w:pPr>
    </w:p>
    <w:p w14:paraId="150F68D8" w14:textId="77777777" w:rsidR="00A0672D" w:rsidRDefault="007F5C3B">
      <w:pPr>
        <w:spacing w:line="360" w:lineRule="auto"/>
        <w:ind w:firstLineChars="200" w:firstLine="480"/>
        <w:rPr>
          <w:rFonts w:ascii="宋体" w:cs="宋体"/>
          <w:sz w:val="24"/>
          <w:szCs w:val="24"/>
        </w:rPr>
      </w:pPr>
      <w:r>
        <w:rPr>
          <w:rFonts w:ascii="宋体" w:hAnsi="宋体" w:cs="宋体" w:hint="eastAsia"/>
          <w:sz w:val="24"/>
          <w:szCs w:val="24"/>
        </w:rPr>
        <w:t>供应商（盖章）：</w:t>
      </w:r>
    </w:p>
    <w:p w14:paraId="0B35F3A6" w14:textId="77777777" w:rsidR="00A0672D" w:rsidRDefault="00A0672D">
      <w:pPr>
        <w:spacing w:line="360" w:lineRule="auto"/>
        <w:ind w:firstLineChars="200" w:firstLine="480"/>
        <w:rPr>
          <w:rFonts w:ascii="宋体" w:cs="宋体"/>
          <w:sz w:val="24"/>
          <w:szCs w:val="24"/>
        </w:rPr>
      </w:pPr>
    </w:p>
    <w:p w14:paraId="2FD0DE3A" w14:textId="77777777" w:rsidR="00A0672D" w:rsidRDefault="007F5C3B">
      <w:pPr>
        <w:spacing w:line="360" w:lineRule="auto"/>
        <w:ind w:firstLineChars="200" w:firstLine="480"/>
        <w:rPr>
          <w:rFonts w:ascii="宋体" w:cs="宋体"/>
          <w:sz w:val="24"/>
          <w:szCs w:val="24"/>
        </w:rPr>
      </w:pPr>
      <w:r>
        <w:rPr>
          <w:rFonts w:ascii="宋体" w:hAnsi="宋体" w:cs="宋体" w:hint="eastAsia"/>
          <w:sz w:val="24"/>
          <w:szCs w:val="24"/>
        </w:rPr>
        <w:t>日期：年月日</w:t>
      </w:r>
    </w:p>
    <w:p w14:paraId="7AEA3660" w14:textId="77777777" w:rsidR="00A0672D" w:rsidRDefault="007F5C3B">
      <w:pPr>
        <w:pStyle w:val="2"/>
        <w:spacing w:before="0" w:after="0" w:line="360" w:lineRule="auto"/>
        <w:ind w:firstLine="0"/>
        <w:rPr>
          <w:rFonts w:ascii="宋体" w:eastAsia="宋体" w:hAnsi="宋体" w:cs="宋体"/>
        </w:rPr>
      </w:pPr>
      <w:r>
        <w:rPr>
          <w:sz w:val="24"/>
          <w:szCs w:val="24"/>
        </w:rPr>
        <w:br w:type="page"/>
      </w:r>
      <w:bookmarkStart w:id="64" w:name="_Toc29823286"/>
      <w:r>
        <w:rPr>
          <w:rFonts w:ascii="宋体" w:eastAsia="宋体" w:hAnsi="宋体" w:cs="宋体" w:hint="eastAsia"/>
        </w:rPr>
        <w:lastRenderedPageBreak/>
        <w:t>四、报价表格</w:t>
      </w:r>
      <w:bookmarkEnd w:id="64"/>
    </w:p>
    <w:p w14:paraId="063502E1" w14:textId="77777777" w:rsidR="00A0672D" w:rsidRDefault="00A0672D">
      <w:pPr>
        <w:overflowPunct w:val="0"/>
      </w:pPr>
    </w:p>
    <w:p w14:paraId="3ABC2AE9" w14:textId="77777777" w:rsidR="00A0672D" w:rsidRDefault="007F5C3B">
      <w:pPr>
        <w:pStyle w:val="3"/>
        <w:keepNext w:val="0"/>
        <w:keepLines w:val="0"/>
        <w:overflowPunct w:val="0"/>
        <w:spacing w:line="400" w:lineRule="exact"/>
        <w:jc w:val="center"/>
        <w:rPr>
          <w:rFonts w:asciiTheme="minorEastAsia" w:eastAsiaTheme="minorEastAsia" w:hAnsiTheme="minorEastAsia"/>
          <w:sz w:val="28"/>
          <w:szCs w:val="28"/>
        </w:rPr>
      </w:pPr>
      <w:bookmarkStart w:id="65" w:name="_Toc29823287"/>
      <w:r>
        <w:rPr>
          <w:rFonts w:asciiTheme="minorEastAsia" w:eastAsiaTheme="minorEastAsia" w:hAnsiTheme="minorEastAsia" w:hint="eastAsia"/>
          <w:sz w:val="28"/>
          <w:szCs w:val="28"/>
        </w:rPr>
        <w:t>（一）第一轮报价表</w:t>
      </w:r>
      <w:bookmarkEnd w:id="65"/>
    </w:p>
    <w:p w14:paraId="5FC6F6D2" w14:textId="77777777" w:rsidR="00A0672D" w:rsidRDefault="007F5C3B">
      <w:r>
        <w:rPr>
          <w:rFonts w:ascii="宋体" w:hAnsi="宋体" w:cs="宋体" w:hint="eastAsia"/>
          <w:b/>
          <w:kern w:val="0"/>
          <w:sz w:val="24"/>
        </w:rPr>
        <w:t>项目名称：</w:t>
      </w:r>
      <w:r>
        <w:rPr>
          <w:rFonts w:ascii="宋体" w:hAnsi="宋体" w:cs="宋体" w:hint="eastAsia"/>
          <w:b/>
          <w:bCs/>
          <w:sz w:val="24"/>
          <w:u w:val="single"/>
        </w:rPr>
        <w:t>永城市</w:t>
      </w:r>
      <w:r w:rsidR="00102B39">
        <w:rPr>
          <w:rFonts w:ascii="宋体" w:hAnsi="宋体" w:cs="宋体" w:hint="eastAsia"/>
          <w:b/>
          <w:bCs/>
          <w:sz w:val="24"/>
          <w:u w:val="single"/>
        </w:rPr>
        <w:t>公安局特警反恐装备采购项目</w:t>
      </w:r>
    </w:p>
    <w:p w14:paraId="6EF7CFBF" w14:textId="67CF2751" w:rsidR="00A0672D" w:rsidRDefault="007F5C3B">
      <w:pPr>
        <w:spacing w:line="440" w:lineRule="exact"/>
        <w:jc w:val="left"/>
        <w:rPr>
          <w:rFonts w:ascii="宋体" w:hAnsi="宋体" w:cs="宋体"/>
          <w:sz w:val="24"/>
          <w:szCs w:val="24"/>
          <w:highlight w:val="yellow"/>
        </w:rPr>
      </w:pPr>
      <w:r>
        <w:rPr>
          <w:rFonts w:ascii="宋体" w:hAnsi="宋体" w:cs="宋体" w:hint="eastAsia"/>
          <w:b/>
          <w:kern w:val="0"/>
          <w:sz w:val="24"/>
        </w:rPr>
        <w:t>项目编号：</w:t>
      </w:r>
      <w:r>
        <w:rPr>
          <w:rFonts w:ascii="宋体" w:hAnsi="宋体" w:cs="宋体" w:hint="eastAsia"/>
          <w:b/>
          <w:bCs/>
          <w:sz w:val="24"/>
        </w:rPr>
        <w:t>永财采购【</w:t>
      </w:r>
      <w:r>
        <w:rPr>
          <w:rFonts w:ascii="宋体" w:hAnsi="宋体" w:cs="宋体"/>
          <w:b/>
          <w:bCs/>
          <w:sz w:val="24"/>
        </w:rPr>
        <w:t>2</w:t>
      </w:r>
      <w:r w:rsidR="009500C5">
        <w:rPr>
          <w:rFonts w:ascii="宋体" w:hAnsi="宋体" w:cs="宋体" w:hint="eastAsia"/>
          <w:b/>
          <w:bCs/>
          <w:sz w:val="24"/>
        </w:rPr>
        <w:t>020</w:t>
      </w:r>
      <w:r>
        <w:rPr>
          <w:rFonts w:ascii="宋体" w:hAnsi="宋体" w:cs="宋体" w:hint="eastAsia"/>
          <w:b/>
          <w:bCs/>
          <w:sz w:val="24"/>
        </w:rPr>
        <w:t>】</w:t>
      </w:r>
      <w:r w:rsidR="00102B39">
        <w:rPr>
          <w:rFonts w:ascii="宋体" w:hAnsi="宋体" w:cs="宋体" w:hint="eastAsia"/>
          <w:b/>
          <w:bCs/>
          <w:sz w:val="24"/>
        </w:rPr>
        <w:t xml:space="preserve">   </w:t>
      </w:r>
      <w:r>
        <w:rPr>
          <w:rFonts w:ascii="宋体" w:hAnsi="宋体" w:cs="宋体" w:hint="eastAsia"/>
          <w:b/>
          <w:bCs/>
          <w:sz w:val="24"/>
        </w:rPr>
        <w:t>号；</w:t>
      </w:r>
      <w:proofErr w:type="gramStart"/>
      <w:r>
        <w:rPr>
          <w:rFonts w:ascii="宋体" w:hAnsi="宋体" w:cs="宋体" w:hint="eastAsia"/>
          <w:b/>
          <w:bCs/>
          <w:sz w:val="24"/>
        </w:rPr>
        <w:t>永公采【</w:t>
      </w:r>
      <w:r>
        <w:rPr>
          <w:rFonts w:ascii="宋体" w:hAnsi="宋体" w:cs="宋体"/>
          <w:b/>
          <w:bCs/>
          <w:sz w:val="24"/>
        </w:rPr>
        <w:t>20</w:t>
      </w:r>
      <w:r w:rsidR="009500C5">
        <w:rPr>
          <w:rFonts w:ascii="宋体" w:hAnsi="宋体" w:cs="宋体" w:hint="eastAsia"/>
          <w:b/>
          <w:bCs/>
          <w:sz w:val="24"/>
        </w:rPr>
        <w:t>20</w:t>
      </w:r>
      <w:r>
        <w:rPr>
          <w:rFonts w:ascii="宋体" w:hAnsi="宋体" w:cs="宋体" w:hint="eastAsia"/>
          <w:b/>
          <w:bCs/>
          <w:sz w:val="24"/>
        </w:rPr>
        <w:t>】</w:t>
      </w:r>
      <w:proofErr w:type="gramEnd"/>
      <w:r w:rsidR="00102B39">
        <w:rPr>
          <w:rFonts w:ascii="宋体" w:hAnsi="宋体" w:cs="宋体" w:hint="eastAsia"/>
          <w:b/>
          <w:bCs/>
          <w:sz w:val="24"/>
        </w:rPr>
        <w:t xml:space="preserve">   </w:t>
      </w:r>
      <w:r>
        <w:rPr>
          <w:rFonts w:ascii="宋体" w:hAnsi="宋体" w:cs="宋体" w:hint="eastAsia"/>
          <w:b/>
          <w:bCs/>
          <w:sz w:val="24"/>
        </w:rPr>
        <w:t>号</w:t>
      </w:r>
    </w:p>
    <w:tbl>
      <w:tblPr>
        <w:tblW w:w="8903"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2"/>
        <w:gridCol w:w="6031"/>
      </w:tblGrid>
      <w:tr w:rsidR="00A0672D" w14:paraId="299CA9D0" w14:textId="77777777">
        <w:trPr>
          <w:trHeight w:val="2069"/>
        </w:trPr>
        <w:tc>
          <w:tcPr>
            <w:tcW w:w="2872" w:type="dxa"/>
            <w:vAlign w:val="center"/>
          </w:tcPr>
          <w:p w14:paraId="33E9BD16" w14:textId="77777777" w:rsidR="00A0672D" w:rsidRDefault="007F5C3B">
            <w:pPr>
              <w:spacing w:line="360" w:lineRule="auto"/>
              <w:jc w:val="center"/>
              <w:rPr>
                <w:rFonts w:ascii="宋体" w:hAnsi="宋体" w:cs="宋体"/>
                <w:b/>
                <w:sz w:val="24"/>
              </w:rPr>
            </w:pPr>
            <w:r>
              <w:rPr>
                <w:rFonts w:ascii="宋体" w:hAnsi="宋体" w:cs="宋体" w:hint="eastAsia"/>
                <w:b/>
                <w:sz w:val="24"/>
              </w:rPr>
              <w:t>供应商名称</w:t>
            </w:r>
          </w:p>
        </w:tc>
        <w:tc>
          <w:tcPr>
            <w:tcW w:w="6031" w:type="dxa"/>
            <w:vAlign w:val="center"/>
          </w:tcPr>
          <w:p w14:paraId="2907C1A5" w14:textId="77777777" w:rsidR="00A0672D" w:rsidRDefault="00A0672D">
            <w:pPr>
              <w:spacing w:line="360" w:lineRule="auto"/>
              <w:rPr>
                <w:rFonts w:ascii="宋体" w:hAnsi="宋体" w:cs="宋体"/>
                <w:b/>
                <w:bCs/>
                <w:sz w:val="24"/>
              </w:rPr>
            </w:pPr>
          </w:p>
        </w:tc>
      </w:tr>
      <w:tr w:rsidR="00A0672D" w14:paraId="180B0FCF" w14:textId="77777777">
        <w:trPr>
          <w:trHeight w:val="2069"/>
        </w:trPr>
        <w:tc>
          <w:tcPr>
            <w:tcW w:w="2872" w:type="dxa"/>
            <w:vAlign w:val="center"/>
          </w:tcPr>
          <w:p w14:paraId="7A2B665A" w14:textId="77777777" w:rsidR="00A0672D" w:rsidRDefault="007F5C3B">
            <w:pPr>
              <w:spacing w:line="360" w:lineRule="auto"/>
              <w:jc w:val="center"/>
              <w:rPr>
                <w:rFonts w:ascii="宋体" w:cs="宋体"/>
                <w:b/>
                <w:sz w:val="24"/>
              </w:rPr>
            </w:pPr>
            <w:r>
              <w:rPr>
                <w:rFonts w:ascii="宋体" w:hAnsi="宋体" w:cs="宋体" w:hint="eastAsia"/>
                <w:b/>
                <w:sz w:val="24"/>
              </w:rPr>
              <w:t>第一轮报价</w:t>
            </w:r>
          </w:p>
          <w:p w14:paraId="6E028A12" w14:textId="77777777" w:rsidR="00A0672D" w:rsidRDefault="007F5C3B">
            <w:pPr>
              <w:spacing w:line="360" w:lineRule="auto"/>
              <w:jc w:val="center"/>
              <w:rPr>
                <w:rFonts w:ascii="宋体" w:cs="宋体"/>
                <w:b/>
                <w:bCs/>
                <w:sz w:val="24"/>
              </w:rPr>
            </w:pPr>
            <w:r>
              <w:rPr>
                <w:rFonts w:ascii="宋体" w:hAnsi="宋体" w:cs="宋体" w:hint="eastAsia"/>
                <w:b/>
                <w:bCs/>
                <w:sz w:val="24"/>
              </w:rPr>
              <w:t>（人民币：元）</w:t>
            </w:r>
          </w:p>
        </w:tc>
        <w:tc>
          <w:tcPr>
            <w:tcW w:w="6031" w:type="dxa"/>
            <w:vAlign w:val="center"/>
          </w:tcPr>
          <w:p w14:paraId="7277CCA5" w14:textId="77777777" w:rsidR="00A0672D" w:rsidRDefault="007F5C3B">
            <w:pPr>
              <w:spacing w:line="360" w:lineRule="auto"/>
              <w:rPr>
                <w:rFonts w:ascii="宋体" w:cs="宋体"/>
                <w:b/>
                <w:bCs/>
                <w:sz w:val="24"/>
                <w:u w:val="single"/>
              </w:rPr>
            </w:pPr>
            <w:r>
              <w:rPr>
                <w:rFonts w:ascii="宋体" w:hAnsi="宋体" w:cs="宋体" w:hint="eastAsia"/>
                <w:b/>
                <w:bCs/>
                <w:sz w:val="24"/>
              </w:rPr>
              <w:t>小写：</w:t>
            </w:r>
          </w:p>
          <w:p w14:paraId="78F2DCBC" w14:textId="77777777" w:rsidR="00A0672D" w:rsidRDefault="007F5C3B">
            <w:pPr>
              <w:spacing w:line="360" w:lineRule="auto"/>
              <w:rPr>
                <w:rFonts w:ascii="宋体" w:cs="宋体"/>
                <w:b/>
                <w:bCs/>
                <w:sz w:val="24"/>
                <w:u w:val="single"/>
              </w:rPr>
            </w:pPr>
            <w:r>
              <w:rPr>
                <w:rFonts w:ascii="宋体" w:hAnsi="宋体" w:cs="宋体" w:hint="eastAsia"/>
                <w:b/>
                <w:bCs/>
                <w:sz w:val="24"/>
              </w:rPr>
              <w:t>大写：</w:t>
            </w:r>
          </w:p>
        </w:tc>
      </w:tr>
      <w:tr w:rsidR="00A0672D" w14:paraId="1ABAC89F" w14:textId="77777777">
        <w:trPr>
          <w:trHeight w:val="1318"/>
        </w:trPr>
        <w:tc>
          <w:tcPr>
            <w:tcW w:w="2872" w:type="dxa"/>
            <w:vAlign w:val="center"/>
          </w:tcPr>
          <w:p w14:paraId="7B6A473F" w14:textId="77777777" w:rsidR="00A0672D" w:rsidRDefault="007F5C3B">
            <w:pPr>
              <w:spacing w:line="360" w:lineRule="auto"/>
              <w:jc w:val="center"/>
              <w:rPr>
                <w:rFonts w:ascii="宋体" w:cs="宋体"/>
                <w:b/>
                <w:bCs/>
                <w:sz w:val="24"/>
              </w:rPr>
            </w:pPr>
            <w:r>
              <w:rPr>
                <w:rFonts w:ascii="宋体" w:hAnsi="宋体" w:cs="宋体" w:hint="eastAsia"/>
                <w:b/>
                <w:bCs/>
                <w:sz w:val="24"/>
              </w:rPr>
              <w:t>交 货 期</w:t>
            </w:r>
          </w:p>
        </w:tc>
        <w:tc>
          <w:tcPr>
            <w:tcW w:w="6031" w:type="dxa"/>
            <w:vAlign w:val="center"/>
          </w:tcPr>
          <w:p w14:paraId="373C2DEE" w14:textId="77777777" w:rsidR="00A0672D" w:rsidRDefault="00A0672D">
            <w:pPr>
              <w:spacing w:line="360" w:lineRule="auto"/>
              <w:ind w:firstLineChars="98" w:firstLine="236"/>
              <w:rPr>
                <w:rFonts w:ascii="宋体" w:cs="宋体"/>
                <w:b/>
                <w:bCs/>
                <w:sz w:val="24"/>
              </w:rPr>
            </w:pPr>
          </w:p>
        </w:tc>
      </w:tr>
      <w:tr w:rsidR="00102B39" w14:paraId="4CE83E24" w14:textId="77777777">
        <w:trPr>
          <w:trHeight w:val="1318"/>
        </w:trPr>
        <w:tc>
          <w:tcPr>
            <w:tcW w:w="2872" w:type="dxa"/>
            <w:vAlign w:val="center"/>
          </w:tcPr>
          <w:p w14:paraId="0AAF4858" w14:textId="77777777" w:rsidR="00102B39" w:rsidRDefault="00102B39">
            <w:pPr>
              <w:spacing w:line="360" w:lineRule="auto"/>
              <w:jc w:val="center"/>
              <w:rPr>
                <w:rFonts w:ascii="宋体" w:hAnsi="宋体" w:cs="宋体"/>
                <w:b/>
                <w:bCs/>
                <w:sz w:val="24"/>
              </w:rPr>
            </w:pPr>
            <w:r>
              <w:rPr>
                <w:rFonts w:ascii="宋体" w:hAnsi="宋体" w:cs="宋体" w:hint="eastAsia"/>
                <w:b/>
                <w:bCs/>
                <w:sz w:val="24"/>
              </w:rPr>
              <w:t>质 保 期</w:t>
            </w:r>
          </w:p>
        </w:tc>
        <w:tc>
          <w:tcPr>
            <w:tcW w:w="6031" w:type="dxa"/>
            <w:vAlign w:val="center"/>
          </w:tcPr>
          <w:p w14:paraId="0176FD83" w14:textId="77777777" w:rsidR="00102B39" w:rsidRDefault="00102B39">
            <w:pPr>
              <w:spacing w:line="360" w:lineRule="auto"/>
              <w:ind w:firstLineChars="98" w:firstLine="236"/>
              <w:rPr>
                <w:rFonts w:ascii="宋体" w:cs="宋体"/>
                <w:b/>
                <w:bCs/>
                <w:sz w:val="24"/>
              </w:rPr>
            </w:pPr>
          </w:p>
        </w:tc>
      </w:tr>
      <w:tr w:rsidR="00A0672D" w14:paraId="403AD659" w14:textId="77777777">
        <w:trPr>
          <w:trHeight w:val="1411"/>
        </w:trPr>
        <w:tc>
          <w:tcPr>
            <w:tcW w:w="2872" w:type="dxa"/>
            <w:vAlign w:val="center"/>
          </w:tcPr>
          <w:p w14:paraId="04A4C3B9" w14:textId="77777777" w:rsidR="00A0672D" w:rsidRDefault="007F5C3B">
            <w:pPr>
              <w:spacing w:line="360" w:lineRule="auto"/>
              <w:jc w:val="center"/>
              <w:rPr>
                <w:rFonts w:ascii="宋体" w:cs="宋体"/>
                <w:b/>
                <w:bCs/>
                <w:sz w:val="24"/>
              </w:rPr>
            </w:pPr>
            <w:r>
              <w:rPr>
                <w:rFonts w:ascii="宋体" w:hAnsi="宋体" w:cs="宋体" w:hint="eastAsia"/>
                <w:b/>
                <w:bCs/>
                <w:sz w:val="24"/>
              </w:rPr>
              <w:t>其他优惠条件</w:t>
            </w:r>
          </w:p>
        </w:tc>
        <w:tc>
          <w:tcPr>
            <w:tcW w:w="6031" w:type="dxa"/>
            <w:vAlign w:val="center"/>
          </w:tcPr>
          <w:p w14:paraId="3FF54A94" w14:textId="77777777" w:rsidR="00A0672D" w:rsidRDefault="00A0672D">
            <w:pPr>
              <w:spacing w:line="360" w:lineRule="auto"/>
              <w:rPr>
                <w:rFonts w:ascii="宋体" w:cs="宋体"/>
                <w:b/>
                <w:bCs/>
                <w:sz w:val="24"/>
              </w:rPr>
            </w:pPr>
          </w:p>
        </w:tc>
      </w:tr>
    </w:tbl>
    <w:p w14:paraId="2C3DF238" w14:textId="77777777" w:rsidR="00A0672D" w:rsidRDefault="007F5C3B">
      <w:pPr>
        <w:spacing w:line="400" w:lineRule="exact"/>
        <w:rPr>
          <w:rFonts w:ascii="宋体" w:cs="宋体"/>
          <w:sz w:val="24"/>
        </w:rPr>
      </w:pPr>
      <w:r>
        <w:rPr>
          <w:rFonts w:ascii="宋体" w:hAnsi="宋体" w:cs="宋体" w:hint="eastAsia"/>
          <w:b/>
        </w:rPr>
        <w:t>注：</w:t>
      </w:r>
      <w:r>
        <w:rPr>
          <w:rFonts w:ascii="宋体" w:hAnsi="宋体" w:cs="宋体"/>
          <w:b/>
        </w:rPr>
        <w:t>1</w:t>
      </w:r>
      <w:r>
        <w:rPr>
          <w:rFonts w:ascii="宋体" w:hAnsi="宋体" w:cs="宋体" w:hint="eastAsia"/>
          <w:b/>
        </w:rPr>
        <w:t>、本次报价应包含完成本项目需要的所有费用。</w:t>
      </w:r>
    </w:p>
    <w:p w14:paraId="5F8218AC" w14:textId="77777777" w:rsidR="00A0672D" w:rsidRDefault="007F5C3B">
      <w:pPr>
        <w:spacing w:line="400" w:lineRule="exact"/>
        <w:ind w:firstLineChars="196" w:firstLine="413"/>
        <w:rPr>
          <w:rFonts w:ascii="宋体" w:cs="宋体"/>
          <w:b/>
        </w:rPr>
      </w:pPr>
      <w:r>
        <w:rPr>
          <w:rFonts w:ascii="宋体" w:hAnsi="宋体" w:cs="宋体"/>
          <w:b/>
        </w:rPr>
        <w:t>2</w:t>
      </w:r>
      <w:r>
        <w:rPr>
          <w:rFonts w:ascii="宋体" w:hAnsi="宋体" w:cs="宋体" w:hint="eastAsia"/>
          <w:b/>
        </w:rPr>
        <w:t>、谈判供应商应注明报价为第几轮报价。</w:t>
      </w:r>
    </w:p>
    <w:p w14:paraId="1CF95F85" w14:textId="77777777" w:rsidR="00A0672D" w:rsidRDefault="00A0672D">
      <w:pPr>
        <w:spacing w:line="400" w:lineRule="exact"/>
        <w:rPr>
          <w:rFonts w:ascii="宋体" w:cs="宋体"/>
          <w:b/>
        </w:rPr>
      </w:pPr>
    </w:p>
    <w:p w14:paraId="25D22D69" w14:textId="77777777" w:rsidR="00A0672D" w:rsidRDefault="00A0672D">
      <w:pPr>
        <w:spacing w:line="400" w:lineRule="exact"/>
        <w:rPr>
          <w:rFonts w:ascii="宋体" w:cs="宋体"/>
          <w:b/>
        </w:rPr>
      </w:pPr>
    </w:p>
    <w:p w14:paraId="0B24E28D" w14:textId="77777777" w:rsidR="00A0672D" w:rsidRDefault="007F5C3B" w:rsidP="00913C5D">
      <w:pPr>
        <w:spacing w:line="360" w:lineRule="auto"/>
        <w:ind w:leftChars="-113" w:left="1" w:hangingChars="99" w:hanging="238"/>
        <w:jc w:val="left"/>
        <w:rPr>
          <w:rFonts w:ascii="宋体" w:cs="宋体"/>
          <w:bCs/>
          <w:sz w:val="24"/>
        </w:rPr>
      </w:pPr>
      <w:r>
        <w:rPr>
          <w:rFonts w:ascii="宋体" w:cs="宋体"/>
          <w:bCs/>
          <w:sz w:val="24"/>
        </w:rPr>
        <w:br w:type="page"/>
      </w:r>
    </w:p>
    <w:p w14:paraId="2113E0B0" w14:textId="77777777" w:rsidR="00A0672D" w:rsidRDefault="007F5C3B">
      <w:pPr>
        <w:pStyle w:val="3"/>
        <w:jc w:val="center"/>
      </w:pPr>
      <w:bookmarkStart w:id="66" w:name="_Toc29823288"/>
      <w:r>
        <w:rPr>
          <w:rFonts w:hint="eastAsia"/>
        </w:rPr>
        <w:lastRenderedPageBreak/>
        <w:t>（二）报价一览表</w:t>
      </w:r>
      <w:bookmarkEnd w:id="66"/>
    </w:p>
    <w:p w14:paraId="129F92E3" w14:textId="77777777" w:rsidR="00A0672D" w:rsidRDefault="007F5C3B">
      <w:pPr>
        <w:rPr>
          <w:rFonts w:ascii="宋体" w:cs="宋体"/>
          <w:sz w:val="24"/>
          <w:szCs w:val="24"/>
        </w:rPr>
      </w:pPr>
      <w:r>
        <w:rPr>
          <w:rFonts w:ascii="宋体" w:hAnsi="宋体" w:cs="宋体" w:hint="eastAsia"/>
          <w:sz w:val="24"/>
          <w:szCs w:val="24"/>
        </w:rPr>
        <w:t>项目名称：                                              金额单位：      元</w:t>
      </w:r>
    </w:p>
    <w:tbl>
      <w:tblPr>
        <w:tblW w:w="9436" w:type="dxa"/>
        <w:tblInd w:w="-102" w:type="dxa"/>
        <w:tblLayout w:type="fixed"/>
        <w:tblLook w:val="04A0" w:firstRow="1" w:lastRow="0" w:firstColumn="1" w:lastColumn="0" w:noHBand="0" w:noVBand="1"/>
      </w:tblPr>
      <w:tblGrid>
        <w:gridCol w:w="750"/>
        <w:gridCol w:w="1574"/>
        <w:gridCol w:w="1666"/>
        <w:gridCol w:w="766"/>
        <w:gridCol w:w="720"/>
        <w:gridCol w:w="855"/>
        <w:gridCol w:w="720"/>
        <w:gridCol w:w="1270"/>
        <w:gridCol w:w="1115"/>
      </w:tblGrid>
      <w:tr w:rsidR="00A0672D" w14:paraId="0506F4A2" w14:textId="77777777">
        <w:trPr>
          <w:trHeight w:val="480"/>
        </w:trPr>
        <w:tc>
          <w:tcPr>
            <w:tcW w:w="750" w:type="dxa"/>
            <w:tcBorders>
              <w:top w:val="single" w:sz="8" w:space="0" w:color="auto"/>
              <w:left w:val="single" w:sz="8" w:space="0" w:color="auto"/>
              <w:bottom w:val="single" w:sz="4" w:space="0" w:color="auto"/>
              <w:right w:val="single" w:sz="4" w:space="0" w:color="auto"/>
            </w:tcBorders>
            <w:vAlign w:val="center"/>
          </w:tcPr>
          <w:p w14:paraId="0ED2C4DE" w14:textId="77777777" w:rsidR="00A0672D" w:rsidRDefault="007F5C3B">
            <w:pPr>
              <w:spacing w:line="360" w:lineRule="auto"/>
              <w:ind w:leftChars="-113" w:left="2" w:hangingChars="99" w:hanging="239"/>
              <w:jc w:val="center"/>
              <w:rPr>
                <w:rFonts w:ascii="宋体" w:cs="宋体"/>
                <w:b/>
                <w:bCs/>
                <w:sz w:val="24"/>
              </w:rPr>
            </w:pPr>
            <w:r>
              <w:rPr>
                <w:rFonts w:ascii="宋体" w:hAnsi="宋体" w:cs="宋体" w:hint="eastAsia"/>
                <w:b/>
                <w:bCs/>
                <w:sz w:val="24"/>
              </w:rPr>
              <w:t>序号</w:t>
            </w:r>
          </w:p>
        </w:tc>
        <w:tc>
          <w:tcPr>
            <w:tcW w:w="1574" w:type="dxa"/>
            <w:tcBorders>
              <w:top w:val="single" w:sz="8" w:space="0" w:color="auto"/>
              <w:left w:val="nil"/>
              <w:bottom w:val="single" w:sz="4" w:space="0" w:color="auto"/>
              <w:right w:val="single" w:sz="4" w:space="0" w:color="auto"/>
            </w:tcBorders>
            <w:vAlign w:val="center"/>
          </w:tcPr>
          <w:p w14:paraId="46D7272E" w14:textId="77777777" w:rsidR="00A0672D" w:rsidRDefault="007F5C3B">
            <w:pPr>
              <w:spacing w:line="360" w:lineRule="auto"/>
              <w:ind w:leftChars="-113" w:left="2" w:hangingChars="99" w:hanging="239"/>
              <w:jc w:val="center"/>
              <w:rPr>
                <w:rFonts w:ascii="宋体" w:cs="宋体"/>
                <w:b/>
                <w:bCs/>
                <w:sz w:val="24"/>
              </w:rPr>
            </w:pPr>
            <w:r>
              <w:rPr>
                <w:rFonts w:ascii="宋体" w:hAnsi="宋体" w:cs="宋体" w:hint="eastAsia"/>
                <w:b/>
                <w:bCs/>
                <w:sz w:val="24"/>
              </w:rPr>
              <w:t>产品名称</w:t>
            </w:r>
          </w:p>
        </w:tc>
        <w:tc>
          <w:tcPr>
            <w:tcW w:w="1666" w:type="dxa"/>
            <w:tcBorders>
              <w:top w:val="single" w:sz="8" w:space="0" w:color="auto"/>
              <w:left w:val="nil"/>
              <w:bottom w:val="single" w:sz="4" w:space="0" w:color="auto"/>
              <w:right w:val="single" w:sz="4" w:space="0" w:color="auto"/>
            </w:tcBorders>
            <w:vAlign w:val="center"/>
          </w:tcPr>
          <w:p w14:paraId="4706E1D5" w14:textId="77777777" w:rsidR="00A0672D" w:rsidRDefault="007F5C3B">
            <w:pPr>
              <w:spacing w:line="360" w:lineRule="auto"/>
              <w:ind w:leftChars="-113" w:left="2" w:hangingChars="99" w:hanging="239"/>
              <w:jc w:val="center"/>
              <w:rPr>
                <w:rFonts w:ascii="宋体" w:cs="宋体"/>
                <w:b/>
                <w:bCs/>
                <w:sz w:val="24"/>
              </w:rPr>
            </w:pPr>
            <w:r>
              <w:rPr>
                <w:rFonts w:ascii="宋体" w:hAnsi="宋体" w:cs="宋体" w:hint="eastAsia"/>
                <w:b/>
                <w:bCs/>
                <w:sz w:val="24"/>
              </w:rPr>
              <w:t>规格及参数</w:t>
            </w:r>
          </w:p>
        </w:tc>
        <w:tc>
          <w:tcPr>
            <w:tcW w:w="766" w:type="dxa"/>
            <w:tcBorders>
              <w:top w:val="single" w:sz="8" w:space="0" w:color="auto"/>
              <w:left w:val="nil"/>
              <w:bottom w:val="single" w:sz="4" w:space="0" w:color="auto"/>
              <w:right w:val="single" w:sz="4" w:space="0" w:color="auto"/>
            </w:tcBorders>
            <w:vAlign w:val="center"/>
          </w:tcPr>
          <w:p w14:paraId="6E128536" w14:textId="77777777" w:rsidR="00A0672D" w:rsidRDefault="007F5C3B">
            <w:pPr>
              <w:spacing w:line="360" w:lineRule="auto"/>
              <w:ind w:leftChars="-113" w:left="2" w:hangingChars="99" w:hanging="239"/>
              <w:jc w:val="center"/>
              <w:rPr>
                <w:rFonts w:ascii="宋体" w:cs="宋体"/>
                <w:b/>
                <w:bCs/>
                <w:sz w:val="24"/>
              </w:rPr>
            </w:pPr>
            <w:r>
              <w:rPr>
                <w:rFonts w:ascii="宋体" w:hAnsi="宋体" w:cs="宋体" w:hint="eastAsia"/>
                <w:b/>
                <w:bCs/>
                <w:sz w:val="24"/>
              </w:rPr>
              <w:t>单位</w:t>
            </w:r>
          </w:p>
        </w:tc>
        <w:tc>
          <w:tcPr>
            <w:tcW w:w="720" w:type="dxa"/>
            <w:tcBorders>
              <w:top w:val="single" w:sz="8" w:space="0" w:color="auto"/>
              <w:left w:val="nil"/>
              <w:bottom w:val="single" w:sz="4" w:space="0" w:color="auto"/>
              <w:right w:val="single" w:sz="4" w:space="0" w:color="auto"/>
            </w:tcBorders>
            <w:vAlign w:val="center"/>
          </w:tcPr>
          <w:p w14:paraId="578D6AD7" w14:textId="77777777" w:rsidR="00A0672D" w:rsidRDefault="007F5C3B">
            <w:pPr>
              <w:spacing w:line="360" w:lineRule="auto"/>
              <w:ind w:leftChars="-113" w:left="2" w:hangingChars="99" w:hanging="239"/>
              <w:jc w:val="center"/>
              <w:rPr>
                <w:rFonts w:ascii="宋体" w:cs="宋体"/>
                <w:b/>
                <w:bCs/>
                <w:sz w:val="24"/>
              </w:rPr>
            </w:pPr>
            <w:r>
              <w:rPr>
                <w:rFonts w:ascii="宋体" w:hAnsi="宋体" w:cs="宋体" w:hint="eastAsia"/>
                <w:b/>
                <w:bCs/>
                <w:sz w:val="24"/>
              </w:rPr>
              <w:t>数量</w:t>
            </w:r>
          </w:p>
        </w:tc>
        <w:tc>
          <w:tcPr>
            <w:tcW w:w="855" w:type="dxa"/>
            <w:tcBorders>
              <w:top w:val="single" w:sz="8" w:space="0" w:color="auto"/>
              <w:left w:val="nil"/>
              <w:bottom w:val="single" w:sz="4" w:space="0" w:color="auto"/>
              <w:right w:val="single" w:sz="4" w:space="0" w:color="auto"/>
            </w:tcBorders>
            <w:vAlign w:val="center"/>
          </w:tcPr>
          <w:p w14:paraId="6748AE9E" w14:textId="77777777" w:rsidR="00A0672D" w:rsidRDefault="007F5C3B">
            <w:pPr>
              <w:spacing w:line="360" w:lineRule="auto"/>
              <w:ind w:leftChars="-113" w:left="2" w:hangingChars="99" w:hanging="239"/>
              <w:jc w:val="center"/>
              <w:rPr>
                <w:rFonts w:ascii="宋体" w:cs="宋体"/>
                <w:b/>
                <w:bCs/>
                <w:sz w:val="24"/>
              </w:rPr>
            </w:pPr>
            <w:r>
              <w:rPr>
                <w:rFonts w:ascii="宋体" w:hAnsi="宋体" w:cs="宋体" w:hint="eastAsia"/>
                <w:b/>
                <w:bCs/>
                <w:sz w:val="24"/>
              </w:rPr>
              <w:t>单价</w:t>
            </w:r>
          </w:p>
        </w:tc>
        <w:tc>
          <w:tcPr>
            <w:tcW w:w="720" w:type="dxa"/>
            <w:tcBorders>
              <w:top w:val="single" w:sz="8" w:space="0" w:color="auto"/>
              <w:left w:val="nil"/>
              <w:bottom w:val="single" w:sz="4" w:space="0" w:color="auto"/>
              <w:right w:val="single" w:sz="4" w:space="0" w:color="auto"/>
            </w:tcBorders>
            <w:vAlign w:val="center"/>
          </w:tcPr>
          <w:p w14:paraId="6A5FCE8B" w14:textId="77777777" w:rsidR="00A0672D" w:rsidRDefault="007F5C3B">
            <w:pPr>
              <w:spacing w:line="360" w:lineRule="auto"/>
              <w:ind w:leftChars="-113" w:left="2" w:hangingChars="99" w:hanging="239"/>
              <w:jc w:val="center"/>
              <w:rPr>
                <w:rFonts w:ascii="宋体" w:cs="宋体"/>
                <w:b/>
                <w:bCs/>
                <w:sz w:val="24"/>
              </w:rPr>
            </w:pPr>
            <w:r>
              <w:rPr>
                <w:rFonts w:ascii="宋体" w:hAnsi="宋体" w:cs="宋体" w:hint="eastAsia"/>
                <w:b/>
                <w:bCs/>
                <w:sz w:val="24"/>
              </w:rPr>
              <w:t>合价</w:t>
            </w:r>
          </w:p>
        </w:tc>
        <w:tc>
          <w:tcPr>
            <w:tcW w:w="1270" w:type="dxa"/>
            <w:tcBorders>
              <w:top w:val="single" w:sz="8" w:space="0" w:color="auto"/>
              <w:left w:val="nil"/>
              <w:bottom w:val="single" w:sz="4" w:space="0" w:color="auto"/>
              <w:right w:val="single" w:sz="4" w:space="0" w:color="auto"/>
            </w:tcBorders>
            <w:vAlign w:val="center"/>
          </w:tcPr>
          <w:p w14:paraId="7883A0F4" w14:textId="77777777" w:rsidR="00A0672D" w:rsidRDefault="007F5C3B">
            <w:pPr>
              <w:spacing w:line="360" w:lineRule="auto"/>
              <w:ind w:leftChars="-113" w:left="2" w:hangingChars="99" w:hanging="239"/>
              <w:jc w:val="center"/>
              <w:rPr>
                <w:rFonts w:ascii="宋体" w:cs="宋体"/>
                <w:b/>
                <w:bCs/>
                <w:sz w:val="24"/>
              </w:rPr>
            </w:pPr>
            <w:r>
              <w:rPr>
                <w:rFonts w:ascii="宋体" w:hAnsi="宋体" w:cs="宋体" w:hint="eastAsia"/>
                <w:b/>
                <w:bCs/>
                <w:sz w:val="24"/>
              </w:rPr>
              <w:t>生产厂家</w:t>
            </w:r>
          </w:p>
        </w:tc>
        <w:tc>
          <w:tcPr>
            <w:tcW w:w="1115" w:type="dxa"/>
            <w:tcBorders>
              <w:top w:val="single" w:sz="8" w:space="0" w:color="auto"/>
              <w:left w:val="nil"/>
              <w:bottom w:val="single" w:sz="4" w:space="0" w:color="auto"/>
              <w:right w:val="single" w:sz="8" w:space="0" w:color="auto"/>
            </w:tcBorders>
            <w:vAlign w:val="center"/>
          </w:tcPr>
          <w:p w14:paraId="6CC2B782" w14:textId="77777777" w:rsidR="00A0672D" w:rsidRDefault="007F5C3B">
            <w:pPr>
              <w:spacing w:line="360" w:lineRule="auto"/>
              <w:ind w:leftChars="-113" w:left="2" w:hangingChars="99" w:hanging="239"/>
              <w:jc w:val="center"/>
              <w:rPr>
                <w:rFonts w:ascii="宋体" w:cs="宋体"/>
                <w:b/>
                <w:bCs/>
                <w:sz w:val="24"/>
              </w:rPr>
            </w:pPr>
            <w:r>
              <w:rPr>
                <w:rFonts w:ascii="宋体" w:hAnsi="宋体" w:cs="宋体" w:hint="eastAsia"/>
                <w:b/>
                <w:bCs/>
                <w:sz w:val="24"/>
              </w:rPr>
              <w:t>备注</w:t>
            </w:r>
          </w:p>
        </w:tc>
      </w:tr>
      <w:tr w:rsidR="00A0672D" w14:paraId="08E39622" w14:textId="77777777">
        <w:trPr>
          <w:trHeight w:val="480"/>
        </w:trPr>
        <w:tc>
          <w:tcPr>
            <w:tcW w:w="750" w:type="dxa"/>
            <w:tcBorders>
              <w:top w:val="nil"/>
              <w:left w:val="single" w:sz="8" w:space="0" w:color="auto"/>
              <w:bottom w:val="single" w:sz="4" w:space="0" w:color="auto"/>
              <w:right w:val="single" w:sz="4" w:space="0" w:color="auto"/>
            </w:tcBorders>
            <w:vAlign w:val="center"/>
          </w:tcPr>
          <w:p w14:paraId="76E3AECF" w14:textId="77777777" w:rsidR="00A0672D" w:rsidRDefault="00A0672D" w:rsidP="00913C5D">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17B631BD" w14:textId="77777777" w:rsidR="00A0672D" w:rsidRDefault="00A0672D" w:rsidP="00913C5D">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439EE0EC" w14:textId="77777777" w:rsidR="00A0672D" w:rsidRDefault="00A0672D" w:rsidP="00913C5D">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41279F97" w14:textId="77777777"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2822463D" w14:textId="77777777" w:rsidR="00A0672D" w:rsidRDefault="00A0672D" w:rsidP="00913C5D">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45ED5898" w14:textId="77777777"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3D6C8F2B" w14:textId="77777777" w:rsidR="00A0672D" w:rsidRDefault="00A0672D" w:rsidP="00913C5D">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08BD3732" w14:textId="77777777" w:rsidR="00A0672D" w:rsidRDefault="00A0672D" w:rsidP="00913C5D">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5DFB3315" w14:textId="77777777" w:rsidR="00A0672D" w:rsidRDefault="00A0672D" w:rsidP="00913C5D">
            <w:pPr>
              <w:spacing w:line="360" w:lineRule="auto"/>
              <w:ind w:leftChars="-113" w:left="1" w:hangingChars="99" w:hanging="238"/>
              <w:jc w:val="center"/>
              <w:rPr>
                <w:rFonts w:ascii="宋体" w:cs="宋体"/>
                <w:bCs/>
                <w:sz w:val="24"/>
              </w:rPr>
            </w:pPr>
          </w:p>
        </w:tc>
      </w:tr>
      <w:tr w:rsidR="00A0672D" w14:paraId="15D9C47F" w14:textId="77777777">
        <w:trPr>
          <w:trHeight w:val="480"/>
        </w:trPr>
        <w:tc>
          <w:tcPr>
            <w:tcW w:w="750" w:type="dxa"/>
            <w:tcBorders>
              <w:top w:val="nil"/>
              <w:left w:val="single" w:sz="8" w:space="0" w:color="auto"/>
              <w:bottom w:val="single" w:sz="4" w:space="0" w:color="auto"/>
              <w:right w:val="single" w:sz="4" w:space="0" w:color="auto"/>
            </w:tcBorders>
            <w:vAlign w:val="center"/>
          </w:tcPr>
          <w:p w14:paraId="1E03403D" w14:textId="77777777" w:rsidR="00A0672D" w:rsidRDefault="00A0672D" w:rsidP="00913C5D">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7DC42C3D" w14:textId="77777777" w:rsidR="00A0672D" w:rsidRDefault="00A0672D" w:rsidP="00913C5D">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69E21652" w14:textId="77777777" w:rsidR="00A0672D" w:rsidRDefault="00A0672D" w:rsidP="00913C5D">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217F32DD" w14:textId="77777777"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27CF116B" w14:textId="77777777" w:rsidR="00A0672D" w:rsidRDefault="00A0672D" w:rsidP="00913C5D">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4DDBF423" w14:textId="77777777"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0A31BA62" w14:textId="77777777" w:rsidR="00A0672D" w:rsidRDefault="00A0672D" w:rsidP="00913C5D">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30C80902" w14:textId="77777777" w:rsidR="00A0672D" w:rsidRDefault="00A0672D" w:rsidP="00913C5D">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050E6F8A" w14:textId="77777777" w:rsidR="00A0672D" w:rsidRDefault="00A0672D" w:rsidP="00913C5D">
            <w:pPr>
              <w:spacing w:line="360" w:lineRule="auto"/>
              <w:ind w:leftChars="-113" w:left="1" w:hangingChars="99" w:hanging="238"/>
              <w:jc w:val="center"/>
              <w:rPr>
                <w:rFonts w:ascii="宋体" w:cs="宋体"/>
                <w:bCs/>
                <w:sz w:val="24"/>
              </w:rPr>
            </w:pPr>
          </w:p>
        </w:tc>
      </w:tr>
      <w:tr w:rsidR="00A0672D" w14:paraId="30842820" w14:textId="77777777">
        <w:trPr>
          <w:trHeight w:val="480"/>
        </w:trPr>
        <w:tc>
          <w:tcPr>
            <w:tcW w:w="750" w:type="dxa"/>
            <w:tcBorders>
              <w:top w:val="nil"/>
              <w:left w:val="single" w:sz="8" w:space="0" w:color="auto"/>
              <w:bottom w:val="single" w:sz="4" w:space="0" w:color="auto"/>
              <w:right w:val="single" w:sz="4" w:space="0" w:color="auto"/>
            </w:tcBorders>
            <w:vAlign w:val="center"/>
          </w:tcPr>
          <w:p w14:paraId="5E53FAED" w14:textId="77777777" w:rsidR="00A0672D" w:rsidRDefault="00A0672D" w:rsidP="00913C5D">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56CE382D" w14:textId="77777777" w:rsidR="00A0672D" w:rsidRDefault="00A0672D" w:rsidP="00913C5D">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404E0DA2" w14:textId="77777777" w:rsidR="00A0672D" w:rsidRDefault="00A0672D" w:rsidP="00913C5D">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0D6DE04A" w14:textId="77777777"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4B422197" w14:textId="77777777" w:rsidR="00A0672D" w:rsidRDefault="00A0672D" w:rsidP="00913C5D">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430F8C3A" w14:textId="77777777"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468355E7" w14:textId="77777777" w:rsidR="00A0672D" w:rsidRDefault="00A0672D" w:rsidP="00913C5D">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378347AD" w14:textId="77777777" w:rsidR="00A0672D" w:rsidRDefault="00A0672D" w:rsidP="00913C5D">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426179A3" w14:textId="77777777" w:rsidR="00A0672D" w:rsidRDefault="00A0672D" w:rsidP="00913C5D">
            <w:pPr>
              <w:spacing w:line="360" w:lineRule="auto"/>
              <w:ind w:leftChars="-113" w:left="1" w:hangingChars="99" w:hanging="238"/>
              <w:jc w:val="center"/>
              <w:rPr>
                <w:rFonts w:ascii="宋体" w:cs="宋体"/>
                <w:bCs/>
                <w:sz w:val="24"/>
              </w:rPr>
            </w:pPr>
          </w:p>
        </w:tc>
      </w:tr>
      <w:tr w:rsidR="00A0672D" w14:paraId="36D6BAF2" w14:textId="77777777">
        <w:trPr>
          <w:trHeight w:val="480"/>
        </w:trPr>
        <w:tc>
          <w:tcPr>
            <w:tcW w:w="750" w:type="dxa"/>
            <w:tcBorders>
              <w:top w:val="nil"/>
              <w:left w:val="single" w:sz="8" w:space="0" w:color="auto"/>
              <w:bottom w:val="single" w:sz="4" w:space="0" w:color="auto"/>
              <w:right w:val="single" w:sz="4" w:space="0" w:color="auto"/>
            </w:tcBorders>
            <w:vAlign w:val="center"/>
          </w:tcPr>
          <w:p w14:paraId="59041928" w14:textId="77777777" w:rsidR="00A0672D" w:rsidRDefault="00A0672D" w:rsidP="00913C5D">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0D4602F4" w14:textId="77777777" w:rsidR="00A0672D" w:rsidRDefault="00A0672D" w:rsidP="00913C5D">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51EC01F0" w14:textId="77777777" w:rsidR="00A0672D" w:rsidRDefault="00A0672D" w:rsidP="00913C5D">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66132FF9" w14:textId="77777777"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092450DB" w14:textId="77777777" w:rsidR="00A0672D" w:rsidRDefault="00A0672D" w:rsidP="00913C5D">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513E9C87" w14:textId="77777777"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6A07BF02" w14:textId="77777777" w:rsidR="00A0672D" w:rsidRDefault="00A0672D" w:rsidP="00913C5D">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46379302" w14:textId="77777777" w:rsidR="00A0672D" w:rsidRDefault="00A0672D" w:rsidP="00913C5D">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5D0F810D" w14:textId="77777777" w:rsidR="00A0672D" w:rsidRDefault="00A0672D" w:rsidP="00913C5D">
            <w:pPr>
              <w:spacing w:line="360" w:lineRule="auto"/>
              <w:ind w:leftChars="-113" w:left="1" w:hangingChars="99" w:hanging="238"/>
              <w:jc w:val="center"/>
              <w:rPr>
                <w:rFonts w:ascii="宋体" w:cs="宋体"/>
                <w:bCs/>
                <w:sz w:val="24"/>
              </w:rPr>
            </w:pPr>
          </w:p>
        </w:tc>
      </w:tr>
      <w:tr w:rsidR="00A0672D" w14:paraId="41AE1032" w14:textId="77777777">
        <w:trPr>
          <w:trHeight w:val="480"/>
        </w:trPr>
        <w:tc>
          <w:tcPr>
            <w:tcW w:w="750" w:type="dxa"/>
            <w:tcBorders>
              <w:top w:val="nil"/>
              <w:left w:val="single" w:sz="8" w:space="0" w:color="auto"/>
              <w:bottom w:val="single" w:sz="4" w:space="0" w:color="auto"/>
              <w:right w:val="single" w:sz="4" w:space="0" w:color="auto"/>
            </w:tcBorders>
            <w:vAlign w:val="center"/>
          </w:tcPr>
          <w:p w14:paraId="66CEACFB" w14:textId="77777777" w:rsidR="00A0672D" w:rsidRDefault="00A0672D" w:rsidP="00913C5D">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21CEF593" w14:textId="77777777" w:rsidR="00A0672D" w:rsidRDefault="00A0672D" w:rsidP="00913C5D">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1BAFBA75" w14:textId="77777777" w:rsidR="00A0672D" w:rsidRDefault="00A0672D" w:rsidP="00913C5D">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3F90DADE" w14:textId="77777777"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3329519D" w14:textId="77777777" w:rsidR="00A0672D" w:rsidRDefault="00A0672D" w:rsidP="00913C5D">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532CBB24" w14:textId="77777777"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76143C60" w14:textId="77777777" w:rsidR="00A0672D" w:rsidRDefault="00A0672D" w:rsidP="00913C5D">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015D2916" w14:textId="77777777" w:rsidR="00A0672D" w:rsidRDefault="00A0672D" w:rsidP="00913C5D">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6DFDEE5B" w14:textId="77777777" w:rsidR="00A0672D" w:rsidRDefault="00A0672D" w:rsidP="00913C5D">
            <w:pPr>
              <w:spacing w:line="360" w:lineRule="auto"/>
              <w:ind w:leftChars="-113" w:left="1" w:hangingChars="99" w:hanging="238"/>
              <w:jc w:val="center"/>
              <w:rPr>
                <w:rFonts w:ascii="宋体" w:cs="宋体"/>
                <w:bCs/>
                <w:sz w:val="24"/>
              </w:rPr>
            </w:pPr>
          </w:p>
        </w:tc>
      </w:tr>
      <w:tr w:rsidR="00A0672D" w14:paraId="7D234024" w14:textId="77777777">
        <w:trPr>
          <w:trHeight w:val="480"/>
        </w:trPr>
        <w:tc>
          <w:tcPr>
            <w:tcW w:w="750" w:type="dxa"/>
            <w:tcBorders>
              <w:top w:val="nil"/>
              <w:left w:val="single" w:sz="8" w:space="0" w:color="auto"/>
              <w:bottom w:val="single" w:sz="4" w:space="0" w:color="auto"/>
              <w:right w:val="single" w:sz="4" w:space="0" w:color="auto"/>
            </w:tcBorders>
            <w:vAlign w:val="center"/>
          </w:tcPr>
          <w:p w14:paraId="4DB02C33" w14:textId="77777777" w:rsidR="00A0672D" w:rsidRDefault="00A0672D" w:rsidP="00913C5D">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7A9C78CA" w14:textId="77777777" w:rsidR="00A0672D" w:rsidRDefault="00A0672D" w:rsidP="00913C5D">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5FD2DC89" w14:textId="77777777" w:rsidR="00A0672D" w:rsidRDefault="00A0672D" w:rsidP="00913C5D">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3763570D" w14:textId="77777777"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790F5B0C" w14:textId="77777777" w:rsidR="00A0672D" w:rsidRDefault="00A0672D" w:rsidP="00913C5D">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5D24C695" w14:textId="77777777"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66E31945" w14:textId="77777777" w:rsidR="00A0672D" w:rsidRDefault="00A0672D" w:rsidP="00913C5D">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314D4F6C" w14:textId="77777777" w:rsidR="00A0672D" w:rsidRDefault="00A0672D" w:rsidP="00913C5D">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7DECB686" w14:textId="77777777" w:rsidR="00A0672D" w:rsidRDefault="00A0672D" w:rsidP="00913C5D">
            <w:pPr>
              <w:spacing w:line="360" w:lineRule="auto"/>
              <w:ind w:leftChars="-113" w:left="1" w:hangingChars="99" w:hanging="238"/>
              <w:jc w:val="center"/>
              <w:rPr>
                <w:rFonts w:ascii="宋体" w:cs="宋体"/>
                <w:bCs/>
                <w:sz w:val="24"/>
              </w:rPr>
            </w:pPr>
          </w:p>
        </w:tc>
      </w:tr>
      <w:tr w:rsidR="00A0672D" w14:paraId="106D1F6C" w14:textId="77777777">
        <w:trPr>
          <w:trHeight w:val="480"/>
        </w:trPr>
        <w:tc>
          <w:tcPr>
            <w:tcW w:w="750" w:type="dxa"/>
            <w:tcBorders>
              <w:top w:val="nil"/>
              <w:left w:val="single" w:sz="8" w:space="0" w:color="auto"/>
              <w:bottom w:val="single" w:sz="4" w:space="0" w:color="auto"/>
              <w:right w:val="single" w:sz="4" w:space="0" w:color="auto"/>
            </w:tcBorders>
            <w:vAlign w:val="center"/>
          </w:tcPr>
          <w:p w14:paraId="4C60A2E2" w14:textId="77777777" w:rsidR="00A0672D" w:rsidRDefault="00A0672D" w:rsidP="00913C5D">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3255910B" w14:textId="77777777" w:rsidR="00A0672D" w:rsidRDefault="00A0672D" w:rsidP="00913C5D">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17AA1DC7" w14:textId="77777777" w:rsidR="00A0672D" w:rsidRDefault="00A0672D" w:rsidP="00913C5D">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74451968" w14:textId="77777777"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19EC9AE0" w14:textId="77777777" w:rsidR="00A0672D" w:rsidRDefault="00A0672D" w:rsidP="00913C5D">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24FE5307" w14:textId="77777777"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4BC3EA3D" w14:textId="77777777" w:rsidR="00A0672D" w:rsidRDefault="00A0672D" w:rsidP="00913C5D">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35FE16EE" w14:textId="77777777" w:rsidR="00A0672D" w:rsidRDefault="00A0672D" w:rsidP="00913C5D">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6FC26A18" w14:textId="77777777" w:rsidR="00A0672D" w:rsidRDefault="00A0672D" w:rsidP="00913C5D">
            <w:pPr>
              <w:spacing w:line="360" w:lineRule="auto"/>
              <w:ind w:leftChars="-113" w:left="1" w:hangingChars="99" w:hanging="238"/>
              <w:jc w:val="center"/>
              <w:rPr>
                <w:rFonts w:ascii="宋体" w:cs="宋体"/>
                <w:bCs/>
                <w:sz w:val="24"/>
              </w:rPr>
            </w:pPr>
          </w:p>
        </w:tc>
      </w:tr>
      <w:tr w:rsidR="00A0672D" w14:paraId="3496D9D9" w14:textId="77777777">
        <w:trPr>
          <w:trHeight w:val="480"/>
        </w:trPr>
        <w:tc>
          <w:tcPr>
            <w:tcW w:w="750" w:type="dxa"/>
            <w:tcBorders>
              <w:top w:val="nil"/>
              <w:left w:val="single" w:sz="8" w:space="0" w:color="auto"/>
              <w:bottom w:val="single" w:sz="4" w:space="0" w:color="auto"/>
              <w:right w:val="single" w:sz="4" w:space="0" w:color="auto"/>
            </w:tcBorders>
            <w:vAlign w:val="center"/>
          </w:tcPr>
          <w:p w14:paraId="455B19B9" w14:textId="77777777" w:rsidR="00A0672D" w:rsidRDefault="00A0672D" w:rsidP="00913C5D">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52F69D7B" w14:textId="77777777" w:rsidR="00A0672D" w:rsidRDefault="00A0672D" w:rsidP="00913C5D">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5A045844" w14:textId="77777777" w:rsidR="00A0672D" w:rsidRDefault="00A0672D" w:rsidP="00913C5D">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73BB07B6" w14:textId="77777777"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6923B73E" w14:textId="77777777" w:rsidR="00A0672D" w:rsidRDefault="00A0672D" w:rsidP="00913C5D">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1A39B58B" w14:textId="77777777"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32F65E2D" w14:textId="77777777" w:rsidR="00A0672D" w:rsidRDefault="00A0672D" w:rsidP="00913C5D">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3087C588" w14:textId="77777777" w:rsidR="00A0672D" w:rsidRDefault="00A0672D" w:rsidP="00913C5D">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63B1BC6F" w14:textId="77777777" w:rsidR="00A0672D" w:rsidRDefault="00A0672D" w:rsidP="00913C5D">
            <w:pPr>
              <w:spacing w:line="360" w:lineRule="auto"/>
              <w:ind w:leftChars="-113" w:left="1" w:hangingChars="99" w:hanging="238"/>
              <w:jc w:val="center"/>
              <w:rPr>
                <w:rFonts w:ascii="宋体" w:cs="宋体"/>
                <w:bCs/>
                <w:sz w:val="24"/>
              </w:rPr>
            </w:pPr>
          </w:p>
        </w:tc>
      </w:tr>
      <w:tr w:rsidR="00A0672D" w14:paraId="10C14F84" w14:textId="77777777">
        <w:trPr>
          <w:trHeight w:val="480"/>
        </w:trPr>
        <w:tc>
          <w:tcPr>
            <w:tcW w:w="750" w:type="dxa"/>
            <w:tcBorders>
              <w:top w:val="nil"/>
              <w:left w:val="single" w:sz="8" w:space="0" w:color="auto"/>
              <w:bottom w:val="single" w:sz="4" w:space="0" w:color="auto"/>
              <w:right w:val="single" w:sz="4" w:space="0" w:color="auto"/>
            </w:tcBorders>
            <w:vAlign w:val="center"/>
          </w:tcPr>
          <w:p w14:paraId="1A302669" w14:textId="77777777" w:rsidR="00A0672D" w:rsidRDefault="00A0672D" w:rsidP="00913C5D">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443E560C" w14:textId="77777777" w:rsidR="00A0672D" w:rsidRDefault="00A0672D" w:rsidP="00913C5D">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2677E446" w14:textId="77777777" w:rsidR="00A0672D" w:rsidRDefault="00A0672D" w:rsidP="00913C5D">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607D2A11" w14:textId="77777777"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3CC3C9CF" w14:textId="77777777" w:rsidR="00A0672D" w:rsidRDefault="00A0672D" w:rsidP="00913C5D">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3E21D8CD" w14:textId="77777777"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3386F8B4" w14:textId="77777777" w:rsidR="00A0672D" w:rsidRDefault="00A0672D" w:rsidP="00913C5D">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5BFFEF20" w14:textId="77777777" w:rsidR="00A0672D" w:rsidRDefault="00A0672D" w:rsidP="00913C5D">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04858162" w14:textId="77777777" w:rsidR="00A0672D" w:rsidRDefault="00A0672D" w:rsidP="00913C5D">
            <w:pPr>
              <w:spacing w:line="360" w:lineRule="auto"/>
              <w:ind w:leftChars="-113" w:left="1" w:hangingChars="99" w:hanging="238"/>
              <w:jc w:val="center"/>
              <w:rPr>
                <w:rFonts w:ascii="宋体" w:cs="宋体"/>
                <w:bCs/>
                <w:sz w:val="24"/>
              </w:rPr>
            </w:pPr>
          </w:p>
        </w:tc>
      </w:tr>
      <w:tr w:rsidR="00A0672D" w14:paraId="0EEB39C6" w14:textId="77777777">
        <w:trPr>
          <w:trHeight w:val="480"/>
        </w:trPr>
        <w:tc>
          <w:tcPr>
            <w:tcW w:w="750" w:type="dxa"/>
            <w:tcBorders>
              <w:top w:val="nil"/>
              <w:left w:val="single" w:sz="8" w:space="0" w:color="auto"/>
              <w:bottom w:val="single" w:sz="4" w:space="0" w:color="auto"/>
              <w:right w:val="single" w:sz="4" w:space="0" w:color="auto"/>
            </w:tcBorders>
            <w:vAlign w:val="center"/>
          </w:tcPr>
          <w:p w14:paraId="6314364B" w14:textId="77777777" w:rsidR="00A0672D" w:rsidRDefault="00A0672D" w:rsidP="00913C5D">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1973D60E" w14:textId="77777777" w:rsidR="00A0672D" w:rsidRDefault="00A0672D" w:rsidP="00913C5D">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0BE7A5C4" w14:textId="77777777" w:rsidR="00A0672D" w:rsidRDefault="00A0672D" w:rsidP="00913C5D">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50CEF90A" w14:textId="77777777"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2F34CE40" w14:textId="77777777" w:rsidR="00A0672D" w:rsidRDefault="00A0672D" w:rsidP="00913C5D">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17D92A05" w14:textId="77777777"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012DC136" w14:textId="77777777" w:rsidR="00A0672D" w:rsidRDefault="00A0672D" w:rsidP="00913C5D">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5359DB5B" w14:textId="77777777" w:rsidR="00A0672D" w:rsidRDefault="00A0672D" w:rsidP="00913C5D">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39410861" w14:textId="77777777" w:rsidR="00A0672D" w:rsidRDefault="00A0672D" w:rsidP="00913C5D">
            <w:pPr>
              <w:spacing w:line="360" w:lineRule="auto"/>
              <w:ind w:leftChars="-113" w:left="1" w:hangingChars="99" w:hanging="238"/>
              <w:jc w:val="center"/>
              <w:rPr>
                <w:rFonts w:ascii="宋体" w:cs="宋体"/>
                <w:bCs/>
                <w:sz w:val="24"/>
              </w:rPr>
            </w:pPr>
          </w:p>
        </w:tc>
      </w:tr>
      <w:tr w:rsidR="00A0672D" w14:paraId="6A131B8A" w14:textId="77777777">
        <w:trPr>
          <w:trHeight w:val="480"/>
        </w:trPr>
        <w:tc>
          <w:tcPr>
            <w:tcW w:w="750" w:type="dxa"/>
            <w:tcBorders>
              <w:top w:val="nil"/>
              <w:left w:val="single" w:sz="8" w:space="0" w:color="auto"/>
              <w:bottom w:val="single" w:sz="4" w:space="0" w:color="auto"/>
              <w:right w:val="single" w:sz="4" w:space="0" w:color="auto"/>
            </w:tcBorders>
            <w:vAlign w:val="center"/>
          </w:tcPr>
          <w:p w14:paraId="71140DCF" w14:textId="77777777" w:rsidR="00A0672D" w:rsidRDefault="00A0672D" w:rsidP="00913C5D">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2962B6D6" w14:textId="77777777" w:rsidR="00A0672D" w:rsidRDefault="00A0672D" w:rsidP="00913C5D">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4B0CF44D" w14:textId="77777777" w:rsidR="00A0672D" w:rsidRDefault="00A0672D" w:rsidP="00913C5D">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4B050F87" w14:textId="77777777"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1C319AEB" w14:textId="77777777" w:rsidR="00A0672D" w:rsidRDefault="00A0672D" w:rsidP="00913C5D">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3610D9ED" w14:textId="77777777"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3F85278C" w14:textId="77777777" w:rsidR="00A0672D" w:rsidRDefault="00A0672D" w:rsidP="00913C5D">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724B0684" w14:textId="77777777" w:rsidR="00A0672D" w:rsidRDefault="00A0672D" w:rsidP="00913C5D">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4345DBEE" w14:textId="77777777" w:rsidR="00A0672D" w:rsidRDefault="00A0672D" w:rsidP="00913C5D">
            <w:pPr>
              <w:spacing w:line="360" w:lineRule="auto"/>
              <w:ind w:leftChars="-113" w:left="1" w:hangingChars="99" w:hanging="238"/>
              <w:jc w:val="center"/>
              <w:rPr>
                <w:rFonts w:ascii="宋体" w:cs="宋体"/>
                <w:bCs/>
                <w:sz w:val="24"/>
              </w:rPr>
            </w:pPr>
          </w:p>
        </w:tc>
      </w:tr>
      <w:tr w:rsidR="00A0672D" w14:paraId="18B4F82D" w14:textId="77777777">
        <w:trPr>
          <w:trHeight w:val="480"/>
        </w:trPr>
        <w:tc>
          <w:tcPr>
            <w:tcW w:w="750" w:type="dxa"/>
            <w:tcBorders>
              <w:top w:val="nil"/>
              <w:left w:val="single" w:sz="8" w:space="0" w:color="auto"/>
              <w:bottom w:val="single" w:sz="4" w:space="0" w:color="auto"/>
              <w:right w:val="single" w:sz="4" w:space="0" w:color="auto"/>
            </w:tcBorders>
            <w:vAlign w:val="center"/>
          </w:tcPr>
          <w:p w14:paraId="7A14746A" w14:textId="77777777" w:rsidR="00A0672D" w:rsidRDefault="00A0672D" w:rsidP="00913C5D">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7DC30D4D" w14:textId="77777777" w:rsidR="00A0672D" w:rsidRDefault="00A0672D" w:rsidP="00913C5D">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3EE23A7C" w14:textId="77777777" w:rsidR="00A0672D" w:rsidRDefault="00A0672D" w:rsidP="00913C5D">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07EA761A" w14:textId="77777777"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48C168C2" w14:textId="77777777" w:rsidR="00A0672D" w:rsidRDefault="00A0672D" w:rsidP="00913C5D">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3EDCC5D9" w14:textId="77777777"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369EFAD6" w14:textId="77777777" w:rsidR="00A0672D" w:rsidRDefault="00A0672D" w:rsidP="00913C5D">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0C09B7E4" w14:textId="77777777" w:rsidR="00A0672D" w:rsidRDefault="00A0672D" w:rsidP="00913C5D">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6BE058A1" w14:textId="77777777" w:rsidR="00A0672D" w:rsidRDefault="00A0672D" w:rsidP="00913C5D">
            <w:pPr>
              <w:spacing w:line="360" w:lineRule="auto"/>
              <w:ind w:leftChars="-113" w:left="1" w:hangingChars="99" w:hanging="238"/>
              <w:jc w:val="center"/>
              <w:rPr>
                <w:rFonts w:ascii="宋体" w:cs="宋体"/>
                <w:bCs/>
                <w:sz w:val="24"/>
              </w:rPr>
            </w:pPr>
          </w:p>
        </w:tc>
      </w:tr>
      <w:tr w:rsidR="00A0672D" w14:paraId="4AE22D9D" w14:textId="77777777">
        <w:trPr>
          <w:trHeight w:val="480"/>
        </w:trPr>
        <w:tc>
          <w:tcPr>
            <w:tcW w:w="750" w:type="dxa"/>
            <w:tcBorders>
              <w:top w:val="nil"/>
              <w:left w:val="single" w:sz="8" w:space="0" w:color="auto"/>
              <w:bottom w:val="single" w:sz="4" w:space="0" w:color="auto"/>
              <w:right w:val="single" w:sz="4" w:space="0" w:color="auto"/>
            </w:tcBorders>
            <w:vAlign w:val="center"/>
          </w:tcPr>
          <w:p w14:paraId="71A1882C" w14:textId="77777777" w:rsidR="00A0672D" w:rsidRDefault="00A0672D" w:rsidP="00913C5D">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5CF1F82B" w14:textId="77777777" w:rsidR="00A0672D" w:rsidRDefault="00A0672D" w:rsidP="00913C5D">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49CA70F2" w14:textId="77777777" w:rsidR="00A0672D" w:rsidRDefault="00A0672D" w:rsidP="00913C5D">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765BE042" w14:textId="77777777"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3DB736D8" w14:textId="77777777" w:rsidR="00A0672D" w:rsidRDefault="00A0672D" w:rsidP="00913C5D">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38BFC17A" w14:textId="77777777"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2F6E4A53" w14:textId="77777777" w:rsidR="00A0672D" w:rsidRDefault="00A0672D" w:rsidP="00913C5D">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3526264C" w14:textId="77777777" w:rsidR="00A0672D" w:rsidRDefault="00A0672D" w:rsidP="00913C5D">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13980AC7" w14:textId="77777777" w:rsidR="00A0672D" w:rsidRDefault="00A0672D" w:rsidP="00913C5D">
            <w:pPr>
              <w:spacing w:line="360" w:lineRule="auto"/>
              <w:ind w:leftChars="-113" w:left="1" w:hangingChars="99" w:hanging="238"/>
              <w:jc w:val="center"/>
              <w:rPr>
                <w:rFonts w:ascii="宋体" w:cs="宋体"/>
                <w:bCs/>
                <w:sz w:val="24"/>
              </w:rPr>
            </w:pPr>
          </w:p>
        </w:tc>
      </w:tr>
      <w:tr w:rsidR="00A0672D" w14:paraId="788F1D2B" w14:textId="77777777">
        <w:trPr>
          <w:trHeight w:val="480"/>
        </w:trPr>
        <w:tc>
          <w:tcPr>
            <w:tcW w:w="750" w:type="dxa"/>
            <w:tcBorders>
              <w:top w:val="nil"/>
              <w:left w:val="single" w:sz="8" w:space="0" w:color="auto"/>
              <w:bottom w:val="single" w:sz="4" w:space="0" w:color="auto"/>
              <w:right w:val="single" w:sz="4" w:space="0" w:color="auto"/>
            </w:tcBorders>
            <w:vAlign w:val="center"/>
          </w:tcPr>
          <w:p w14:paraId="61FCB826" w14:textId="77777777" w:rsidR="00A0672D" w:rsidRDefault="00A0672D" w:rsidP="00913C5D">
            <w:pPr>
              <w:spacing w:line="360" w:lineRule="auto"/>
              <w:ind w:leftChars="-113" w:left="1" w:hangingChars="99" w:hanging="238"/>
              <w:jc w:val="center"/>
              <w:rPr>
                <w:rFonts w:ascii="宋体" w:cs="宋体"/>
                <w:bCs/>
                <w:sz w:val="24"/>
              </w:rPr>
            </w:pPr>
          </w:p>
        </w:tc>
        <w:tc>
          <w:tcPr>
            <w:tcW w:w="1574" w:type="dxa"/>
            <w:tcBorders>
              <w:top w:val="nil"/>
              <w:left w:val="nil"/>
              <w:bottom w:val="single" w:sz="4" w:space="0" w:color="auto"/>
              <w:right w:val="single" w:sz="4" w:space="0" w:color="auto"/>
            </w:tcBorders>
            <w:vAlign w:val="center"/>
          </w:tcPr>
          <w:p w14:paraId="37317B06" w14:textId="77777777" w:rsidR="00A0672D" w:rsidRDefault="00A0672D" w:rsidP="00913C5D">
            <w:pPr>
              <w:spacing w:line="360" w:lineRule="auto"/>
              <w:ind w:leftChars="-113" w:left="1" w:hangingChars="99" w:hanging="238"/>
              <w:jc w:val="center"/>
              <w:rPr>
                <w:rFonts w:ascii="宋体" w:cs="宋体"/>
                <w:bCs/>
                <w:sz w:val="24"/>
              </w:rPr>
            </w:pPr>
          </w:p>
        </w:tc>
        <w:tc>
          <w:tcPr>
            <w:tcW w:w="1666" w:type="dxa"/>
            <w:tcBorders>
              <w:top w:val="nil"/>
              <w:left w:val="nil"/>
              <w:bottom w:val="single" w:sz="4" w:space="0" w:color="auto"/>
              <w:right w:val="single" w:sz="4" w:space="0" w:color="auto"/>
            </w:tcBorders>
            <w:vAlign w:val="center"/>
          </w:tcPr>
          <w:p w14:paraId="00495A45" w14:textId="77777777" w:rsidR="00A0672D" w:rsidRDefault="00A0672D" w:rsidP="00913C5D">
            <w:pPr>
              <w:spacing w:line="360" w:lineRule="auto"/>
              <w:ind w:leftChars="-113" w:left="1" w:hangingChars="99" w:hanging="238"/>
              <w:jc w:val="center"/>
              <w:rPr>
                <w:rFonts w:ascii="宋体" w:cs="宋体"/>
                <w:bCs/>
                <w:sz w:val="24"/>
              </w:rPr>
            </w:pPr>
          </w:p>
        </w:tc>
        <w:tc>
          <w:tcPr>
            <w:tcW w:w="766" w:type="dxa"/>
            <w:tcBorders>
              <w:top w:val="nil"/>
              <w:left w:val="nil"/>
              <w:bottom w:val="single" w:sz="4" w:space="0" w:color="auto"/>
              <w:right w:val="single" w:sz="4" w:space="0" w:color="auto"/>
            </w:tcBorders>
            <w:vAlign w:val="center"/>
          </w:tcPr>
          <w:p w14:paraId="1918A850" w14:textId="77777777"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61FDD516" w14:textId="77777777" w:rsidR="00A0672D" w:rsidRDefault="00A0672D" w:rsidP="00913C5D">
            <w:pPr>
              <w:spacing w:line="360" w:lineRule="auto"/>
              <w:ind w:leftChars="-113" w:left="1" w:hangingChars="99" w:hanging="238"/>
              <w:jc w:val="center"/>
              <w:rPr>
                <w:rFonts w:ascii="宋体" w:cs="宋体"/>
                <w:bCs/>
                <w:sz w:val="24"/>
              </w:rPr>
            </w:pPr>
          </w:p>
        </w:tc>
        <w:tc>
          <w:tcPr>
            <w:tcW w:w="855" w:type="dxa"/>
            <w:tcBorders>
              <w:top w:val="nil"/>
              <w:left w:val="nil"/>
              <w:bottom w:val="single" w:sz="4" w:space="0" w:color="auto"/>
              <w:right w:val="single" w:sz="4" w:space="0" w:color="auto"/>
            </w:tcBorders>
            <w:vAlign w:val="center"/>
          </w:tcPr>
          <w:p w14:paraId="61E494E6" w14:textId="77777777" w:rsidR="00A0672D" w:rsidRDefault="00A0672D" w:rsidP="00913C5D">
            <w:pPr>
              <w:spacing w:line="360" w:lineRule="auto"/>
              <w:ind w:leftChars="-113" w:left="1" w:hangingChars="99" w:hanging="238"/>
              <w:jc w:val="center"/>
              <w:rPr>
                <w:rFonts w:ascii="宋体" w:cs="宋体"/>
                <w:bCs/>
                <w:sz w:val="24"/>
              </w:rPr>
            </w:pPr>
          </w:p>
        </w:tc>
        <w:tc>
          <w:tcPr>
            <w:tcW w:w="720" w:type="dxa"/>
            <w:tcBorders>
              <w:top w:val="nil"/>
              <w:left w:val="nil"/>
              <w:bottom w:val="single" w:sz="4" w:space="0" w:color="auto"/>
              <w:right w:val="single" w:sz="4" w:space="0" w:color="auto"/>
            </w:tcBorders>
            <w:vAlign w:val="center"/>
          </w:tcPr>
          <w:p w14:paraId="19311ACB" w14:textId="77777777" w:rsidR="00A0672D" w:rsidRDefault="00A0672D" w:rsidP="00913C5D">
            <w:pPr>
              <w:spacing w:line="360" w:lineRule="auto"/>
              <w:ind w:leftChars="-113" w:left="1" w:hangingChars="99" w:hanging="238"/>
              <w:jc w:val="center"/>
              <w:rPr>
                <w:rFonts w:ascii="宋体" w:cs="宋体"/>
                <w:bCs/>
                <w:sz w:val="24"/>
              </w:rPr>
            </w:pPr>
          </w:p>
        </w:tc>
        <w:tc>
          <w:tcPr>
            <w:tcW w:w="1270" w:type="dxa"/>
            <w:tcBorders>
              <w:top w:val="nil"/>
              <w:left w:val="nil"/>
              <w:bottom w:val="single" w:sz="4" w:space="0" w:color="auto"/>
              <w:right w:val="single" w:sz="4" w:space="0" w:color="auto"/>
            </w:tcBorders>
            <w:vAlign w:val="center"/>
          </w:tcPr>
          <w:p w14:paraId="0BDD8C0E" w14:textId="77777777" w:rsidR="00A0672D" w:rsidRDefault="00A0672D" w:rsidP="00913C5D">
            <w:pPr>
              <w:spacing w:line="360" w:lineRule="auto"/>
              <w:ind w:leftChars="-113" w:left="1" w:hangingChars="99" w:hanging="238"/>
              <w:jc w:val="center"/>
              <w:rPr>
                <w:rFonts w:ascii="宋体" w:cs="宋体"/>
                <w:bCs/>
                <w:sz w:val="24"/>
              </w:rPr>
            </w:pPr>
          </w:p>
        </w:tc>
        <w:tc>
          <w:tcPr>
            <w:tcW w:w="1115" w:type="dxa"/>
            <w:tcBorders>
              <w:top w:val="nil"/>
              <w:left w:val="nil"/>
              <w:bottom w:val="single" w:sz="4" w:space="0" w:color="auto"/>
              <w:right w:val="single" w:sz="8" w:space="0" w:color="auto"/>
            </w:tcBorders>
            <w:vAlign w:val="center"/>
          </w:tcPr>
          <w:p w14:paraId="4D52B24D" w14:textId="77777777" w:rsidR="00A0672D" w:rsidRDefault="00A0672D" w:rsidP="00913C5D">
            <w:pPr>
              <w:spacing w:line="360" w:lineRule="auto"/>
              <w:ind w:leftChars="-113" w:left="1" w:hangingChars="99" w:hanging="238"/>
              <w:jc w:val="center"/>
              <w:rPr>
                <w:rFonts w:ascii="宋体" w:cs="宋体"/>
                <w:bCs/>
                <w:sz w:val="24"/>
              </w:rPr>
            </w:pPr>
          </w:p>
        </w:tc>
      </w:tr>
      <w:tr w:rsidR="00A0672D" w14:paraId="3A521A1A" w14:textId="77777777">
        <w:trPr>
          <w:trHeight w:val="480"/>
        </w:trPr>
        <w:tc>
          <w:tcPr>
            <w:tcW w:w="2324" w:type="dxa"/>
            <w:gridSpan w:val="2"/>
            <w:tcBorders>
              <w:top w:val="nil"/>
              <w:left w:val="single" w:sz="8" w:space="0" w:color="auto"/>
              <w:bottom w:val="single" w:sz="4" w:space="0" w:color="auto"/>
              <w:right w:val="single" w:sz="4" w:space="0" w:color="auto"/>
            </w:tcBorders>
            <w:vAlign w:val="center"/>
          </w:tcPr>
          <w:p w14:paraId="255EFBB9" w14:textId="77777777" w:rsidR="00A0672D" w:rsidRDefault="007F5C3B" w:rsidP="00913C5D">
            <w:pPr>
              <w:spacing w:line="360" w:lineRule="auto"/>
              <w:ind w:leftChars="-113" w:left="1" w:hangingChars="99" w:hanging="238"/>
              <w:jc w:val="center"/>
              <w:rPr>
                <w:rFonts w:ascii="宋体" w:cs="宋体"/>
                <w:bCs/>
                <w:sz w:val="24"/>
              </w:rPr>
            </w:pPr>
            <w:r>
              <w:rPr>
                <w:rFonts w:ascii="宋体" w:hAnsi="宋体" w:cs="宋体" w:hint="eastAsia"/>
                <w:bCs/>
                <w:sz w:val="24"/>
              </w:rPr>
              <w:t>合计（元）</w:t>
            </w:r>
          </w:p>
        </w:tc>
        <w:tc>
          <w:tcPr>
            <w:tcW w:w="7112" w:type="dxa"/>
            <w:gridSpan w:val="7"/>
            <w:tcBorders>
              <w:top w:val="nil"/>
              <w:left w:val="nil"/>
              <w:bottom w:val="single" w:sz="4" w:space="0" w:color="auto"/>
              <w:right w:val="single" w:sz="8" w:space="0" w:color="auto"/>
            </w:tcBorders>
            <w:vAlign w:val="center"/>
          </w:tcPr>
          <w:p w14:paraId="47EBC0D9" w14:textId="77777777" w:rsidR="00A0672D" w:rsidRDefault="00A0672D" w:rsidP="00913C5D">
            <w:pPr>
              <w:spacing w:line="360" w:lineRule="auto"/>
              <w:ind w:leftChars="-113" w:left="1" w:hangingChars="99" w:hanging="238"/>
              <w:jc w:val="left"/>
              <w:rPr>
                <w:rFonts w:ascii="宋体" w:cs="宋体"/>
                <w:bCs/>
                <w:sz w:val="24"/>
              </w:rPr>
            </w:pPr>
          </w:p>
        </w:tc>
      </w:tr>
    </w:tbl>
    <w:p w14:paraId="7AC0260B" w14:textId="77777777" w:rsidR="00A0672D" w:rsidRDefault="00A0672D">
      <w:pPr>
        <w:spacing w:line="360" w:lineRule="auto"/>
        <w:ind w:leftChars="-113" w:left="2" w:hangingChars="99" w:hanging="239"/>
        <w:jc w:val="left"/>
        <w:rPr>
          <w:rFonts w:ascii="宋体" w:cs="宋体"/>
          <w:b/>
          <w:bCs/>
          <w:sz w:val="24"/>
        </w:rPr>
      </w:pPr>
    </w:p>
    <w:p w14:paraId="38806297" w14:textId="77777777" w:rsidR="00A0672D" w:rsidRDefault="007F5C3B">
      <w:pPr>
        <w:spacing w:line="360" w:lineRule="auto"/>
        <w:ind w:leftChars="-113" w:left="2" w:hangingChars="99" w:hanging="239"/>
        <w:jc w:val="left"/>
        <w:rPr>
          <w:rFonts w:ascii="宋体" w:cs="宋体"/>
          <w:b/>
          <w:bCs/>
          <w:sz w:val="24"/>
        </w:rPr>
      </w:pPr>
      <w:r>
        <w:rPr>
          <w:rFonts w:ascii="宋体" w:hAnsi="宋体" w:cs="宋体" w:hint="eastAsia"/>
          <w:b/>
          <w:bCs/>
          <w:sz w:val="24"/>
        </w:rPr>
        <w:t>法定代表人（签字或盖章）：</w:t>
      </w:r>
    </w:p>
    <w:p w14:paraId="30531898" w14:textId="77777777" w:rsidR="00A0672D" w:rsidRDefault="00A0672D">
      <w:pPr>
        <w:spacing w:line="360" w:lineRule="auto"/>
        <w:ind w:leftChars="-113" w:left="2" w:hangingChars="99" w:hanging="239"/>
        <w:jc w:val="left"/>
        <w:rPr>
          <w:rFonts w:ascii="宋体" w:cs="宋体"/>
          <w:b/>
          <w:bCs/>
          <w:sz w:val="24"/>
        </w:rPr>
      </w:pPr>
    </w:p>
    <w:p w14:paraId="7EE33B9C" w14:textId="77777777" w:rsidR="00A0672D" w:rsidRDefault="007F5C3B">
      <w:pPr>
        <w:spacing w:line="360" w:lineRule="auto"/>
        <w:ind w:leftChars="-113" w:left="2" w:hangingChars="99" w:hanging="239"/>
        <w:jc w:val="left"/>
        <w:rPr>
          <w:rFonts w:ascii="宋体" w:cs="宋体"/>
          <w:b/>
          <w:bCs/>
          <w:sz w:val="24"/>
        </w:rPr>
      </w:pPr>
      <w:r>
        <w:rPr>
          <w:rFonts w:ascii="宋体" w:hAnsi="宋体" w:cs="宋体" w:hint="eastAsia"/>
          <w:b/>
          <w:bCs/>
          <w:sz w:val="24"/>
        </w:rPr>
        <w:t>供应商（盖章）：</w:t>
      </w:r>
    </w:p>
    <w:p w14:paraId="6E72B8F2" w14:textId="77777777" w:rsidR="00A0672D" w:rsidRDefault="00A0672D" w:rsidP="00913C5D">
      <w:pPr>
        <w:spacing w:line="360" w:lineRule="auto"/>
        <w:ind w:leftChars="-113" w:left="1" w:hangingChars="99" w:hanging="238"/>
        <w:jc w:val="left"/>
        <w:rPr>
          <w:rFonts w:ascii="宋体" w:cs="宋体"/>
          <w:bCs/>
          <w:sz w:val="24"/>
        </w:rPr>
      </w:pPr>
    </w:p>
    <w:p w14:paraId="422DFDB2" w14:textId="77777777" w:rsidR="00A0672D" w:rsidRDefault="00A0672D" w:rsidP="00913C5D">
      <w:pPr>
        <w:spacing w:line="360" w:lineRule="auto"/>
        <w:ind w:leftChars="-113" w:left="1" w:hangingChars="99" w:hanging="238"/>
        <w:jc w:val="left"/>
        <w:rPr>
          <w:rFonts w:ascii="宋体" w:cs="宋体"/>
          <w:bCs/>
          <w:sz w:val="24"/>
        </w:rPr>
      </w:pPr>
    </w:p>
    <w:p w14:paraId="796A7126" w14:textId="77777777" w:rsidR="00A0672D" w:rsidRDefault="007F5C3B">
      <w:pPr>
        <w:autoSpaceDE w:val="0"/>
        <w:autoSpaceDN w:val="0"/>
        <w:adjustRightInd w:val="0"/>
        <w:spacing w:line="360" w:lineRule="auto"/>
        <w:rPr>
          <w:rFonts w:ascii="宋体" w:cs="宋体"/>
          <w:bCs/>
          <w:sz w:val="24"/>
        </w:rPr>
      </w:pPr>
      <w:r>
        <w:rPr>
          <w:rFonts w:ascii="宋体" w:cs="宋体"/>
          <w:bCs/>
          <w:sz w:val="24"/>
        </w:rPr>
        <w:br w:type="page"/>
      </w:r>
    </w:p>
    <w:p w14:paraId="0383B6B2" w14:textId="77777777" w:rsidR="00A0672D" w:rsidRDefault="007F5C3B">
      <w:pPr>
        <w:pStyle w:val="3"/>
        <w:jc w:val="center"/>
      </w:pPr>
      <w:bookmarkStart w:id="67" w:name="_Toc29823289"/>
      <w:r>
        <w:rPr>
          <w:rFonts w:hint="eastAsia"/>
        </w:rPr>
        <w:lastRenderedPageBreak/>
        <w:t>（三）备件、专用工具和消耗品价格表</w:t>
      </w:r>
      <w:bookmarkEnd w:id="67"/>
    </w:p>
    <w:tbl>
      <w:tblPr>
        <w:tblW w:w="8194" w:type="dxa"/>
        <w:jc w:val="center"/>
        <w:tblLayout w:type="fixed"/>
        <w:tblCellMar>
          <w:left w:w="0" w:type="dxa"/>
          <w:right w:w="0" w:type="dxa"/>
        </w:tblCellMar>
        <w:tblLook w:val="04A0" w:firstRow="1" w:lastRow="0" w:firstColumn="1" w:lastColumn="0" w:noHBand="0" w:noVBand="1"/>
      </w:tblPr>
      <w:tblGrid>
        <w:gridCol w:w="680"/>
        <w:gridCol w:w="799"/>
        <w:gridCol w:w="1546"/>
        <w:gridCol w:w="1172"/>
        <w:gridCol w:w="799"/>
        <w:gridCol w:w="799"/>
        <w:gridCol w:w="799"/>
        <w:gridCol w:w="799"/>
        <w:gridCol w:w="801"/>
      </w:tblGrid>
      <w:tr w:rsidR="00A0672D" w14:paraId="18401595" w14:textId="77777777">
        <w:trPr>
          <w:trHeight w:val="510"/>
          <w:jc w:val="center"/>
        </w:trPr>
        <w:tc>
          <w:tcPr>
            <w:tcW w:w="8194" w:type="dxa"/>
            <w:gridSpan w:val="9"/>
            <w:tcBorders>
              <w:top w:val="nil"/>
              <w:left w:val="nil"/>
              <w:bottom w:val="nil"/>
              <w:right w:val="nil"/>
            </w:tcBorders>
            <w:tcMar>
              <w:top w:w="15" w:type="dxa"/>
              <w:left w:w="15" w:type="dxa"/>
              <w:bottom w:w="0" w:type="dxa"/>
              <w:right w:w="15" w:type="dxa"/>
            </w:tcMar>
            <w:vAlign w:val="center"/>
          </w:tcPr>
          <w:p w14:paraId="6F046FC0" w14:textId="77777777" w:rsidR="00A0672D" w:rsidRDefault="007F5C3B">
            <w:pPr>
              <w:rPr>
                <w:rFonts w:ascii="宋体" w:cs="宋体"/>
                <w:b/>
                <w:sz w:val="36"/>
                <w:szCs w:val="36"/>
              </w:rPr>
            </w:pPr>
            <w:r>
              <w:rPr>
                <w:rFonts w:ascii="宋体" w:hAnsi="宋体" w:cs="宋体" w:hint="eastAsia"/>
                <w:szCs w:val="21"/>
              </w:rPr>
              <w:t>项目名称：                                            金额单位：      元</w:t>
            </w:r>
          </w:p>
        </w:tc>
      </w:tr>
      <w:tr w:rsidR="00A0672D" w14:paraId="4B96BA32" w14:textId="77777777">
        <w:trPr>
          <w:trHeight w:val="285"/>
          <w:jc w:val="center"/>
        </w:trPr>
        <w:tc>
          <w:tcPr>
            <w:tcW w:w="68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14:paraId="6D88C048" w14:textId="77777777" w:rsidR="00A0672D" w:rsidRDefault="007F5C3B">
            <w:pPr>
              <w:jc w:val="center"/>
              <w:rPr>
                <w:rFonts w:ascii="宋体" w:cs="宋体"/>
                <w:sz w:val="24"/>
              </w:rPr>
            </w:pPr>
            <w:r>
              <w:rPr>
                <w:rFonts w:ascii="宋体" w:hAnsi="宋体" w:cs="宋体" w:hint="eastAsia"/>
              </w:rPr>
              <w:t>序号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32456B1D" w14:textId="77777777" w:rsidR="00A0672D" w:rsidRDefault="007F5C3B">
            <w:pPr>
              <w:jc w:val="center"/>
              <w:rPr>
                <w:rFonts w:ascii="宋体" w:cs="宋体"/>
                <w:sz w:val="24"/>
              </w:rPr>
            </w:pPr>
            <w:r>
              <w:rPr>
                <w:rFonts w:ascii="宋体" w:hAnsi="宋体" w:cs="宋体" w:hint="eastAsia"/>
              </w:rPr>
              <w:t>名称</w:t>
            </w:r>
          </w:p>
        </w:tc>
        <w:tc>
          <w:tcPr>
            <w:tcW w:w="15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2C2B132D" w14:textId="77777777" w:rsidR="00A0672D" w:rsidRDefault="007F5C3B">
            <w:pPr>
              <w:jc w:val="center"/>
              <w:rPr>
                <w:rFonts w:ascii="宋体" w:cs="宋体"/>
                <w:sz w:val="24"/>
              </w:rPr>
            </w:pPr>
            <w:r>
              <w:rPr>
                <w:rFonts w:ascii="宋体" w:hAnsi="宋体" w:cs="宋体" w:hint="eastAsia"/>
              </w:rPr>
              <w:t>规格型号</w:t>
            </w:r>
          </w:p>
        </w:tc>
        <w:tc>
          <w:tcPr>
            <w:tcW w:w="1172"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0B8B5E72" w14:textId="77777777" w:rsidR="00A0672D" w:rsidRDefault="007F5C3B">
            <w:pPr>
              <w:jc w:val="center"/>
              <w:rPr>
                <w:rFonts w:ascii="宋体" w:cs="宋体"/>
                <w:sz w:val="24"/>
              </w:rPr>
            </w:pPr>
            <w:r>
              <w:rPr>
                <w:rFonts w:ascii="宋体" w:hAnsi="宋体" w:cs="宋体" w:hint="eastAsia"/>
              </w:rPr>
              <w:t>制造商</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7CB2FE9F" w14:textId="77777777" w:rsidR="00A0672D" w:rsidRDefault="007F5C3B">
            <w:pPr>
              <w:jc w:val="center"/>
              <w:rPr>
                <w:rFonts w:ascii="宋体" w:cs="宋体"/>
                <w:sz w:val="24"/>
              </w:rPr>
            </w:pPr>
            <w:r>
              <w:rPr>
                <w:rFonts w:ascii="宋体" w:hAnsi="宋体" w:cs="宋体" w:hint="eastAsia"/>
              </w:rPr>
              <w:t>单位</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79DF1757" w14:textId="77777777" w:rsidR="00A0672D" w:rsidRDefault="007F5C3B">
            <w:pPr>
              <w:jc w:val="center"/>
              <w:rPr>
                <w:rFonts w:ascii="宋体" w:cs="宋体"/>
                <w:sz w:val="24"/>
              </w:rPr>
            </w:pPr>
            <w:r>
              <w:rPr>
                <w:rFonts w:ascii="宋体" w:hAnsi="宋体" w:cs="宋体" w:hint="eastAsia"/>
              </w:rPr>
              <w:t>数量</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7E8F4EED" w14:textId="77777777" w:rsidR="00A0672D" w:rsidRDefault="007F5C3B">
            <w:pPr>
              <w:jc w:val="center"/>
              <w:rPr>
                <w:rFonts w:ascii="宋体" w:cs="宋体"/>
                <w:sz w:val="24"/>
              </w:rPr>
            </w:pPr>
            <w:r>
              <w:rPr>
                <w:rFonts w:ascii="宋体" w:hAnsi="宋体" w:cs="宋体" w:hint="eastAsia"/>
              </w:rPr>
              <w:t>单价</w:t>
            </w:r>
          </w:p>
        </w:tc>
        <w:tc>
          <w:tcPr>
            <w:tcW w:w="79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5AD3D0B5" w14:textId="77777777" w:rsidR="00A0672D" w:rsidRDefault="007F5C3B">
            <w:pPr>
              <w:jc w:val="center"/>
              <w:rPr>
                <w:rFonts w:ascii="宋体" w:cs="宋体"/>
                <w:sz w:val="24"/>
              </w:rPr>
            </w:pPr>
            <w:r>
              <w:rPr>
                <w:rFonts w:ascii="宋体" w:hAnsi="宋体" w:cs="宋体" w:hint="eastAsia"/>
              </w:rPr>
              <w:t>合计</w:t>
            </w:r>
          </w:p>
        </w:tc>
        <w:tc>
          <w:tcPr>
            <w:tcW w:w="801"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14:paraId="0AFA9E47" w14:textId="77777777" w:rsidR="00A0672D" w:rsidRDefault="007F5C3B">
            <w:pPr>
              <w:jc w:val="center"/>
              <w:rPr>
                <w:rFonts w:ascii="宋体" w:cs="宋体"/>
                <w:sz w:val="24"/>
              </w:rPr>
            </w:pPr>
            <w:r>
              <w:rPr>
                <w:rFonts w:ascii="宋体" w:hAnsi="宋体" w:cs="宋体" w:hint="eastAsia"/>
              </w:rPr>
              <w:t>备注</w:t>
            </w:r>
          </w:p>
        </w:tc>
      </w:tr>
      <w:tr w:rsidR="00A0672D" w14:paraId="5FDE29E2"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7071F70A"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5F1F2388" w14:textId="77777777" w:rsidR="00A0672D" w:rsidRDefault="007F5C3B">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48A2FDA2" w14:textId="77777777" w:rsidR="00A0672D" w:rsidRDefault="007F5C3B">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2FE918E7"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1C6D22B9"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1D9CDA7"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3BB34D38"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8A6371B" w14:textId="77777777" w:rsidR="00A0672D" w:rsidRDefault="007F5C3B">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4B9CF7E0" w14:textId="77777777" w:rsidR="00A0672D" w:rsidRDefault="007F5C3B">
            <w:pPr>
              <w:rPr>
                <w:rFonts w:ascii="宋体" w:cs="宋体"/>
                <w:sz w:val="24"/>
              </w:rPr>
            </w:pPr>
            <w:r>
              <w:rPr>
                <w:rFonts w:ascii="宋体" w:hAnsi="宋体" w:cs="宋体" w:hint="eastAsia"/>
              </w:rPr>
              <w:t xml:space="preserve">　</w:t>
            </w:r>
          </w:p>
        </w:tc>
      </w:tr>
      <w:tr w:rsidR="00A0672D" w14:paraId="0F8335B3"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68F9B750"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EFA6DB3" w14:textId="77777777" w:rsidR="00A0672D" w:rsidRDefault="007F5C3B">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784F4C9B" w14:textId="77777777" w:rsidR="00A0672D" w:rsidRDefault="007F5C3B">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153ADBAF"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0E0A8857"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51D3B2F"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0D746227"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4E6311C" w14:textId="77777777" w:rsidR="00A0672D" w:rsidRDefault="007F5C3B">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4DF6C8D3" w14:textId="77777777" w:rsidR="00A0672D" w:rsidRDefault="007F5C3B">
            <w:pPr>
              <w:rPr>
                <w:rFonts w:ascii="宋体" w:cs="宋体"/>
                <w:sz w:val="24"/>
              </w:rPr>
            </w:pPr>
            <w:r>
              <w:rPr>
                <w:rFonts w:ascii="宋体" w:hAnsi="宋体" w:cs="宋体" w:hint="eastAsia"/>
              </w:rPr>
              <w:t xml:space="preserve">　</w:t>
            </w:r>
          </w:p>
        </w:tc>
      </w:tr>
      <w:tr w:rsidR="00A0672D" w14:paraId="6F9F4AEF"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37AFCED9"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E9F24DC" w14:textId="77777777" w:rsidR="00A0672D" w:rsidRDefault="007F5C3B">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6A55F771" w14:textId="77777777" w:rsidR="00A0672D" w:rsidRDefault="007F5C3B">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7F029D10"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250680C"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01B46A4E"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015EF2EE"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329A379B" w14:textId="77777777" w:rsidR="00A0672D" w:rsidRDefault="007F5C3B">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6154070C" w14:textId="77777777" w:rsidR="00A0672D" w:rsidRDefault="007F5C3B">
            <w:pPr>
              <w:rPr>
                <w:rFonts w:ascii="宋体" w:cs="宋体"/>
                <w:sz w:val="24"/>
              </w:rPr>
            </w:pPr>
            <w:r>
              <w:rPr>
                <w:rFonts w:ascii="宋体" w:hAnsi="宋体" w:cs="宋体" w:hint="eastAsia"/>
              </w:rPr>
              <w:t xml:space="preserve">　</w:t>
            </w:r>
          </w:p>
        </w:tc>
      </w:tr>
      <w:tr w:rsidR="00A0672D" w14:paraId="573DB59A"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4D0AA6D0"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CAE5A4C" w14:textId="77777777" w:rsidR="00A0672D" w:rsidRDefault="007F5C3B">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37CADC31" w14:textId="77777777" w:rsidR="00A0672D" w:rsidRDefault="007F5C3B">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7C6E21AF"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80F2745"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8623CBC"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1BC0DAC1"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5094EB83" w14:textId="77777777" w:rsidR="00A0672D" w:rsidRDefault="007F5C3B">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7C1BF2C7" w14:textId="77777777" w:rsidR="00A0672D" w:rsidRDefault="007F5C3B">
            <w:pPr>
              <w:rPr>
                <w:rFonts w:ascii="宋体" w:cs="宋体"/>
                <w:sz w:val="24"/>
              </w:rPr>
            </w:pPr>
            <w:r>
              <w:rPr>
                <w:rFonts w:ascii="宋体" w:hAnsi="宋体" w:cs="宋体" w:hint="eastAsia"/>
              </w:rPr>
              <w:t xml:space="preserve">　</w:t>
            </w:r>
          </w:p>
        </w:tc>
      </w:tr>
      <w:tr w:rsidR="00A0672D" w14:paraId="16D151B0"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756CB1C7"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5ED2184" w14:textId="77777777" w:rsidR="00A0672D" w:rsidRDefault="007F5C3B">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552BB977" w14:textId="77777777" w:rsidR="00A0672D" w:rsidRDefault="007F5C3B">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0976F562"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33B05A56"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0F8675C1"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34601ECB"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68A15A1" w14:textId="77777777" w:rsidR="00A0672D" w:rsidRDefault="007F5C3B">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5A6CB10E" w14:textId="77777777" w:rsidR="00A0672D" w:rsidRDefault="007F5C3B">
            <w:pPr>
              <w:rPr>
                <w:rFonts w:ascii="宋体" w:cs="宋体"/>
                <w:sz w:val="24"/>
              </w:rPr>
            </w:pPr>
            <w:r>
              <w:rPr>
                <w:rFonts w:ascii="宋体" w:hAnsi="宋体" w:cs="宋体" w:hint="eastAsia"/>
              </w:rPr>
              <w:t xml:space="preserve">　</w:t>
            </w:r>
          </w:p>
        </w:tc>
      </w:tr>
      <w:tr w:rsidR="00A0672D" w14:paraId="06CBA43D"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77377A1E"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654BF0C" w14:textId="77777777" w:rsidR="00A0672D" w:rsidRDefault="007F5C3B">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1C31E370" w14:textId="77777777" w:rsidR="00A0672D" w:rsidRDefault="007F5C3B">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40EEFC61"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B54F406"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75225B66"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219545C"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0C63472" w14:textId="77777777" w:rsidR="00A0672D" w:rsidRDefault="007F5C3B">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2ED6F040" w14:textId="77777777" w:rsidR="00A0672D" w:rsidRDefault="007F5C3B">
            <w:pPr>
              <w:rPr>
                <w:rFonts w:ascii="宋体" w:cs="宋体"/>
                <w:sz w:val="24"/>
              </w:rPr>
            </w:pPr>
            <w:r>
              <w:rPr>
                <w:rFonts w:ascii="宋体" w:hAnsi="宋体" w:cs="宋体" w:hint="eastAsia"/>
              </w:rPr>
              <w:t xml:space="preserve">　</w:t>
            </w:r>
          </w:p>
        </w:tc>
      </w:tr>
      <w:tr w:rsidR="00A0672D" w14:paraId="2BD27954"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4D687B98"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3C5A6257" w14:textId="77777777" w:rsidR="00A0672D" w:rsidRDefault="007F5C3B">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727B8190" w14:textId="77777777" w:rsidR="00A0672D" w:rsidRDefault="007F5C3B">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072668FA"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795F571"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7EF5D9D9"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38B345F4"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508F7FAD" w14:textId="77777777" w:rsidR="00A0672D" w:rsidRDefault="007F5C3B">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2C21E81D" w14:textId="77777777" w:rsidR="00A0672D" w:rsidRDefault="007F5C3B">
            <w:pPr>
              <w:rPr>
                <w:rFonts w:ascii="宋体" w:cs="宋体"/>
                <w:sz w:val="24"/>
              </w:rPr>
            </w:pPr>
            <w:r>
              <w:rPr>
                <w:rFonts w:ascii="宋体" w:hAnsi="宋体" w:cs="宋体" w:hint="eastAsia"/>
              </w:rPr>
              <w:t xml:space="preserve">　</w:t>
            </w:r>
          </w:p>
        </w:tc>
      </w:tr>
      <w:tr w:rsidR="00A0672D" w14:paraId="4451BE20"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4485485C"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835B7C8" w14:textId="77777777" w:rsidR="00A0672D" w:rsidRDefault="007F5C3B">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4FD83CA3" w14:textId="77777777" w:rsidR="00A0672D" w:rsidRDefault="007F5C3B">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359B0FE8"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18BE1731"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F8C7975"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5B1C625B"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AF629A1" w14:textId="77777777" w:rsidR="00A0672D" w:rsidRDefault="007F5C3B">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00A7E6E6" w14:textId="77777777" w:rsidR="00A0672D" w:rsidRDefault="007F5C3B">
            <w:pPr>
              <w:rPr>
                <w:rFonts w:ascii="宋体" w:cs="宋体"/>
                <w:sz w:val="24"/>
              </w:rPr>
            </w:pPr>
            <w:r>
              <w:rPr>
                <w:rFonts w:ascii="宋体" w:hAnsi="宋体" w:cs="宋体" w:hint="eastAsia"/>
              </w:rPr>
              <w:t xml:space="preserve">　</w:t>
            </w:r>
          </w:p>
        </w:tc>
      </w:tr>
      <w:tr w:rsidR="00A0672D" w14:paraId="02B3C29B"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0EF7B0CA"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F45E82F" w14:textId="77777777" w:rsidR="00A0672D" w:rsidRDefault="007F5C3B">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47E932C2" w14:textId="77777777" w:rsidR="00A0672D" w:rsidRDefault="007F5C3B">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584D1497"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01BD613"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6F05BFC"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E05BE85"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D6AC457" w14:textId="77777777" w:rsidR="00A0672D" w:rsidRDefault="007F5C3B">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73FB1724" w14:textId="77777777" w:rsidR="00A0672D" w:rsidRDefault="007F5C3B">
            <w:pPr>
              <w:rPr>
                <w:rFonts w:ascii="宋体" w:cs="宋体"/>
                <w:sz w:val="24"/>
              </w:rPr>
            </w:pPr>
            <w:r>
              <w:rPr>
                <w:rFonts w:ascii="宋体" w:hAnsi="宋体" w:cs="宋体" w:hint="eastAsia"/>
              </w:rPr>
              <w:t xml:space="preserve">　</w:t>
            </w:r>
          </w:p>
        </w:tc>
      </w:tr>
      <w:tr w:rsidR="00A0672D" w14:paraId="14645A2E"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453D77F8"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2303FC2" w14:textId="77777777" w:rsidR="00A0672D" w:rsidRDefault="007F5C3B">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700ADE13" w14:textId="77777777" w:rsidR="00A0672D" w:rsidRDefault="007F5C3B">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6BF66E9E"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7FE9D01"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DDA2813"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5402C48"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9EF95A8" w14:textId="77777777" w:rsidR="00A0672D" w:rsidRDefault="007F5C3B">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674D1D27" w14:textId="77777777" w:rsidR="00A0672D" w:rsidRDefault="007F5C3B">
            <w:pPr>
              <w:rPr>
                <w:rFonts w:ascii="宋体" w:cs="宋体"/>
                <w:sz w:val="24"/>
              </w:rPr>
            </w:pPr>
            <w:r>
              <w:rPr>
                <w:rFonts w:ascii="宋体" w:hAnsi="宋体" w:cs="宋体" w:hint="eastAsia"/>
              </w:rPr>
              <w:t xml:space="preserve">　</w:t>
            </w:r>
          </w:p>
        </w:tc>
      </w:tr>
      <w:tr w:rsidR="00A0672D" w14:paraId="15A4B5F4"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68E45799"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1B016DF6" w14:textId="77777777" w:rsidR="00A0672D" w:rsidRDefault="007F5C3B">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20E446FE" w14:textId="77777777" w:rsidR="00A0672D" w:rsidRDefault="007F5C3B">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708442D5"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1D04C6F0"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5B50ABD8"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0DD6253"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0811D05D" w14:textId="77777777" w:rsidR="00A0672D" w:rsidRDefault="007F5C3B">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2E733AD4" w14:textId="77777777" w:rsidR="00A0672D" w:rsidRDefault="007F5C3B">
            <w:pPr>
              <w:rPr>
                <w:rFonts w:ascii="宋体" w:cs="宋体"/>
                <w:sz w:val="24"/>
              </w:rPr>
            </w:pPr>
            <w:r>
              <w:rPr>
                <w:rFonts w:ascii="宋体" w:hAnsi="宋体" w:cs="宋体" w:hint="eastAsia"/>
              </w:rPr>
              <w:t xml:space="preserve">　</w:t>
            </w:r>
          </w:p>
        </w:tc>
      </w:tr>
      <w:tr w:rsidR="00A0672D" w14:paraId="4FE2A707"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6AE50A6F"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FCE3863" w14:textId="77777777" w:rsidR="00A0672D" w:rsidRDefault="007F5C3B">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555615BD" w14:textId="77777777" w:rsidR="00A0672D" w:rsidRDefault="007F5C3B">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628CE387"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52019326"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177023B"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D9D5AB6"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8ADEAAF" w14:textId="77777777" w:rsidR="00A0672D" w:rsidRDefault="007F5C3B">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53110B13" w14:textId="77777777" w:rsidR="00A0672D" w:rsidRDefault="007F5C3B">
            <w:pPr>
              <w:rPr>
                <w:rFonts w:ascii="宋体" w:cs="宋体"/>
                <w:sz w:val="24"/>
              </w:rPr>
            </w:pPr>
            <w:r>
              <w:rPr>
                <w:rFonts w:ascii="宋体" w:hAnsi="宋体" w:cs="宋体" w:hint="eastAsia"/>
              </w:rPr>
              <w:t xml:space="preserve">　</w:t>
            </w:r>
          </w:p>
        </w:tc>
      </w:tr>
      <w:tr w:rsidR="00A0672D" w14:paraId="4476D3E3"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452E8A30"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5783AB1" w14:textId="77777777" w:rsidR="00A0672D" w:rsidRDefault="007F5C3B">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10705752" w14:textId="77777777" w:rsidR="00A0672D" w:rsidRDefault="007F5C3B">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40D28F0D"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68C6AA48"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87F6DB7"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3BA0CBFD"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2BE7FD4" w14:textId="77777777" w:rsidR="00A0672D" w:rsidRDefault="007F5C3B">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013AB678" w14:textId="77777777" w:rsidR="00A0672D" w:rsidRDefault="007F5C3B">
            <w:pPr>
              <w:rPr>
                <w:rFonts w:ascii="宋体" w:cs="宋体"/>
                <w:sz w:val="24"/>
              </w:rPr>
            </w:pPr>
            <w:r>
              <w:rPr>
                <w:rFonts w:ascii="宋体" w:hAnsi="宋体" w:cs="宋体" w:hint="eastAsia"/>
              </w:rPr>
              <w:t xml:space="preserve">　</w:t>
            </w:r>
          </w:p>
        </w:tc>
      </w:tr>
      <w:tr w:rsidR="00A0672D" w14:paraId="3F4CDA3D" w14:textId="77777777">
        <w:trPr>
          <w:trHeight w:val="285"/>
          <w:jc w:val="center"/>
        </w:trPr>
        <w:tc>
          <w:tcPr>
            <w:tcW w:w="6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bottom"/>
          </w:tcPr>
          <w:p w14:paraId="1DAB9172"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59F78985" w14:textId="77777777" w:rsidR="00A0672D" w:rsidRDefault="007F5C3B">
            <w:pPr>
              <w:rPr>
                <w:rFonts w:ascii="宋体" w:cs="宋体"/>
                <w:sz w:val="24"/>
              </w:rPr>
            </w:pPr>
            <w:r>
              <w:rPr>
                <w:rFonts w:ascii="宋体" w:hAnsi="宋体" w:cs="宋体" w:hint="eastAsia"/>
              </w:rPr>
              <w:t xml:space="preserve">　</w:t>
            </w:r>
          </w:p>
        </w:tc>
        <w:tc>
          <w:tcPr>
            <w:tcW w:w="1546" w:type="dxa"/>
            <w:tcBorders>
              <w:top w:val="nil"/>
              <w:left w:val="nil"/>
              <w:bottom w:val="single" w:sz="4" w:space="0" w:color="auto"/>
              <w:right w:val="single" w:sz="4" w:space="0" w:color="auto"/>
            </w:tcBorders>
            <w:tcMar>
              <w:top w:w="15" w:type="dxa"/>
              <w:left w:w="15" w:type="dxa"/>
              <w:bottom w:w="0" w:type="dxa"/>
              <w:right w:w="15" w:type="dxa"/>
            </w:tcMar>
            <w:vAlign w:val="bottom"/>
          </w:tcPr>
          <w:p w14:paraId="08639B9F" w14:textId="77777777" w:rsidR="00A0672D" w:rsidRDefault="007F5C3B">
            <w:pPr>
              <w:rPr>
                <w:rFonts w:ascii="宋体" w:cs="宋体"/>
                <w:sz w:val="24"/>
              </w:rPr>
            </w:pPr>
            <w:r>
              <w:rPr>
                <w:rFonts w:ascii="宋体" w:hAnsi="宋体" w:cs="宋体" w:hint="eastAsia"/>
              </w:rPr>
              <w:t xml:space="preserve">　</w:t>
            </w:r>
          </w:p>
        </w:tc>
        <w:tc>
          <w:tcPr>
            <w:tcW w:w="1172" w:type="dxa"/>
            <w:tcBorders>
              <w:top w:val="nil"/>
              <w:left w:val="nil"/>
              <w:bottom w:val="single" w:sz="4" w:space="0" w:color="auto"/>
              <w:right w:val="single" w:sz="4" w:space="0" w:color="auto"/>
            </w:tcBorders>
            <w:tcMar>
              <w:top w:w="15" w:type="dxa"/>
              <w:left w:w="15" w:type="dxa"/>
              <w:bottom w:w="0" w:type="dxa"/>
              <w:right w:w="15" w:type="dxa"/>
            </w:tcMar>
            <w:vAlign w:val="bottom"/>
          </w:tcPr>
          <w:p w14:paraId="7055D03E"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2722BE2E"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7AE6B4A9"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7FADC24F" w14:textId="77777777" w:rsidR="00A0672D" w:rsidRDefault="007F5C3B">
            <w:pPr>
              <w:rPr>
                <w:rFonts w:ascii="宋体" w:cs="宋体"/>
                <w:sz w:val="24"/>
              </w:rPr>
            </w:pPr>
            <w:r>
              <w:rPr>
                <w:rFonts w:ascii="宋体" w:hAnsi="宋体" w:cs="宋体" w:hint="eastAsia"/>
              </w:rPr>
              <w:t xml:space="preserve">　</w:t>
            </w:r>
          </w:p>
        </w:tc>
        <w:tc>
          <w:tcPr>
            <w:tcW w:w="799" w:type="dxa"/>
            <w:tcBorders>
              <w:top w:val="nil"/>
              <w:left w:val="nil"/>
              <w:bottom w:val="single" w:sz="4" w:space="0" w:color="auto"/>
              <w:right w:val="single" w:sz="4" w:space="0" w:color="auto"/>
            </w:tcBorders>
            <w:tcMar>
              <w:top w:w="15" w:type="dxa"/>
              <w:left w:w="15" w:type="dxa"/>
              <w:bottom w:w="0" w:type="dxa"/>
              <w:right w:w="15" w:type="dxa"/>
            </w:tcMar>
            <w:vAlign w:val="bottom"/>
          </w:tcPr>
          <w:p w14:paraId="480447E9" w14:textId="77777777" w:rsidR="00A0672D" w:rsidRDefault="007F5C3B">
            <w:pPr>
              <w:rPr>
                <w:rFonts w:ascii="宋体" w:cs="宋体"/>
                <w:sz w:val="24"/>
              </w:rPr>
            </w:pPr>
            <w:r>
              <w:rPr>
                <w:rFonts w:ascii="宋体" w:hAnsi="宋体" w:cs="宋体" w:hint="eastAsia"/>
              </w:rPr>
              <w:t xml:space="preserve">　</w:t>
            </w:r>
          </w:p>
        </w:tc>
        <w:tc>
          <w:tcPr>
            <w:tcW w:w="801" w:type="dxa"/>
            <w:tcBorders>
              <w:top w:val="nil"/>
              <w:left w:val="nil"/>
              <w:bottom w:val="single" w:sz="4" w:space="0" w:color="auto"/>
              <w:right w:val="single" w:sz="4" w:space="0" w:color="auto"/>
            </w:tcBorders>
            <w:tcMar>
              <w:top w:w="15" w:type="dxa"/>
              <w:left w:w="15" w:type="dxa"/>
              <w:bottom w:w="0" w:type="dxa"/>
              <w:right w:w="15" w:type="dxa"/>
            </w:tcMar>
            <w:vAlign w:val="bottom"/>
          </w:tcPr>
          <w:p w14:paraId="67478F2F" w14:textId="77777777" w:rsidR="00A0672D" w:rsidRDefault="007F5C3B">
            <w:pPr>
              <w:rPr>
                <w:rFonts w:ascii="宋体" w:cs="宋体"/>
                <w:sz w:val="24"/>
              </w:rPr>
            </w:pPr>
            <w:r>
              <w:rPr>
                <w:rFonts w:ascii="宋体" w:hAnsi="宋体" w:cs="宋体" w:hint="eastAsia"/>
              </w:rPr>
              <w:t xml:space="preserve">　</w:t>
            </w:r>
          </w:p>
        </w:tc>
      </w:tr>
    </w:tbl>
    <w:p w14:paraId="025D19AD" w14:textId="77777777" w:rsidR="00A0672D" w:rsidRDefault="00A0672D">
      <w:pPr>
        <w:rPr>
          <w:rFonts w:ascii="宋体" w:cs="宋体"/>
        </w:rPr>
      </w:pPr>
    </w:p>
    <w:p w14:paraId="48AEA836" w14:textId="77777777" w:rsidR="00A0672D" w:rsidRDefault="007F5C3B">
      <w:pPr>
        <w:autoSpaceDE w:val="0"/>
        <w:autoSpaceDN w:val="0"/>
        <w:adjustRightInd w:val="0"/>
        <w:spacing w:line="360" w:lineRule="auto"/>
        <w:rPr>
          <w:rFonts w:ascii="宋体" w:cs="宋体"/>
          <w:b/>
          <w:szCs w:val="21"/>
        </w:rPr>
      </w:pPr>
      <w:r>
        <w:rPr>
          <w:rFonts w:ascii="宋体" w:hAnsi="宋体" w:cs="宋体" w:hint="eastAsia"/>
          <w:b/>
          <w:szCs w:val="21"/>
        </w:rPr>
        <w:t>法定代表人（签字或盖章）：</w:t>
      </w:r>
    </w:p>
    <w:p w14:paraId="6F77F975" w14:textId="77777777" w:rsidR="00A0672D" w:rsidRDefault="00A0672D">
      <w:pPr>
        <w:autoSpaceDE w:val="0"/>
        <w:autoSpaceDN w:val="0"/>
        <w:adjustRightInd w:val="0"/>
        <w:spacing w:line="360" w:lineRule="auto"/>
        <w:rPr>
          <w:rFonts w:ascii="宋体" w:cs="宋体"/>
          <w:b/>
          <w:szCs w:val="21"/>
        </w:rPr>
      </w:pPr>
    </w:p>
    <w:p w14:paraId="68A9E62D" w14:textId="77777777" w:rsidR="00A0672D" w:rsidRDefault="007F5C3B">
      <w:pPr>
        <w:autoSpaceDE w:val="0"/>
        <w:autoSpaceDN w:val="0"/>
        <w:adjustRightInd w:val="0"/>
        <w:spacing w:line="360" w:lineRule="auto"/>
        <w:rPr>
          <w:rFonts w:ascii="宋体" w:cs="宋体"/>
          <w:b/>
          <w:szCs w:val="21"/>
        </w:rPr>
      </w:pPr>
      <w:r>
        <w:rPr>
          <w:rFonts w:ascii="宋体" w:hAnsi="宋体" w:cs="宋体" w:hint="eastAsia"/>
          <w:b/>
          <w:szCs w:val="21"/>
        </w:rPr>
        <w:t>谈判供应商（盖章）：</w:t>
      </w:r>
    </w:p>
    <w:p w14:paraId="58F0431C" w14:textId="77777777" w:rsidR="00A0672D" w:rsidRDefault="007F5C3B">
      <w:pPr>
        <w:autoSpaceDE w:val="0"/>
        <w:autoSpaceDN w:val="0"/>
        <w:adjustRightInd w:val="0"/>
        <w:spacing w:line="360" w:lineRule="auto"/>
        <w:rPr>
          <w:rFonts w:ascii="宋体" w:cs="宋体"/>
        </w:rPr>
      </w:pPr>
      <w:r>
        <w:rPr>
          <w:rFonts w:ascii="宋体" w:hAnsi="宋体" w:cs="宋体" w:hint="eastAsia"/>
        </w:rPr>
        <w:t>注明：</w:t>
      </w:r>
      <w:r>
        <w:rPr>
          <w:rFonts w:ascii="宋体" w:hAnsi="宋体" w:cs="宋体"/>
        </w:rPr>
        <w:t>1</w:t>
      </w:r>
      <w:r>
        <w:rPr>
          <w:rFonts w:ascii="宋体" w:hAnsi="宋体" w:cs="宋体" w:hint="eastAsia"/>
        </w:rPr>
        <w:t>、此表名称栏填写备件、专用工具和消耗品名称。</w:t>
      </w:r>
    </w:p>
    <w:p w14:paraId="144B5F31" w14:textId="77777777" w:rsidR="00A0672D" w:rsidRDefault="007F5C3B">
      <w:pPr>
        <w:jc w:val="left"/>
        <w:rPr>
          <w:rFonts w:ascii="宋体" w:cs="宋体"/>
        </w:rPr>
      </w:pPr>
      <w:r>
        <w:rPr>
          <w:rFonts w:ascii="宋体" w:hAnsi="宋体" w:cs="宋体"/>
        </w:rPr>
        <w:t xml:space="preserve">      2</w:t>
      </w:r>
      <w:r>
        <w:rPr>
          <w:rFonts w:ascii="宋体" w:hAnsi="宋体" w:cs="宋体" w:hint="eastAsia"/>
        </w:rPr>
        <w:t>、备品、专用工具和消耗品必须分类、分项填写。</w:t>
      </w:r>
    </w:p>
    <w:p w14:paraId="2A8FA25C" w14:textId="77777777" w:rsidR="00A0672D" w:rsidRDefault="007F5C3B">
      <w:pPr>
        <w:autoSpaceDE w:val="0"/>
        <w:autoSpaceDN w:val="0"/>
        <w:adjustRightInd w:val="0"/>
        <w:spacing w:line="360" w:lineRule="auto"/>
        <w:rPr>
          <w:rFonts w:ascii="宋体" w:cs="宋体"/>
          <w:szCs w:val="21"/>
        </w:rPr>
      </w:pPr>
      <w:r>
        <w:rPr>
          <w:rFonts w:ascii="宋体" w:hAnsi="宋体" w:cs="宋体"/>
          <w:szCs w:val="21"/>
        </w:rPr>
        <w:t xml:space="preserve">      3</w:t>
      </w:r>
      <w:r>
        <w:rPr>
          <w:rFonts w:ascii="宋体" w:hAnsi="宋体" w:cs="宋体" w:hint="eastAsia"/>
          <w:szCs w:val="21"/>
        </w:rPr>
        <w:t>、若无备件、专用工具和消耗品，此表可不做。</w:t>
      </w:r>
    </w:p>
    <w:p w14:paraId="635468CE" w14:textId="77777777" w:rsidR="00A0672D" w:rsidRDefault="007F5C3B">
      <w:pPr>
        <w:pStyle w:val="3"/>
        <w:jc w:val="center"/>
      </w:pPr>
      <w:r>
        <w:rPr>
          <w:szCs w:val="21"/>
        </w:rPr>
        <w:br w:type="page"/>
      </w:r>
      <w:bookmarkStart w:id="68" w:name="_Toc29823290"/>
      <w:r>
        <w:rPr>
          <w:rFonts w:hint="eastAsia"/>
        </w:rPr>
        <w:lastRenderedPageBreak/>
        <w:t>（四）货物分项报价一览表</w:t>
      </w:r>
      <w:bookmarkEnd w:id="68"/>
    </w:p>
    <w:p w14:paraId="38458852" w14:textId="77777777" w:rsidR="00A0672D" w:rsidRDefault="007F5C3B">
      <w:pPr>
        <w:autoSpaceDE w:val="0"/>
        <w:autoSpaceDN w:val="0"/>
        <w:adjustRightInd w:val="0"/>
        <w:spacing w:line="360" w:lineRule="auto"/>
        <w:rPr>
          <w:rFonts w:ascii="宋体" w:cs="宋体"/>
        </w:rPr>
      </w:pPr>
      <w:r>
        <w:rPr>
          <w:rFonts w:ascii="宋体" w:hAnsi="宋体" w:cs="宋体" w:hint="eastAsia"/>
        </w:rPr>
        <w:t>项目名称：                                                 金额单位：     元</w:t>
      </w: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667"/>
        <w:gridCol w:w="667"/>
        <w:gridCol w:w="668"/>
        <w:gridCol w:w="667"/>
        <w:gridCol w:w="667"/>
        <w:gridCol w:w="668"/>
        <w:gridCol w:w="667"/>
        <w:gridCol w:w="667"/>
        <w:gridCol w:w="667"/>
        <w:gridCol w:w="668"/>
        <w:gridCol w:w="667"/>
        <w:gridCol w:w="667"/>
        <w:gridCol w:w="668"/>
      </w:tblGrid>
      <w:tr w:rsidR="00A0672D" w14:paraId="13D411CF" w14:textId="77777777">
        <w:trPr>
          <w:jc w:val="center"/>
        </w:trPr>
        <w:tc>
          <w:tcPr>
            <w:tcW w:w="667" w:type="dxa"/>
            <w:vAlign w:val="center"/>
          </w:tcPr>
          <w:p w14:paraId="5E8B7154" w14:textId="77777777" w:rsidR="00A0672D" w:rsidRDefault="007F5C3B">
            <w:pPr>
              <w:autoSpaceDE w:val="0"/>
              <w:autoSpaceDN w:val="0"/>
              <w:adjustRightInd w:val="0"/>
              <w:jc w:val="center"/>
              <w:rPr>
                <w:rFonts w:ascii="宋体" w:cs="宋体"/>
              </w:rPr>
            </w:pPr>
            <w:r>
              <w:rPr>
                <w:rFonts w:ascii="宋体" w:hAnsi="宋体" w:cs="宋体" w:hint="eastAsia"/>
              </w:rPr>
              <w:t>序号</w:t>
            </w:r>
          </w:p>
        </w:tc>
        <w:tc>
          <w:tcPr>
            <w:tcW w:w="667" w:type="dxa"/>
            <w:vAlign w:val="center"/>
          </w:tcPr>
          <w:p w14:paraId="26877E8E" w14:textId="77777777" w:rsidR="00A0672D" w:rsidRDefault="007F5C3B">
            <w:pPr>
              <w:autoSpaceDE w:val="0"/>
              <w:autoSpaceDN w:val="0"/>
              <w:adjustRightInd w:val="0"/>
              <w:jc w:val="center"/>
              <w:rPr>
                <w:rFonts w:ascii="宋体" w:cs="宋体"/>
              </w:rPr>
            </w:pPr>
            <w:r>
              <w:rPr>
                <w:rFonts w:ascii="宋体" w:hAnsi="宋体" w:cs="宋体" w:hint="eastAsia"/>
              </w:rPr>
              <w:t>货物名称</w:t>
            </w:r>
          </w:p>
        </w:tc>
        <w:tc>
          <w:tcPr>
            <w:tcW w:w="667" w:type="dxa"/>
            <w:vAlign w:val="center"/>
          </w:tcPr>
          <w:p w14:paraId="370EDBA9" w14:textId="77777777" w:rsidR="00A0672D" w:rsidRDefault="007F5C3B">
            <w:pPr>
              <w:autoSpaceDE w:val="0"/>
              <w:autoSpaceDN w:val="0"/>
              <w:adjustRightInd w:val="0"/>
              <w:jc w:val="center"/>
              <w:rPr>
                <w:rFonts w:ascii="宋体" w:cs="宋体"/>
              </w:rPr>
            </w:pPr>
            <w:r>
              <w:rPr>
                <w:rFonts w:ascii="宋体" w:hAnsi="宋体" w:cs="宋体" w:hint="eastAsia"/>
              </w:rPr>
              <w:t>品牌型号</w:t>
            </w:r>
          </w:p>
        </w:tc>
        <w:tc>
          <w:tcPr>
            <w:tcW w:w="668" w:type="dxa"/>
            <w:vAlign w:val="center"/>
          </w:tcPr>
          <w:p w14:paraId="500DC693" w14:textId="77777777" w:rsidR="00A0672D" w:rsidRDefault="007F5C3B">
            <w:pPr>
              <w:autoSpaceDE w:val="0"/>
              <w:autoSpaceDN w:val="0"/>
              <w:adjustRightInd w:val="0"/>
              <w:jc w:val="center"/>
              <w:rPr>
                <w:rFonts w:ascii="宋体" w:cs="宋体"/>
              </w:rPr>
            </w:pPr>
            <w:r>
              <w:rPr>
                <w:rFonts w:ascii="宋体" w:hAnsi="宋体" w:cs="宋体" w:hint="eastAsia"/>
              </w:rPr>
              <w:t>单位</w:t>
            </w:r>
          </w:p>
        </w:tc>
        <w:tc>
          <w:tcPr>
            <w:tcW w:w="667" w:type="dxa"/>
            <w:vAlign w:val="center"/>
          </w:tcPr>
          <w:p w14:paraId="3B87C99F" w14:textId="77777777" w:rsidR="00A0672D" w:rsidRDefault="007F5C3B">
            <w:pPr>
              <w:autoSpaceDE w:val="0"/>
              <w:autoSpaceDN w:val="0"/>
              <w:adjustRightInd w:val="0"/>
              <w:jc w:val="center"/>
              <w:rPr>
                <w:rFonts w:ascii="宋体" w:cs="宋体"/>
              </w:rPr>
            </w:pPr>
            <w:r>
              <w:rPr>
                <w:rFonts w:ascii="宋体" w:hAnsi="宋体" w:cs="宋体" w:hint="eastAsia"/>
              </w:rPr>
              <w:t>数量</w:t>
            </w:r>
          </w:p>
        </w:tc>
        <w:tc>
          <w:tcPr>
            <w:tcW w:w="667" w:type="dxa"/>
            <w:vAlign w:val="center"/>
          </w:tcPr>
          <w:p w14:paraId="634EB8E5" w14:textId="77777777" w:rsidR="00A0672D" w:rsidRDefault="007F5C3B">
            <w:pPr>
              <w:autoSpaceDE w:val="0"/>
              <w:autoSpaceDN w:val="0"/>
              <w:adjustRightInd w:val="0"/>
              <w:jc w:val="center"/>
              <w:rPr>
                <w:rFonts w:ascii="宋体" w:cs="宋体"/>
              </w:rPr>
            </w:pPr>
            <w:r>
              <w:rPr>
                <w:rFonts w:ascii="宋体" w:hAnsi="宋体" w:cs="宋体" w:hint="eastAsia"/>
              </w:rPr>
              <w:t>单价</w:t>
            </w:r>
          </w:p>
        </w:tc>
        <w:tc>
          <w:tcPr>
            <w:tcW w:w="668" w:type="dxa"/>
            <w:vAlign w:val="center"/>
          </w:tcPr>
          <w:p w14:paraId="5E1804C1" w14:textId="77777777" w:rsidR="00A0672D" w:rsidRDefault="007F5C3B">
            <w:pPr>
              <w:autoSpaceDE w:val="0"/>
              <w:autoSpaceDN w:val="0"/>
              <w:adjustRightInd w:val="0"/>
              <w:jc w:val="center"/>
              <w:rPr>
                <w:rFonts w:ascii="宋体" w:cs="宋体"/>
              </w:rPr>
            </w:pPr>
            <w:r>
              <w:rPr>
                <w:rFonts w:ascii="宋体" w:hAnsi="宋体" w:cs="宋体" w:hint="eastAsia"/>
              </w:rPr>
              <w:t>总价</w:t>
            </w:r>
          </w:p>
        </w:tc>
        <w:tc>
          <w:tcPr>
            <w:tcW w:w="667" w:type="dxa"/>
            <w:vAlign w:val="center"/>
          </w:tcPr>
          <w:p w14:paraId="5A7B389A" w14:textId="77777777" w:rsidR="00A0672D" w:rsidRDefault="007F5C3B">
            <w:pPr>
              <w:autoSpaceDE w:val="0"/>
              <w:autoSpaceDN w:val="0"/>
              <w:adjustRightInd w:val="0"/>
              <w:jc w:val="center"/>
              <w:rPr>
                <w:rFonts w:ascii="宋体" w:cs="宋体"/>
              </w:rPr>
            </w:pPr>
            <w:r>
              <w:rPr>
                <w:rFonts w:ascii="宋体" w:hAnsi="宋体" w:cs="宋体" w:hint="eastAsia"/>
              </w:rPr>
              <w:t>运输及保险费</w:t>
            </w:r>
          </w:p>
        </w:tc>
        <w:tc>
          <w:tcPr>
            <w:tcW w:w="667" w:type="dxa"/>
            <w:vAlign w:val="center"/>
          </w:tcPr>
          <w:p w14:paraId="443759A4" w14:textId="77777777" w:rsidR="00A0672D" w:rsidRDefault="007F5C3B">
            <w:pPr>
              <w:autoSpaceDE w:val="0"/>
              <w:autoSpaceDN w:val="0"/>
              <w:adjustRightInd w:val="0"/>
              <w:jc w:val="center"/>
              <w:rPr>
                <w:rFonts w:ascii="宋体" w:cs="宋体"/>
              </w:rPr>
            </w:pPr>
            <w:r>
              <w:rPr>
                <w:rFonts w:ascii="宋体" w:hAnsi="宋体" w:cs="宋体" w:hint="eastAsia"/>
              </w:rPr>
              <w:t>技术服务费</w:t>
            </w:r>
          </w:p>
        </w:tc>
        <w:tc>
          <w:tcPr>
            <w:tcW w:w="667" w:type="dxa"/>
            <w:vAlign w:val="center"/>
          </w:tcPr>
          <w:p w14:paraId="1A76BF6C" w14:textId="77777777" w:rsidR="00A0672D" w:rsidRDefault="007F5C3B">
            <w:pPr>
              <w:autoSpaceDE w:val="0"/>
              <w:autoSpaceDN w:val="0"/>
              <w:adjustRightInd w:val="0"/>
              <w:jc w:val="center"/>
              <w:rPr>
                <w:rFonts w:ascii="宋体" w:cs="宋体"/>
              </w:rPr>
            </w:pPr>
            <w:r>
              <w:rPr>
                <w:rFonts w:ascii="宋体" w:hAnsi="宋体" w:cs="宋体" w:hint="eastAsia"/>
              </w:rPr>
              <w:t>税费</w:t>
            </w:r>
          </w:p>
        </w:tc>
        <w:tc>
          <w:tcPr>
            <w:tcW w:w="668" w:type="dxa"/>
            <w:vAlign w:val="center"/>
          </w:tcPr>
          <w:p w14:paraId="589A59B7" w14:textId="77777777" w:rsidR="00A0672D" w:rsidRDefault="007F5C3B">
            <w:pPr>
              <w:autoSpaceDE w:val="0"/>
              <w:autoSpaceDN w:val="0"/>
              <w:adjustRightInd w:val="0"/>
              <w:jc w:val="center"/>
              <w:rPr>
                <w:rFonts w:ascii="宋体" w:cs="宋体"/>
              </w:rPr>
            </w:pPr>
            <w:r>
              <w:rPr>
                <w:rFonts w:ascii="宋体" w:hAnsi="宋体" w:cs="宋体" w:hint="eastAsia"/>
              </w:rPr>
              <w:t>合计</w:t>
            </w:r>
          </w:p>
        </w:tc>
        <w:tc>
          <w:tcPr>
            <w:tcW w:w="667" w:type="dxa"/>
            <w:vAlign w:val="center"/>
          </w:tcPr>
          <w:p w14:paraId="3470A643" w14:textId="77777777" w:rsidR="00A0672D" w:rsidRDefault="007F5C3B">
            <w:pPr>
              <w:autoSpaceDE w:val="0"/>
              <w:autoSpaceDN w:val="0"/>
              <w:adjustRightInd w:val="0"/>
              <w:jc w:val="center"/>
              <w:rPr>
                <w:rFonts w:ascii="宋体" w:cs="宋体"/>
              </w:rPr>
            </w:pPr>
            <w:r>
              <w:rPr>
                <w:rFonts w:ascii="宋体" w:hAnsi="宋体" w:cs="宋体" w:hint="eastAsia"/>
              </w:rPr>
              <w:t>交货日期</w:t>
            </w:r>
          </w:p>
        </w:tc>
        <w:tc>
          <w:tcPr>
            <w:tcW w:w="667" w:type="dxa"/>
            <w:vAlign w:val="center"/>
          </w:tcPr>
          <w:p w14:paraId="60A71794" w14:textId="77777777" w:rsidR="00A0672D" w:rsidRDefault="007F5C3B">
            <w:pPr>
              <w:autoSpaceDE w:val="0"/>
              <w:autoSpaceDN w:val="0"/>
              <w:adjustRightInd w:val="0"/>
              <w:jc w:val="center"/>
              <w:rPr>
                <w:rFonts w:ascii="宋体" w:cs="宋体"/>
              </w:rPr>
            </w:pPr>
            <w:r>
              <w:rPr>
                <w:rFonts w:ascii="宋体" w:hAnsi="宋体" w:cs="宋体" w:hint="eastAsia"/>
              </w:rPr>
              <w:t>交货地</w:t>
            </w:r>
          </w:p>
        </w:tc>
        <w:tc>
          <w:tcPr>
            <w:tcW w:w="668" w:type="dxa"/>
            <w:vAlign w:val="center"/>
          </w:tcPr>
          <w:p w14:paraId="05406E4C" w14:textId="77777777" w:rsidR="00A0672D" w:rsidRDefault="007F5C3B">
            <w:pPr>
              <w:autoSpaceDE w:val="0"/>
              <w:autoSpaceDN w:val="0"/>
              <w:adjustRightInd w:val="0"/>
              <w:jc w:val="center"/>
              <w:rPr>
                <w:rFonts w:ascii="宋体" w:cs="宋体"/>
              </w:rPr>
            </w:pPr>
            <w:r>
              <w:rPr>
                <w:rFonts w:ascii="宋体" w:hAnsi="宋体" w:cs="宋体" w:hint="eastAsia"/>
              </w:rPr>
              <w:t>备注</w:t>
            </w:r>
          </w:p>
        </w:tc>
      </w:tr>
      <w:tr w:rsidR="00A0672D" w14:paraId="760A4625" w14:textId="77777777">
        <w:trPr>
          <w:jc w:val="center"/>
        </w:trPr>
        <w:tc>
          <w:tcPr>
            <w:tcW w:w="667" w:type="dxa"/>
          </w:tcPr>
          <w:p w14:paraId="49BBEE84" w14:textId="77777777" w:rsidR="00A0672D" w:rsidRDefault="00A0672D">
            <w:pPr>
              <w:autoSpaceDE w:val="0"/>
              <w:autoSpaceDN w:val="0"/>
              <w:adjustRightInd w:val="0"/>
              <w:spacing w:line="360" w:lineRule="auto"/>
              <w:rPr>
                <w:rFonts w:ascii="宋体" w:cs="宋体"/>
              </w:rPr>
            </w:pPr>
          </w:p>
        </w:tc>
        <w:tc>
          <w:tcPr>
            <w:tcW w:w="667" w:type="dxa"/>
          </w:tcPr>
          <w:p w14:paraId="49BA2042" w14:textId="77777777" w:rsidR="00A0672D" w:rsidRDefault="00A0672D">
            <w:pPr>
              <w:autoSpaceDE w:val="0"/>
              <w:autoSpaceDN w:val="0"/>
              <w:adjustRightInd w:val="0"/>
              <w:spacing w:line="360" w:lineRule="auto"/>
              <w:rPr>
                <w:rFonts w:ascii="宋体" w:cs="宋体"/>
              </w:rPr>
            </w:pPr>
          </w:p>
        </w:tc>
        <w:tc>
          <w:tcPr>
            <w:tcW w:w="667" w:type="dxa"/>
          </w:tcPr>
          <w:p w14:paraId="047469CF" w14:textId="77777777" w:rsidR="00A0672D" w:rsidRDefault="00A0672D">
            <w:pPr>
              <w:autoSpaceDE w:val="0"/>
              <w:autoSpaceDN w:val="0"/>
              <w:adjustRightInd w:val="0"/>
              <w:spacing w:line="360" w:lineRule="auto"/>
              <w:rPr>
                <w:rFonts w:ascii="宋体" w:cs="宋体"/>
              </w:rPr>
            </w:pPr>
          </w:p>
        </w:tc>
        <w:tc>
          <w:tcPr>
            <w:tcW w:w="668" w:type="dxa"/>
          </w:tcPr>
          <w:p w14:paraId="010BD7E9" w14:textId="77777777" w:rsidR="00A0672D" w:rsidRDefault="00A0672D">
            <w:pPr>
              <w:autoSpaceDE w:val="0"/>
              <w:autoSpaceDN w:val="0"/>
              <w:adjustRightInd w:val="0"/>
              <w:spacing w:line="360" w:lineRule="auto"/>
              <w:rPr>
                <w:rFonts w:ascii="宋体" w:cs="宋体"/>
              </w:rPr>
            </w:pPr>
          </w:p>
        </w:tc>
        <w:tc>
          <w:tcPr>
            <w:tcW w:w="667" w:type="dxa"/>
          </w:tcPr>
          <w:p w14:paraId="3E66B17A" w14:textId="77777777" w:rsidR="00A0672D" w:rsidRDefault="00A0672D">
            <w:pPr>
              <w:autoSpaceDE w:val="0"/>
              <w:autoSpaceDN w:val="0"/>
              <w:adjustRightInd w:val="0"/>
              <w:spacing w:line="360" w:lineRule="auto"/>
              <w:rPr>
                <w:rFonts w:ascii="宋体" w:cs="宋体"/>
              </w:rPr>
            </w:pPr>
          </w:p>
        </w:tc>
        <w:tc>
          <w:tcPr>
            <w:tcW w:w="667" w:type="dxa"/>
          </w:tcPr>
          <w:p w14:paraId="04B37921" w14:textId="77777777" w:rsidR="00A0672D" w:rsidRDefault="00A0672D">
            <w:pPr>
              <w:autoSpaceDE w:val="0"/>
              <w:autoSpaceDN w:val="0"/>
              <w:adjustRightInd w:val="0"/>
              <w:spacing w:line="360" w:lineRule="auto"/>
              <w:rPr>
                <w:rFonts w:ascii="宋体" w:cs="宋体"/>
              </w:rPr>
            </w:pPr>
          </w:p>
        </w:tc>
        <w:tc>
          <w:tcPr>
            <w:tcW w:w="668" w:type="dxa"/>
          </w:tcPr>
          <w:p w14:paraId="743AA3D4" w14:textId="77777777" w:rsidR="00A0672D" w:rsidRDefault="00A0672D">
            <w:pPr>
              <w:autoSpaceDE w:val="0"/>
              <w:autoSpaceDN w:val="0"/>
              <w:adjustRightInd w:val="0"/>
              <w:spacing w:line="360" w:lineRule="auto"/>
              <w:rPr>
                <w:rFonts w:ascii="宋体" w:cs="宋体"/>
              </w:rPr>
            </w:pPr>
          </w:p>
        </w:tc>
        <w:tc>
          <w:tcPr>
            <w:tcW w:w="667" w:type="dxa"/>
          </w:tcPr>
          <w:p w14:paraId="08ABE8BE" w14:textId="77777777" w:rsidR="00A0672D" w:rsidRDefault="00A0672D">
            <w:pPr>
              <w:autoSpaceDE w:val="0"/>
              <w:autoSpaceDN w:val="0"/>
              <w:adjustRightInd w:val="0"/>
              <w:spacing w:line="360" w:lineRule="auto"/>
              <w:rPr>
                <w:rFonts w:ascii="宋体" w:cs="宋体"/>
              </w:rPr>
            </w:pPr>
          </w:p>
        </w:tc>
        <w:tc>
          <w:tcPr>
            <w:tcW w:w="667" w:type="dxa"/>
          </w:tcPr>
          <w:p w14:paraId="460C63B7" w14:textId="77777777" w:rsidR="00A0672D" w:rsidRDefault="00A0672D">
            <w:pPr>
              <w:autoSpaceDE w:val="0"/>
              <w:autoSpaceDN w:val="0"/>
              <w:adjustRightInd w:val="0"/>
              <w:spacing w:line="360" w:lineRule="auto"/>
              <w:rPr>
                <w:rFonts w:ascii="宋体" w:cs="宋体"/>
              </w:rPr>
            </w:pPr>
          </w:p>
        </w:tc>
        <w:tc>
          <w:tcPr>
            <w:tcW w:w="667" w:type="dxa"/>
          </w:tcPr>
          <w:p w14:paraId="645A4124" w14:textId="77777777" w:rsidR="00A0672D" w:rsidRDefault="00A0672D">
            <w:pPr>
              <w:autoSpaceDE w:val="0"/>
              <w:autoSpaceDN w:val="0"/>
              <w:adjustRightInd w:val="0"/>
              <w:spacing w:line="360" w:lineRule="auto"/>
              <w:rPr>
                <w:rFonts w:ascii="宋体" w:cs="宋体"/>
              </w:rPr>
            </w:pPr>
          </w:p>
        </w:tc>
        <w:tc>
          <w:tcPr>
            <w:tcW w:w="668" w:type="dxa"/>
          </w:tcPr>
          <w:p w14:paraId="7581DDDD" w14:textId="77777777" w:rsidR="00A0672D" w:rsidRDefault="00A0672D">
            <w:pPr>
              <w:autoSpaceDE w:val="0"/>
              <w:autoSpaceDN w:val="0"/>
              <w:adjustRightInd w:val="0"/>
              <w:spacing w:line="360" w:lineRule="auto"/>
              <w:rPr>
                <w:rFonts w:ascii="宋体" w:cs="宋体"/>
              </w:rPr>
            </w:pPr>
          </w:p>
        </w:tc>
        <w:tc>
          <w:tcPr>
            <w:tcW w:w="667" w:type="dxa"/>
          </w:tcPr>
          <w:p w14:paraId="122954AF" w14:textId="77777777" w:rsidR="00A0672D" w:rsidRDefault="00A0672D">
            <w:pPr>
              <w:autoSpaceDE w:val="0"/>
              <w:autoSpaceDN w:val="0"/>
              <w:adjustRightInd w:val="0"/>
              <w:spacing w:line="360" w:lineRule="auto"/>
              <w:rPr>
                <w:rFonts w:ascii="宋体" w:cs="宋体"/>
              </w:rPr>
            </w:pPr>
          </w:p>
        </w:tc>
        <w:tc>
          <w:tcPr>
            <w:tcW w:w="667" w:type="dxa"/>
          </w:tcPr>
          <w:p w14:paraId="56A2788B" w14:textId="77777777" w:rsidR="00A0672D" w:rsidRDefault="00A0672D">
            <w:pPr>
              <w:autoSpaceDE w:val="0"/>
              <w:autoSpaceDN w:val="0"/>
              <w:adjustRightInd w:val="0"/>
              <w:spacing w:line="360" w:lineRule="auto"/>
              <w:rPr>
                <w:rFonts w:ascii="宋体" w:cs="宋体"/>
              </w:rPr>
            </w:pPr>
          </w:p>
        </w:tc>
        <w:tc>
          <w:tcPr>
            <w:tcW w:w="668" w:type="dxa"/>
          </w:tcPr>
          <w:p w14:paraId="31F74477" w14:textId="77777777" w:rsidR="00A0672D" w:rsidRDefault="00A0672D">
            <w:pPr>
              <w:autoSpaceDE w:val="0"/>
              <w:autoSpaceDN w:val="0"/>
              <w:adjustRightInd w:val="0"/>
              <w:spacing w:line="360" w:lineRule="auto"/>
              <w:rPr>
                <w:rFonts w:ascii="宋体" w:cs="宋体"/>
              </w:rPr>
            </w:pPr>
          </w:p>
        </w:tc>
      </w:tr>
      <w:tr w:rsidR="00A0672D" w14:paraId="36370866" w14:textId="77777777">
        <w:trPr>
          <w:jc w:val="center"/>
        </w:trPr>
        <w:tc>
          <w:tcPr>
            <w:tcW w:w="667" w:type="dxa"/>
          </w:tcPr>
          <w:p w14:paraId="0331ED22" w14:textId="77777777" w:rsidR="00A0672D" w:rsidRDefault="00A0672D">
            <w:pPr>
              <w:autoSpaceDE w:val="0"/>
              <w:autoSpaceDN w:val="0"/>
              <w:adjustRightInd w:val="0"/>
              <w:spacing w:line="360" w:lineRule="auto"/>
              <w:rPr>
                <w:rFonts w:ascii="宋体" w:cs="宋体"/>
              </w:rPr>
            </w:pPr>
          </w:p>
        </w:tc>
        <w:tc>
          <w:tcPr>
            <w:tcW w:w="667" w:type="dxa"/>
          </w:tcPr>
          <w:p w14:paraId="2D62F636" w14:textId="77777777" w:rsidR="00A0672D" w:rsidRDefault="00A0672D">
            <w:pPr>
              <w:autoSpaceDE w:val="0"/>
              <w:autoSpaceDN w:val="0"/>
              <w:adjustRightInd w:val="0"/>
              <w:spacing w:line="360" w:lineRule="auto"/>
              <w:rPr>
                <w:rFonts w:ascii="宋体" w:cs="宋体"/>
              </w:rPr>
            </w:pPr>
          </w:p>
        </w:tc>
        <w:tc>
          <w:tcPr>
            <w:tcW w:w="667" w:type="dxa"/>
          </w:tcPr>
          <w:p w14:paraId="488C4CB0" w14:textId="77777777" w:rsidR="00A0672D" w:rsidRDefault="00A0672D">
            <w:pPr>
              <w:autoSpaceDE w:val="0"/>
              <w:autoSpaceDN w:val="0"/>
              <w:adjustRightInd w:val="0"/>
              <w:spacing w:line="360" w:lineRule="auto"/>
              <w:rPr>
                <w:rFonts w:ascii="宋体" w:cs="宋体"/>
              </w:rPr>
            </w:pPr>
          </w:p>
        </w:tc>
        <w:tc>
          <w:tcPr>
            <w:tcW w:w="668" w:type="dxa"/>
          </w:tcPr>
          <w:p w14:paraId="4966C8F7" w14:textId="77777777" w:rsidR="00A0672D" w:rsidRDefault="00A0672D">
            <w:pPr>
              <w:autoSpaceDE w:val="0"/>
              <w:autoSpaceDN w:val="0"/>
              <w:adjustRightInd w:val="0"/>
              <w:spacing w:line="360" w:lineRule="auto"/>
              <w:rPr>
                <w:rFonts w:ascii="宋体" w:cs="宋体"/>
              </w:rPr>
            </w:pPr>
          </w:p>
        </w:tc>
        <w:tc>
          <w:tcPr>
            <w:tcW w:w="667" w:type="dxa"/>
          </w:tcPr>
          <w:p w14:paraId="07387B15" w14:textId="77777777" w:rsidR="00A0672D" w:rsidRDefault="00A0672D">
            <w:pPr>
              <w:autoSpaceDE w:val="0"/>
              <w:autoSpaceDN w:val="0"/>
              <w:adjustRightInd w:val="0"/>
              <w:spacing w:line="360" w:lineRule="auto"/>
              <w:rPr>
                <w:rFonts w:ascii="宋体" w:cs="宋体"/>
              </w:rPr>
            </w:pPr>
          </w:p>
        </w:tc>
        <w:tc>
          <w:tcPr>
            <w:tcW w:w="667" w:type="dxa"/>
          </w:tcPr>
          <w:p w14:paraId="1CD695D2" w14:textId="77777777" w:rsidR="00A0672D" w:rsidRDefault="00A0672D">
            <w:pPr>
              <w:autoSpaceDE w:val="0"/>
              <w:autoSpaceDN w:val="0"/>
              <w:adjustRightInd w:val="0"/>
              <w:spacing w:line="360" w:lineRule="auto"/>
              <w:rPr>
                <w:rFonts w:ascii="宋体" w:cs="宋体"/>
              </w:rPr>
            </w:pPr>
          </w:p>
        </w:tc>
        <w:tc>
          <w:tcPr>
            <w:tcW w:w="668" w:type="dxa"/>
          </w:tcPr>
          <w:p w14:paraId="6F3E4DD0" w14:textId="77777777" w:rsidR="00A0672D" w:rsidRDefault="00A0672D">
            <w:pPr>
              <w:autoSpaceDE w:val="0"/>
              <w:autoSpaceDN w:val="0"/>
              <w:adjustRightInd w:val="0"/>
              <w:spacing w:line="360" w:lineRule="auto"/>
              <w:rPr>
                <w:rFonts w:ascii="宋体" w:cs="宋体"/>
              </w:rPr>
            </w:pPr>
          </w:p>
        </w:tc>
        <w:tc>
          <w:tcPr>
            <w:tcW w:w="667" w:type="dxa"/>
          </w:tcPr>
          <w:p w14:paraId="443C0B11" w14:textId="77777777" w:rsidR="00A0672D" w:rsidRDefault="00A0672D">
            <w:pPr>
              <w:autoSpaceDE w:val="0"/>
              <w:autoSpaceDN w:val="0"/>
              <w:adjustRightInd w:val="0"/>
              <w:spacing w:line="360" w:lineRule="auto"/>
              <w:rPr>
                <w:rFonts w:ascii="宋体" w:cs="宋体"/>
              </w:rPr>
            </w:pPr>
          </w:p>
        </w:tc>
        <w:tc>
          <w:tcPr>
            <w:tcW w:w="667" w:type="dxa"/>
          </w:tcPr>
          <w:p w14:paraId="4E81513C" w14:textId="77777777" w:rsidR="00A0672D" w:rsidRDefault="00A0672D">
            <w:pPr>
              <w:autoSpaceDE w:val="0"/>
              <w:autoSpaceDN w:val="0"/>
              <w:adjustRightInd w:val="0"/>
              <w:spacing w:line="360" w:lineRule="auto"/>
              <w:rPr>
                <w:rFonts w:ascii="宋体" w:cs="宋体"/>
              </w:rPr>
            </w:pPr>
          </w:p>
        </w:tc>
        <w:tc>
          <w:tcPr>
            <w:tcW w:w="667" w:type="dxa"/>
          </w:tcPr>
          <w:p w14:paraId="52163E44" w14:textId="77777777" w:rsidR="00A0672D" w:rsidRDefault="00A0672D">
            <w:pPr>
              <w:autoSpaceDE w:val="0"/>
              <w:autoSpaceDN w:val="0"/>
              <w:adjustRightInd w:val="0"/>
              <w:spacing w:line="360" w:lineRule="auto"/>
              <w:rPr>
                <w:rFonts w:ascii="宋体" w:cs="宋体"/>
              </w:rPr>
            </w:pPr>
          </w:p>
        </w:tc>
        <w:tc>
          <w:tcPr>
            <w:tcW w:w="668" w:type="dxa"/>
          </w:tcPr>
          <w:p w14:paraId="3A5F9DE1" w14:textId="77777777" w:rsidR="00A0672D" w:rsidRDefault="00A0672D">
            <w:pPr>
              <w:autoSpaceDE w:val="0"/>
              <w:autoSpaceDN w:val="0"/>
              <w:adjustRightInd w:val="0"/>
              <w:spacing w:line="360" w:lineRule="auto"/>
              <w:rPr>
                <w:rFonts w:ascii="宋体" w:cs="宋体"/>
              </w:rPr>
            </w:pPr>
          </w:p>
        </w:tc>
        <w:tc>
          <w:tcPr>
            <w:tcW w:w="667" w:type="dxa"/>
          </w:tcPr>
          <w:p w14:paraId="01389F27" w14:textId="77777777" w:rsidR="00A0672D" w:rsidRDefault="00A0672D">
            <w:pPr>
              <w:autoSpaceDE w:val="0"/>
              <w:autoSpaceDN w:val="0"/>
              <w:adjustRightInd w:val="0"/>
              <w:spacing w:line="360" w:lineRule="auto"/>
              <w:rPr>
                <w:rFonts w:ascii="宋体" w:cs="宋体"/>
              </w:rPr>
            </w:pPr>
          </w:p>
        </w:tc>
        <w:tc>
          <w:tcPr>
            <w:tcW w:w="667" w:type="dxa"/>
          </w:tcPr>
          <w:p w14:paraId="743E498C" w14:textId="77777777" w:rsidR="00A0672D" w:rsidRDefault="00A0672D">
            <w:pPr>
              <w:autoSpaceDE w:val="0"/>
              <w:autoSpaceDN w:val="0"/>
              <w:adjustRightInd w:val="0"/>
              <w:spacing w:line="360" w:lineRule="auto"/>
              <w:rPr>
                <w:rFonts w:ascii="宋体" w:cs="宋体"/>
              </w:rPr>
            </w:pPr>
          </w:p>
        </w:tc>
        <w:tc>
          <w:tcPr>
            <w:tcW w:w="668" w:type="dxa"/>
          </w:tcPr>
          <w:p w14:paraId="14986A69" w14:textId="77777777" w:rsidR="00A0672D" w:rsidRDefault="00A0672D">
            <w:pPr>
              <w:autoSpaceDE w:val="0"/>
              <w:autoSpaceDN w:val="0"/>
              <w:adjustRightInd w:val="0"/>
              <w:spacing w:line="360" w:lineRule="auto"/>
              <w:rPr>
                <w:rFonts w:ascii="宋体" w:cs="宋体"/>
              </w:rPr>
            </w:pPr>
          </w:p>
        </w:tc>
      </w:tr>
      <w:tr w:rsidR="00A0672D" w14:paraId="76C9E07E" w14:textId="77777777">
        <w:trPr>
          <w:jc w:val="center"/>
        </w:trPr>
        <w:tc>
          <w:tcPr>
            <w:tcW w:w="667" w:type="dxa"/>
          </w:tcPr>
          <w:p w14:paraId="784A0B1E" w14:textId="77777777" w:rsidR="00A0672D" w:rsidRDefault="00A0672D">
            <w:pPr>
              <w:autoSpaceDE w:val="0"/>
              <w:autoSpaceDN w:val="0"/>
              <w:adjustRightInd w:val="0"/>
              <w:spacing w:line="360" w:lineRule="auto"/>
              <w:rPr>
                <w:rFonts w:ascii="宋体" w:cs="宋体"/>
              </w:rPr>
            </w:pPr>
          </w:p>
        </w:tc>
        <w:tc>
          <w:tcPr>
            <w:tcW w:w="667" w:type="dxa"/>
          </w:tcPr>
          <w:p w14:paraId="4B99647A" w14:textId="77777777" w:rsidR="00A0672D" w:rsidRDefault="00A0672D">
            <w:pPr>
              <w:autoSpaceDE w:val="0"/>
              <w:autoSpaceDN w:val="0"/>
              <w:adjustRightInd w:val="0"/>
              <w:spacing w:line="360" w:lineRule="auto"/>
              <w:rPr>
                <w:rFonts w:ascii="宋体" w:cs="宋体"/>
              </w:rPr>
            </w:pPr>
          </w:p>
        </w:tc>
        <w:tc>
          <w:tcPr>
            <w:tcW w:w="667" w:type="dxa"/>
          </w:tcPr>
          <w:p w14:paraId="56B0696C" w14:textId="77777777" w:rsidR="00A0672D" w:rsidRDefault="00A0672D">
            <w:pPr>
              <w:autoSpaceDE w:val="0"/>
              <w:autoSpaceDN w:val="0"/>
              <w:adjustRightInd w:val="0"/>
              <w:spacing w:line="360" w:lineRule="auto"/>
              <w:rPr>
                <w:rFonts w:ascii="宋体" w:cs="宋体"/>
              </w:rPr>
            </w:pPr>
          </w:p>
        </w:tc>
        <w:tc>
          <w:tcPr>
            <w:tcW w:w="668" w:type="dxa"/>
          </w:tcPr>
          <w:p w14:paraId="48C92A8D" w14:textId="77777777" w:rsidR="00A0672D" w:rsidRDefault="00A0672D">
            <w:pPr>
              <w:autoSpaceDE w:val="0"/>
              <w:autoSpaceDN w:val="0"/>
              <w:adjustRightInd w:val="0"/>
              <w:spacing w:line="360" w:lineRule="auto"/>
              <w:rPr>
                <w:rFonts w:ascii="宋体" w:cs="宋体"/>
              </w:rPr>
            </w:pPr>
          </w:p>
        </w:tc>
        <w:tc>
          <w:tcPr>
            <w:tcW w:w="667" w:type="dxa"/>
          </w:tcPr>
          <w:p w14:paraId="687246A6" w14:textId="77777777" w:rsidR="00A0672D" w:rsidRDefault="00A0672D">
            <w:pPr>
              <w:autoSpaceDE w:val="0"/>
              <w:autoSpaceDN w:val="0"/>
              <w:adjustRightInd w:val="0"/>
              <w:spacing w:line="360" w:lineRule="auto"/>
              <w:rPr>
                <w:rFonts w:ascii="宋体" w:cs="宋体"/>
              </w:rPr>
            </w:pPr>
          </w:p>
        </w:tc>
        <w:tc>
          <w:tcPr>
            <w:tcW w:w="667" w:type="dxa"/>
          </w:tcPr>
          <w:p w14:paraId="030D4FEF" w14:textId="77777777" w:rsidR="00A0672D" w:rsidRDefault="00A0672D">
            <w:pPr>
              <w:autoSpaceDE w:val="0"/>
              <w:autoSpaceDN w:val="0"/>
              <w:adjustRightInd w:val="0"/>
              <w:spacing w:line="360" w:lineRule="auto"/>
              <w:rPr>
                <w:rFonts w:ascii="宋体" w:cs="宋体"/>
              </w:rPr>
            </w:pPr>
          </w:p>
        </w:tc>
        <w:tc>
          <w:tcPr>
            <w:tcW w:w="668" w:type="dxa"/>
          </w:tcPr>
          <w:p w14:paraId="30C04071" w14:textId="77777777" w:rsidR="00A0672D" w:rsidRDefault="00A0672D">
            <w:pPr>
              <w:autoSpaceDE w:val="0"/>
              <w:autoSpaceDN w:val="0"/>
              <w:adjustRightInd w:val="0"/>
              <w:spacing w:line="360" w:lineRule="auto"/>
              <w:rPr>
                <w:rFonts w:ascii="宋体" w:cs="宋体"/>
              </w:rPr>
            </w:pPr>
          </w:p>
        </w:tc>
        <w:tc>
          <w:tcPr>
            <w:tcW w:w="667" w:type="dxa"/>
          </w:tcPr>
          <w:p w14:paraId="5A7506DE" w14:textId="77777777" w:rsidR="00A0672D" w:rsidRDefault="00A0672D">
            <w:pPr>
              <w:autoSpaceDE w:val="0"/>
              <w:autoSpaceDN w:val="0"/>
              <w:adjustRightInd w:val="0"/>
              <w:spacing w:line="360" w:lineRule="auto"/>
              <w:rPr>
                <w:rFonts w:ascii="宋体" w:cs="宋体"/>
              </w:rPr>
            </w:pPr>
          </w:p>
        </w:tc>
        <w:tc>
          <w:tcPr>
            <w:tcW w:w="667" w:type="dxa"/>
          </w:tcPr>
          <w:p w14:paraId="56955EFE" w14:textId="77777777" w:rsidR="00A0672D" w:rsidRDefault="00A0672D">
            <w:pPr>
              <w:autoSpaceDE w:val="0"/>
              <w:autoSpaceDN w:val="0"/>
              <w:adjustRightInd w:val="0"/>
              <w:spacing w:line="360" w:lineRule="auto"/>
              <w:rPr>
                <w:rFonts w:ascii="宋体" w:cs="宋体"/>
              </w:rPr>
            </w:pPr>
          </w:p>
        </w:tc>
        <w:tc>
          <w:tcPr>
            <w:tcW w:w="667" w:type="dxa"/>
          </w:tcPr>
          <w:p w14:paraId="3B6A2924" w14:textId="77777777" w:rsidR="00A0672D" w:rsidRDefault="00A0672D">
            <w:pPr>
              <w:autoSpaceDE w:val="0"/>
              <w:autoSpaceDN w:val="0"/>
              <w:adjustRightInd w:val="0"/>
              <w:spacing w:line="360" w:lineRule="auto"/>
              <w:rPr>
                <w:rFonts w:ascii="宋体" w:cs="宋体"/>
              </w:rPr>
            </w:pPr>
          </w:p>
        </w:tc>
        <w:tc>
          <w:tcPr>
            <w:tcW w:w="668" w:type="dxa"/>
          </w:tcPr>
          <w:p w14:paraId="72B90F02" w14:textId="77777777" w:rsidR="00A0672D" w:rsidRDefault="00A0672D">
            <w:pPr>
              <w:autoSpaceDE w:val="0"/>
              <w:autoSpaceDN w:val="0"/>
              <w:adjustRightInd w:val="0"/>
              <w:spacing w:line="360" w:lineRule="auto"/>
              <w:rPr>
                <w:rFonts w:ascii="宋体" w:cs="宋体"/>
              </w:rPr>
            </w:pPr>
          </w:p>
        </w:tc>
        <w:tc>
          <w:tcPr>
            <w:tcW w:w="667" w:type="dxa"/>
          </w:tcPr>
          <w:p w14:paraId="4081C420" w14:textId="77777777" w:rsidR="00A0672D" w:rsidRDefault="00A0672D">
            <w:pPr>
              <w:autoSpaceDE w:val="0"/>
              <w:autoSpaceDN w:val="0"/>
              <w:adjustRightInd w:val="0"/>
              <w:spacing w:line="360" w:lineRule="auto"/>
              <w:rPr>
                <w:rFonts w:ascii="宋体" w:cs="宋体"/>
              </w:rPr>
            </w:pPr>
          </w:p>
        </w:tc>
        <w:tc>
          <w:tcPr>
            <w:tcW w:w="667" w:type="dxa"/>
          </w:tcPr>
          <w:p w14:paraId="4D4DD7F7" w14:textId="77777777" w:rsidR="00A0672D" w:rsidRDefault="00A0672D">
            <w:pPr>
              <w:autoSpaceDE w:val="0"/>
              <w:autoSpaceDN w:val="0"/>
              <w:adjustRightInd w:val="0"/>
              <w:spacing w:line="360" w:lineRule="auto"/>
              <w:rPr>
                <w:rFonts w:ascii="宋体" w:cs="宋体"/>
              </w:rPr>
            </w:pPr>
          </w:p>
        </w:tc>
        <w:tc>
          <w:tcPr>
            <w:tcW w:w="668" w:type="dxa"/>
          </w:tcPr>
          <w:p w14:paraId="3E62FE7D" w14:textId="77777777" w:rsidR="00A0672D" w:rsidRDefault="00A0672D">
            <w:pPr>
              <w:autoSpaceDE w:val="0"/>
              <w:autoSpaceDN w:val="0"/>
              <w:adjustRightInd w:val="0"/>
              <w:spacing w:line="360" w:lineRule="auto"/>
              <w:rPr>
                <w:rFonts w:ascii="宋体" w:cs="宋体"/>
              </w:rPr>
            </w:pPr>
          </w:p>
        </w:tc>
      </w:tr>
      <w:tr w:rsidR="00A0672D" w14:paraId="08CCA5EC" w14:textId="77777777">
        <w:trPr>
          <w:jc w:val="center"/>
        </w:trPr>
        <w:tc>
          <w:tcPr>
            <w:tcW w:w="667" w:type="dxa"/>
          </w:tcPr>
          <w:p w14:paraId="39B62EDF" w14:textId="77777777" w:rsidR="00A0672D" w:rsidRDefault="00A0672D">
            <w:pPr>
              <w:autoSpaceDE w:val="0"/>
              <w:autoSpaceDN w:val="0"/>
              <w:adjustRightInd w:val="0"/>
              <w:spacing w:line="360" w:lineRule="auto"/>
              <w:rPr>
                <w:rFonts w:ascii="宋体" w:cs="宋体"/>
              </w:rPr>
            </w:pPr>
          </w:p>
        </w:tc>
        <w:tc>
          <w:tcPr>
            <w:tcW w:w="667" w:type="dxa"/>
          </w:tcPr>
          <w:p w14:paraId="1D30E679" w14:textId="77777777" w:rsidR="00A0672D" w:rsidRDefault="00A0672D">
            <w:pPr>
              <w:autoSpaceDE w:val="0"/>
              <w:autoSpaceDN w:val="0"/>
              <w:adjustRightInd w:val="0"/>
              <w:spacing w:line="360" w:lineRule="auto"/>
              <w:rPr>
                <w:rFonts w:ascii="宋体" w:cs="宋体"/>
              </w:rPr>
            </w:pPr>
          </w:p>
        </w:tc>
        <w:tc>
          <w:tcPr>
            <w:tcW w:w="667" w:type="dxa"/>
          </w:tcPr>
          <w:p w14:paraId="7806720A" w14:textId="77777777" w:rsidR="00A0672D" w:rsidRDefault="00A0672D">
            <w:pPr>
              <w:autoSpaceDE w:val="0"/>
              <w:autoSpaceDN w:val="0"/>
              <w:adjustRightInd w:val="0"/>
              <w:spacing w:line="360" w:lineRule="auto"/>
              <w:rPr>
                <w:rFonts w:ascii="宋体" w:cs="宋体"/>
              </w:rPr>
            </w:pPr>
          </w:p>
        </w:tc>
        <w:tc>
          <w:tcPr>
            <w:tcW w:w="668" w:type="dxa"/>
          </w:tcPr>
          <w:p w14:paraId="2A51F1C7" w14:textId="77777777" w:rsidR="00A0672D" w:rsidRDefault="00A0672D">
            <w:pPr>
              <w:autoSpaceDE w:val="0"/>
              <w:autoSpaceDN w:val="0"/>
              <w:adjustRightInd w:val="0"/>
              <w:spacing w:line="360" w:lineRule="auto"/>
              <w:rPr>
                <w:rFonts w:ascii="宋体" w:cs="宋体"/>
              </w:rPr>
            </w:pPr>
          </w:p>
        </w:tc>
        <w:tc>
          <w:tcPr>
            <w:tcW w:w="667" w:type="dxa"/>
          </w:tcPr>
          <w:p w14:paraId="24B53AC8" w14:textId="77777777" w:rsidR="00A0672D" w:rsidRDefault="00A0672D">
            <w:pPr>
              <w:autoSpaceDE w:val="0"/>
              <w:autoSpaceDN w:val="0"/>
              <w:adjustRightInd w:val="0"/>
              <w:spacing w:line="360" w:lineRule="auto"/>
              <w:rPr>
                <w:rFonts w:ascii="宋体" w:cs="宋体"/>
              </w:rPr>
            </w:pPr>
          </w:p>
        </w:tc>
        <w:tc>
          <w:tcPr>
            <w:tcW w:w="667" w:type="dxa"/>
          </w:tcPr>
          <w:p w14:paraId="579CDC2D" w14:textId="77777777" w:rsidR="00A0672D" w:rsidRDefault="00A0672D">
            <w:pPr>
              <w:autoSpaceDE w:val="0"/>
              <w:autoSpaceDN w:val="0"/>
              <w:adjustRightInd w:val="0"/>
              <w:spacing w:line="360" w:lineRule="auto"/>
              <w:rPr>
                <w:rFonts w:ascii="宋体" w:cs="宋体"/>
              </w:rPr>
            </w:pPr>
          </w:p>
        </w:tc>
        <w:tc>
          <w:tcPr>
            <w:tcW w:w="668" w:type="dxa"/>
          </w:tcPr>
          <w:p w14:paraId="37B79C2A" w14:textId="77777777" w:rsidR="00A0672D" w:rsidRDefault="00A0672D">
            <w:pPr>
              <w:autoSpaceDE w:val="0"/>
              <w:autoSpaceDN w:val="0"/>
              <w:adjustRightInd w:val="0"/>
              <w:spacing w:line="360" w:lineRule="auto"/>
              <w:rPr>
                <w:rFonts w:ascii="宋体" w:cs="宋体"/>
              </w:rPr>
            </w:pPr>
          </w:p>
        </w:tc>
        <w:tc>
          <w:tcPr>
            <w:tcW w:w="667" w:type="dxa"/>
          </w:tcPr>
          <w:p w14:paraId="19EECDBA" w14:textId="77777777" w:rsidR="00A0672D" w:rsidRDefault="00A0672D">
            <w:pPr>
              <w:autoSpaceDE w:val="0"/>
              <w:autoSpaceDN w:val="0"/>
              <w:adjustRightInd w:val="0"/>
              <w:spacing w:line="360" w:lineRule="auto"/>
              <w:rPr>
                <w:rFonts w:ascii="宋体" w:cs="宋体"/>
              </w:rPr>
            </w:pPr>
          </w:p>
        </w:tc>
        <w:tc>
          <w:tcPr>
            <w:tcW w:w="667" w:type="dxa"/>
          </w:tcPr>
          <w:p w14:paraId="79572392" w14:textId="77777777" w:rsidR="00A0672D" w:rsidRDefault="00A0672D">
            <w:pPr>
              <w:autoSpaceDE w:val="0"/>
              <w:autoSpaceDN w:val="0"/>
              <w:adjustRightInd w:val="0"/>
              <w:spacing w:line="360" w:lineRule="auto"/>
              <w:rPr>
                <w:rFonts w:ascii="宋体" w:cs="宋体"/>
              </w:rPr>
            </w:pPr>
          </w:p>
        </w:tc>
        <w:tc>
          <w:tcPr>
            <w:tcW w:w="667" w:type="dxa"/>
          </w:tcPr>
          <w:p w14:paraId="1EFC916D" w14:textId="77777777" w:rsidR="00A0672D" w:rsidRDefault="00A0672D">
            <w:pPr>
              <w:autoSpaceDE w:val="0"/>
              <w:autoSpaceDN w:val="0"/>
              <w:adjustRightInd w:val="0"/>
              <w:spacing w:line="360" w:lineRule="auto"/>
              <w:rPr>
                <w:rFonts w:ascii="宋体" w:cs="宋体"/>
              </w:rPr>
            </w:pPr>
          </w:p>
        </w:tc>
        <w:tc>
          <w:tcPr>
            <w:tcW w:w="668" w:type="dxa"/>
          </w:tcPr>
          <w:p w14:paraId="5A63BFF6" w14:textId="77777777" w:rsidR="00A0672D" w:rsidRDefault="00A0672D">
            <w:pPr>
              <w:autoSpaceDE w:val="0"/>
              <w:autoSpaceDN w:val="0"/>
              <w:adjustRightInd w:val="0"/>
              <w:spacing w:line="360" w:lineRule="auto"/>
              <w:rPr>
                <w:rFonts w:ascii="宋体" w:cs="宋体"/>
              </w:rPr>
            </w:pPr>
          </w:p>
        </w:tc>
        <w:tc>
          <w:tcPr>
            <w:tcW w:w="667" w:type="dxa"/>
          </w:tcPr>
          <w:p w14:paraId="3FC83781" w14:textId="77777777" w:rsidR="00A0672D" w:rsidRDefault="00A0672D">
            <w:pPr>
              <w:autoSpaceDE w:val="0"/>
              <w:autoSpaceDN w:val="0"/>
              <w:adjustRightInd w:val="0"/>
              <w:spacing w:line="360" w:lineRule="auto"/>
              <w:rPr>
                <w:rFonts w:ascii="宋体" w:cs="宋体"/>
              </w:rPr>
            </w:pPr>
          </w:p>
        </w:tc>
        <w:tc>
          <w:tcPr>
            <w:tcW w:w="667" w:type="dxa"/>
          </w:tcPr>
          <w:p w14:paraId="7F06225B" w14:textId="77777777" w:rsidR="00A0672D" w:rsidRDefault="00A0672D">
            <w:pPr>
              <w:autoSpaceDE w:val="0"/>
              <w:autoSpaceDN w:val="0"/>
              <w:adjustRightInd w:val="0"/>
              <w:spacing w:line="360" w:lineRule="auto"/>
              <w:rPr>
                <w:rFonts w:ascii="宋体" w:cs="宋体"/>
              </w:rPr>
            </w:pPr>
          </w:p>
        </w:tc>
        <w:tc>
          <w:tcPr>
            <w:tcW w:w="668" w:type="dxa"/>
          </w:tcPr>
          <w:p w14:paraId="2960FCBD" w14:textId="77777777" w:rsidR="00A0672D" w:rsidRDefault="00A0672D">
            <w:pPr>
              <w:autoSpaceDE w:val="0"/>
              <w:autoSpaceDN w:val="0"/>
              <w:adjustRightInd w:val="0"/>
              <w:spacing w:line="360" w:lineRule="auto"/>
              <w:rPr>
                <w:rFonts w:ascii="宋体" w:cs="宋体"/>
              </w:rPr>
            </w:pPr>
          </w:p>
        </w:tc>
      </w:tr>
      <w:tr w:rsidR="00A0672D" w14:paraId="32C479DA" w14:textId="77777777">
        <w:trPr>
          <w:jc w:val="center"/>
        </w:trPr>
        <w:tc>
          <w:tcPr>
            <w:tcW w:w="667" w:type="dxa"/>
          </w:tcPr>
          <w:p w14:paraId="2E05F83F" w14:textId="77777777" w:rsidR="00A0672D" w:rsidRDefault="00A0672D">
            <w:pPr>
              <w:autoSpaceDE w:val="0"/>
              <w:autoSpaceDN w:val="0"/>
              <w:adjustRightInd w:val="0"/>
              <w:spacing w:line="360" w:lineRule="auto"/>
              <w:rPr>
                <w:rFonts w:ascii="宋体" w:cs="宋体"/>
              </w:rPr>
            </w:pPr>
          </w:p>
        </w:tc>
        <w:tc>
          <w:tcPr>
            <w:tcW w:w="667" w:type="dxa"/>
          </w:tcPr>
          <w:p w14:paraId="3611547E" w14:textId="77777777" w:rsidR="00A0672D" w:rsidRDefault="00A0672D">
            <w:pPr>
              <w:autoSpaceDE w:val="0"/>
              <w:autoSpaceDN w:val="0"/>
              <w:adjustRightInd w:val="0"/>
              <w:spacing w:line="360" w:lineRule="auto"/>
              <w:rPr>
                <w:rFonts w:ascii="宋体" w:cs="宋体"/>
              </w:rPr>
            </w:pPr>
          </w:p>
        </w:tc>
        <w:tc>
          <w:tcPr>
            <w:tcW w:w="667" w:type="dxa"/>
          </w:tcPr>
          <w:p w14:paraId="51E323D0" w14:textId="77777777" w:rsidR="00A0672D" w:rsidRDefault="00A0672D">
            <w:pPr>
              <w:autoSpaceDE w:val="0"/>
              <w:autoSpaceDN w:val="0"/>
              <w:adjustRightInd w:val="0"/>
              <w:spacing w:line="360" w:lineRule="auto"/>
              <w:rPr>
                <w:rFonts w:ascii="宋体" w:cs="宋体"/>
              </w:rPr>
            </w:pPr>
          </w:p>
        </w:tc>
        <w:tc>
          <w:tcPr>
            <w:tcW w:w="668" w:type="dxa"/>
          </w:tcPr>
          <w:p w14:paraId="11E1CBB1" w14:textId="77777777" w:rsidR="00A0672D" w:rsidRDefault="00A0672D">
            <w:pPr>
              <w:autoSpaceDE w:val="0"/>
              <w:autoSpaceDN w:val="0"/>
              <w:adjustRightInd w:val="0"/>
              <w:spacing w:line="360" w:lineRule="auto"/>
              <w:rPr>
                <w:rFonts w:ascii="宋体" w:cs="宋体"/>
              </w:rPr>
            </w:pPr>
          </w:p>
        </w:tc>
        <w:tc>
          <w:tcPr>
            <w:tcW w:w="667" w:type="dxa"/>
          </w:tcPr>
          <w:p w14:paraId="1E4FF2B6" w14:textId="77777777" w:rsidR="00A0672D" w:rsidRDefault="00A0672D">
            <w:pPr>
              <w:autoSpaceDE w:val="0"/>
              <w:autoSpaceDN w:val="0"/>
              <w:adjustRightInd w:val="0"/>
              <w:spacing w:line="360" w:lineRule="auto"/>
              <w:rPr>
                <w:rFonts w:ascii="宋体" w:cs="宋体"/>
              </w:rPr>
            </w:pPr>
          </w:p>
        </w:tc>
        <w:tc>
          <w:tcPr>
            <w:tcW w:w="667" w:type="dxa"/>
          </w:tcPr>
          <w:p w14:paraId="7C1EE670" w14:textId="77777777" w:rsidR="00A0672D" w:rsidRDefault="00A0672D">
            <w:pPr>
              <w:autoSpaceDE w:val="0"/>
              <w:autoSpaceDN w:val="0"/>
              <w:adjustRightInd w:val="0"/>
              <w:spacing w:line="360" w:lineRule="auto"/>
              <w:rPr>
                <w:rFonts w:ascii="宋体" w:cs="宋体"/>
              </w:rPr>
            </w:pPr>
          </w:p>
        </w:tc>
        <w:tc>
          <w:tcPr>
            <w:tcW w:w="668" w:type="dxa"/>
          </w:tcPr>
          <w:p w14:paraId="487B4AFA" w14:textId="77777777" w:rsidR="00A0672D" w:rsidRDefault="00A0672D">
            <w:pPr>
              <w:autoSpaceDE w:val="0"/>
              <w:autoSpaceDN w:val="0"/>
              <w:adjustRightInd w:val="0"/>
              <w:spacing w:line="360" w:lineRule="auto"/>
              <w:rPr>
                <w:rFonts w:ascii="宋体" w:cs="宋体"/>
              </w:rPr>
            </w:pPr>
          </w:p>
        </w:tc>
        <w:tc>
          <w:tcPr>
            <w:tcW w:w="667" w:type="dxa"/>
          </w:tcPr>
          <w:p w14:paraId="3CF82F10" w14:textId="77777777" w:rsidR="00A0672D" w:rsidRDefault="00A0672D">
            <w:pPr>
              <w:autoSpaceDE w:val="0"/>
              <w:autoSpaceDN w:val="0"/>
              <w:adjustRightInd w:val="0"/>
              <w:spacing w:line="360" w:lineRule="auto"/>
              <w:rPr>
                <w:rFonts w:ascii="宋体" w:cs="宋体"/>
              </w:rPr>
            </w:pPr>
          </w:p>
        </w:tc>
        <w:tc>
          <w:tcPr>
            <w:tcW w:w="667" w:type="dxa"/>
          </w:tcPr>
          <w:p w14:paraId="18325547" w14:textId="77777777" w:rsidR="00A0672D" w:rsidRDefault="00A0672D">
            <w:pPr>
              <w:autoSpaceDE w:val="0"/>
              <w:autoSpaceDN w:val="0"/>
              <w:adjustRightInd w:val="0"/>
              <w:spacing w:line="360" w:lineRule="auto"/>
              <w:rPr>
                <w:rFonts w:ascii="宋体" w:cs="宋体"/>
              </w:rPr>
            </w:pPr>
          </w:p>
        </w:tc>
        <w:tc>
          <w:tcPr>
            <w:tcW w:w="667" w:type="dxa"/>
          </w:tcPr>
          <w:p w14:paraId="5DFE3DD0" w14:textId="77777777" w:rsidR="00A0672D" w:rsidRDefault="00A0672D">
            <w:pPr>
              <w:autoSpaceDE w:val="0"/>
              <w:autoSpaceDN w:val="0"/>
              <w:adjustRightInd w:val="0"/>
              <w:spacing w:line="360" w:lineRule="auto"/>
              <w:rPr>
                <w:rFonts w:ascii="宋体" w:cs="宋体"/>
              </w:rPr>
            </w:pPr>
          </w:p>
        </w:tc>
        <w:tc>
          <w:tcPr>
            <w:tcW w:w="668" w:type="dxa"/>
          </w:tcPr>
          <w:p w14:paraId="7D96372A" w14:textId="77777777" w:rsidR="00A0672D" w:rsidRDefault="00A0672D">
            <w:pPr>
              <w:autoSpaceDE w:val="0"/>
              <w:autoSpaceDN w:val="0"/>
              <w:adjustRightInd w:val="0"/>
              <w:spacing w:line="360" w:lineRule="auto"/>
              <w:rPr>
                <w:rFonts w:ascii="宋体" w:cs="宋体"/>
              </w:rPr>
            </w:pPr>
          </w:p>
        </w:tc>
        <w:tc>
          <w:tcPr>
            <w:tcW w:w="667" w:type="dxa"/>
          </w:tcPr>
          <w:p w14:paraId="06CF47F6" w14:textId="77777777" w:rsidR="00A0672D" w:rsidRDefault="00A0672D">
            <w:pPr>
              <w:autoSpaceDE w:val="0"/>
              <w:autoSpaceDN w:val="0"/>
              <w:adjustRightInd w:val="0"/>
              <w:spacing w:line="360" w:lineRule="auto"/>
              <w:rPr>
                <w:rFonts w:ascii="宋体" w:cs="宋体"/>
              </w:rPr>
            </w:pPr>
          </w:p>
        </w:tc>
        <w:tc>
          <w:tcPr>
            <w:tcW w:w="667" w:type="dxa"/>
          </w:tcPr>
          <w:p w14:paraId="59086C07" w14:textId="77777777" w:rsidR="00A0672D" w:rsidRDefault="00A0672D">
            <w:pPr>
              <w:autoSpaceDE w:val="0"/>
              <w:autoSpaceDN w:val="0"/>
              <w:adjustRightInd w:val="0"/>
              <w:spacing w:line="360" w:lineRule="auto"/>
              <w:rPr>
                <w:rFonts w:ascii="宋体" w:cs="宋体"/>
              </w:rPr>
            </w:pPr>
          </w:p>
        </w:tc>
        <w:tc>
          <w:tcPr>
            <w:tcW w:w="668" w:type="dxa"/>
          </w:tcPr>
          <w:p w14:paraId="33252335" w14:textId="77777777" w:rsidR="00A0672D" w:rsidRDefault="00A0672D">
            <w:pPr>
              <w:autoSpaceDE w:val="0"/>
              <w:autoSpaceDN w:val="0"/>
              <w:adjustRightInd w:val="0"/>
              <w:spacing w:line="360" w:lineRule="auto"/>
              <w:rPr>
                <w:rFonts w:ascii="宋体" w:cs="宋体"/>
              </w:rPr>
            </w:pPr>
          </w:p>
        </w:tc>
      </w:tr>
      <w:tr w:rsidR="00A0672D" w14:paraId="01199ECC" w14:textId="77777777">
        <w:trPr>
          <w:jc w:val="center"/>
        </w:trPr>
        <w:tc>
          <w:tcPr>
            <w:tcW w:w="667" w:type="dxa"/>
          </w:tcPr>
          <w:p w14:paraId="3683729E" w14:textId="77777777" w:rsidR="00A0672D" w:rsidRDefault="00A0672D">
            <w:pPr>
              <w:autoSpaceDE w:val="0"/>
              <w:autoSpaceDN w:val="0"/>
              <w:adjustRightInd w:val="0"/>
              <w:spacing w:line="360" w:lineRule="auto"/>
              <w:rPr>
                <w:rFonts w:ascii="宋体" w:cs="宋体"/>
              </w:rPr>
            </w:pPr>
          </w:p>
        </w:tc>
        <w:tc>
          <w:tcPr>
            <w:tcW w:w="667" w:type="dxa"/>
          </w:tcPr>
          <w:p w14:paraId="6BD0E9BE" w14:textId="77777777" w:rsidR="00A0672D" w:rsidRDefault="00A0672D">
            <w:pPr>
              <w:autoSpaceDE w:val="0"/>
              <w:autoSpaceDN w:val="0"/>
              <w:adjustRightInd w:val="0"/>
              <w:spacing w:line="360" w:lineRule="auto"/>
              <w:rPr>
                <w:rFonts w:ascii="宋体" w:cs="宋体"/>
              </w:rPr>
            </w:pPr>
          </w:p>
        </w:tc>
        <w:tc>
          <w:tcPr>
            <w:tcW w:w="667" w:type="dxa"/>
          </w:tcPr>
          <w:p w14:paraId="48A40FC4" w14:textId="77777777" w:rsidR="00A0672D" w:rsidRDefault="00A0672D">
            <w:pPr>
              <w:autoSpaceDE w:val="0"/>
              <w:autoSpaceDN w:val="0"/>
              <w:adjustRightInd w:val="0"/>
              <w:spacing w:line="360" w:lineRule="auto"/>
              <w:rPr>
                <w:rFonts w:ascii="宋体" w:cs="宋体"/>
              </w:rPr>
            </w:pPr>
          </w:p>
        </w:tc>
        <w:tc>
          <w:tcPr>
            <w:tcW w:w="668" w:type="dxa"/>
          </w:tcPr>
          <w:p w14:paraId="58FDA1DA" w14:textId="77777777" w:rsidR="00A0672D" w:rsidRDefault="00A0672D">
            <w:pPr>
              <w:autoSpaceDE w:val="0"/>
              <w:autoSpaceDN w:val="0"/>
              <w:adjustRightInd w:val="0"/>
              <w:spacing w:line="360" w:lineRule="auto"/>
              <w:rPr>
                <w:rFonts w:ascii="宋体" w:cs="宋体"/>
              </w:rPr>
            </w:pPr>
          </w:p>
        </w:tc>
        <w:tc>
          <w:tcPr>
            <w:tcW w:w="667" w:type="dxa"/>
          </w:tcPr>
          <w:p w14:paraId="15370542" w14:textId="77777777" w:rsidR="00A0672D" w:rsidRDefault="00A0672D">
            <w:pPr>
              <w:autoSpaceDE w:val="0"/>
              <w:autoSpaceDN w:val="0"/>
              <w:adjustRightInd w:val="0"/>
              <w:spacing w:line="360" w:lineRule="auto"/>
              <w:rPr>
                <w:rFonts w:ascii="宋体" w:cs="宋体"/>
              </w:rPr>
            </w:pPr>
          </w:p>
        </w:tc>
        <w:tc>
          <w:tcPr>
            <w:tcW w:w="667" w:type="dxa"/>
          </w:tcPr>
          <w:p w14:paraId="7AD17F61" w14:textId="77777777" w:rsidR="00A0672D" w:rsidRDefault="00A0672D">
            <w:pPr>
              <w:autoSpaceDE w:val="0"/>
              <w:autoSpaceDN w:val="0"/>
              <w:adjustRightInd w:val="0"/>
              <w:spacing w:line="360" w:lineRule="auto"/>
              <w:rPr>
                <w:rFonts w:ascii="宋体" w:cs="宋体"/>
              </w:rPr>
            </w:pPr>
          </w:p>
        </w:tc>
        <w:tc>
          <w:tcPr>
            <w:tcW w:w="668" w:type="dxa"/>
          </w:tcPr>
          <w:p w14:paraId="5210943D" w14:textId="77777777" w:rsidR="00A0672D" w:rsidRDefault="00A0672D">
            <w:pPr>
              <w:autoSpaceDE w:val="0"/>
              <w:autoSpaceDN w:val="0"/>
              <w:adjustRightInd w:val="0"/>
              <w:spacing w:line="360" w:lineRule="auto"/>
              <w:rPr>
                <w:rFonts w:ascii="宋体" w:cs="宋体"/>
              </w:rPr>
            </w:pPr>
          </w:p>
        </w:tc>
        <w:tc>
          <w:tcPr>
            <w:tcW w:w="667" w:type="dxa"/>
          </w:tcPr>
          <w:p w14:paraId="6113C67E" w14:textId="77777777" w:rsidR="00A0672D" w:rsidRDefault="00A0672D">
            <w:pPr>
              <w:autoSpaceDE w:val="0"/>
              <w:autoSpaceDN w:val="0"/>
              <w:adjustRightInd w:val="0"/>
              <w:spacing w:line="360" w:lineRule="auto"/>
              <w:rPr>
                <w:rFonts w:ascii="宋体" w:cs="宋体"/>
              </w:rPr>
            </w:pPr>
          </w:p>
        </w:tc>
        <w:tc>
          <w:tcPr>
            <w:tcW w:w="667" w:type="dxa"/>
          </w:tcPr>
          <w:p w14:paraId="4EB2C3E9" w14:textId="77777777" w:rsidR="00A0672D" w:rsidRDefault="00A0672D">
            <w:pPr>
              <w:autoSpaceDE w:val="0"/>
              <w:autoSpaceDN w:val="0"/>
              <w:adjustRightInd w:val="0"/>
              <w:spacing w:line="360" w:lineRule="auto"/>
              <w:rPr>
                <w:rFonts w:ascii="宋体" w:cs="宋体"/>
              </w:rPr>
            </w:pPr>
          </w:p>
        </w:tc>
        <w:tc>
          <w:tcPr>
            <w:tcW w:w="667" w:type="dxa"/>
          </w:tcPr>
          <w:p w14:paraId="3B12B050" w14:textId="77777777" w:rsidR="00A0672D" w:rsidRDefault="00A0672D">
            <w:pPr>
              <w:autoSpaceDE w:val="0"/>
              <w:autoSpaceDN w:val="0"/>
              <w:adjustRightInd w:val="0"/>
              <w:spacing w:line="360" w:lineRule="auto"/>
              <w:rPr>
                <w:rFonts w:ascii="宋体" w:cs="宋体"/>
              </w:rPr>
            </w:pPr>
          </w:p>
        </w:tc>
        <w:tc>
          <w:tcPr>
            <w:tcW w:w="668" w:type="dxa"/>
          </w:tcPr>
          <w:p w14:paraId="5702D1C4" w14:textId="77777777" w:rsidR="00A0672D" w:rsidRDefault="00A0672D">
            <w:pPr>
              <w:autoSpaceDE w:val="0"/>
              <w:autoSpaceDN w:val="0"/>
              <w:adjustRightInd w:val="0"/>
              <w:spacing w:line="360" w:lineRule="auto"/>
              <w:rPr>
                <w:rFonts w:ascii="宋体" w:cs="宋体"/>
              </w:rPr>
            </w:pPr>
          </w:p>
        </w:tc>
        <w:tc>
          <w:tcPr>
            <w:tcW w:w="667" w:type="dxa"/>
          </w:tcPr>
          <w:p w14:paraId="22362AD7" w14:textId="77777777" w:rsidR="00A0672D" w:rsidRDefault="00A0672D">
            <w:pPr>
              <w:autoSpaceDE w:val="0"/>
              <w:autoSpaceDN w:val="0"/>
              <w:adjustRightInd w:val="0"/>
              <w:spacing w:line="360" w:lineRule="auto"/>
              <w:rPr>
                <w:rFonts w:ascii="宋体" w:cs="宋体"/>
              </w:rPr>
            </w:pPr>
          </w:p>
        </w:tc>
        <w:tc>
          <w:tcPr>
            <w:tcW w:w="667" w:type="dxa"/>
          </w:tcPr>
          <w:p w14:paraId="13163D65" w14:textId="77777777" w:rsidR="00A0672D" w:rsidRDefault="00A0672D">
            <w:pPr>
              <w:autoSpaceDE w:val="0"/>
              <w:autoSpaceDN w:val="0"/>
              <w:adjustRightInd w:val="0"/>
              <w:spacing w:line="360" w:lineRule="auto"/>
              <w:rPr>
                <w:rFonts w:ascii="宋体" w:cs="宋体"/>
              </w:rPr>
            </w:pPr>
          </w:p>
        </w:tc>
        <w:tc>
          <w:tcPr>
            <w:tcW w:w="668" w:type="dxa"/>
          </w:tcPr>
          <w:p w14:paraId="573E0383" w14:textId="77777777" w:rsidR="00A0672D" w:rsidRDefault="00A0672D">
            <w:pPr>
              <w:autoSpaceDE w:val="0"/>
              <w:autoSpaceDN w:val="0"/>
              <w:adjustRightInd w:val="0"/>
              <w:spacing w:line="360" w:lineRule="auto"/>
              <w:rPr>
                <w:rFonts w:ascii="宋体" w:cs="宋体"/>
              </w:rPr>
            </w:pPr>
          </w:p>
        </w:tc>
      </w:tr>
    </w:tbl>
    <w:p w14:paraId="4EEDA24B" w14:textId="77777777" w:rsidR="00A0672D" w:rsidRDefault="00A0672D">
      <w:pPr>
        <w:rPr>
          <w:rFonts w:ascii="宋体" w:cs="宋体"/>
          <w:b/>
          <w:szCs w:val="21"/>
        </w:rPr>
      </w:pPr>
    </w:p>
    <w:p w14:paraId="0D77FB34" w14:textId="77777777" w:rsidR="00A0672D" w:rsidRDefault="007F5C3B">
      <w:pPr>
        <w:autoSpaceDE w:val="0"/>
        <w:autoSpaceDN w:val="0"/>
        <w:adjustRightInd w:val="0"/>
        <w:spacing w:line="360" w:lineRule="auto"/>
        <w:ind w:leftChars="100" w:left="210" w:firstLine="735"/>
        <w:rPr>
          <w:rFonts w:ascii="宋体" w:cs="宋体"/>
          <w:b/>
          <w:szCs w:val="21"/>
        </w:rPr>
      </w:pPr>
      <w:r>
        <w:rPr>
          <w:rFonts w:ascii="宋体" w:hAnsi="宋体" w:cs="宋体" w:hint="eastAsia"/>
          <w:b/>
          <w:szCs w:val="21"/>
        </w:rPr>
        <w:t>法定代表人（签字或盖章）：</w:t>
      </w:r>
    </w:p>
    <w:p w14:paraId="4EECC4AB" w14:textId="77777777" w:rsidR="00A0672D" w:rsidRDefault="00A0672D">
      <w:pPr>
        <w:autoSpaceDE w:val="0"/>
        <w:autoSpaceDN w:val="0"/>
        <w:adjustRightInd w:val="0"/>
        <w:spacing w:line="360" w:lineRule="auto"/>
        <w:ind w:leftChars="100" w:left="210" w:firstLine="735"/>
        <w:rPr>
          <w:rFonts w:ascii="宋体" w:cs="宋体"/>
          <w:b/>
          <w:szCs w:val="21"/>
        </w:rPr>
      </w:pPr>
    </w:p>
    <w:p w14:paraId="6C41B899" w14:textId="77777777" w:rsidR="00A0672D" w:rsidRDefault="007F5C3B">
      <w:pPr>
        <w:autoSpaceDE w:val="0"/>
        <w:autoSpaceDN w:val="0"/>
        <w:adjustRightInd w:val="0"/>
        <w:spacing w:line="360" w:lineRule="auto"/>
        <w:ind w:leftChars="100" w:left="210" w:firstLine="735"/>
        <w:rPr>
          <w:rFonts w:ascii="宋体" w:cs="宋体"/>
        </w:rPr>
      </w:pPr>
      <w:r>
        <w:rPr>
          <w:rFonts w:ascii="宋体" w:hAnsi="宋体" w:cs="宋体" w:hint="eastAsia"/>
          <w:b/>
          <w:szCs w:val="21"/>
        </w:rPr>
        <w:t>谈判供应商（盖章）：</w:t>
      </w:r>
    </w:p>
    <w:p w14:paraId="3053B5AD" w14:textId="77777777" w:rsidR="00A0672D" w:rsidRDefault="007F5C3B">
      <w:pPr>
        <w:autoSpaceDE w:val="0"/>
        <w:autoSpaceDN w:val="0"/>
        <w:adjustRightInd w:val="0"/>
        <w:spacing w:line="360" w:lineRule="auto"/>
        <w:ind w:leftChars="100" w:left="210" w:firstLine="735"/>
        <w:rPr>
          <w:rFonts w:ascii="宋体" w:cs="宋体"/>
        </w:rPr>
      </w:pPr>
      <w:r>
        <w:rPr>
          <w:rFonts w:ascii="宋体" w:hAnsi="宋体" w:cs="宋体" w:hint="eastAsia"/>
        </w:rPr>
        <w:t>说明：</w:t>
      </w:r>
      <w:r>
        <w:rPr>
          <w:rFonts w:ascii="宋体" w:hAnsi="宋体" w:cs="宋体"/>
        </w:rPr>
        <w:t>1</w:t>
      </w:r>
      <w:r>
        <w:rPr>
          <w:rFonts w:ascii="宋体" w:hAnsi="宋体" w:cs="宋体" w:hint="eastAsia"/>
        </w:rPr>
        <w:t>、技术服务费是指安装、调试、运行等费用。</w:t>
      </w:r>
    </w:p>
    <w:p w14:paraId="166D7D80" w14:textId="77777777" w:rsidR="00A0672D" w:rsidRDefault="007F5C3B">
      <w:pPr>
        <w:autoSpaceDE w:val="0"/>
        <w:autoSpaceDN w:val="0"/>
        <w:adjustRightInd w:val="0"/>
        <w:spacing w:line="360" w:lineRule="auto"/>
        <w:ind w:leftChars="100" w:left="210" w:firstLine="1365"/>
        <w:rPr>
          <w:rFonts w:ascii="宋体" w:cs="宋体"/>
        </w:rPr>
      </w:pPr>
      <w:r>
        <w:rPr>
          <w:rFonts w:ascii="宋体" w:hAnsi="宋体" w:cs="宋体"/>
        </w:rPr>
        <w:t>2</w:t>
      </w:r>
      <w:r>
        <w:rPr>
          <w:rFonts w:ascii="宋体" w:hAnsi="宋体" w:cs="宋体" w:hint="eastAsia"/>
        </w:rPr>
        <w:t>、税费主要是指非国产货物的关税及其他费用等。</w:t>
      </w:r>
    </w:p>
    <w:p w14:paraId="01744E34" w14:textId="77777777" w:rsidR="00A0672D" w:rsidRDefault="007F5C3B">
      <w:pPr>
        <w:autoSpaceDE w:val="0"/>
        <w:autoSpaceDN w:val="0"/>
        <w:adjustRightInd w:val="0"/>
        <w:spacing w:line="360" w:lineRule="auto"/>
        <w:ind w:leftChars="100" w:left="210" w:firstLine="1365"/>
        <w:rPr>
          <w:rFonts w:ascii="宋体" w:cs="宋体"/>
        </w:rPr>
      </w:pPr>
      <w:r>
        <w:rPr>
          <w:rFonts w:ascii="宋体" w:hAnsi="宋体" w:cs="宋体"/>
        </w:rPr>
        <w:t>3</w:t>
      </w:r>
      <w:r>
        <w:rPr>
          <w:rFonts w:ascii="宋体" w:hAnsi="宋体" w:cs="宋体" w:hint="eastAsia"/>
        </w:rPr>
        <w:t>、货物分项必须与货物需求表中货物分项一致。</w:t>
      </w:r>
    </w:p>
    <w:p w14:paraId="65E8C4EE" w14:textId="77777777" w:rsidR="00A0672D" w:rsidRDefault="007F5C3B">
      <w:pPr>
        <w:widowControl/>
        <w:jc w:val="left"/>
        <w:rPr>
          <w:rFonts w:ascii="宋体" w:cs="宋体"/>
        </w:rPr>
      </w:pPr>
      <w:r>
        <w:rPr>
          <w:rFonts w:ascii="宋体" w:cs="宋体"/>
        </w:rPr>
        <w:br w:type="page"/>
      </w:r>
    </w:p>
    <w:p w14:paraId="2DD7C677" w14:textId="77777777" w:rsidR="00A0672D" w:rsidRDefault="007F5C3B">
      <w:pPr>
        <w:pStyle w:val="2"/>
        <w:spacing w:before="0" w:after="0" w:line="360" w:lineRule="auto"/>
        <w:ind w:firstLine="0"/>
        <w:rPr>
          <w:rFonts w:ascii="宋体" w:eastAsia="宋体" w:hAnsi="宋体" w:cs="宋体"/>
        </w:rPr>
      </w:pPr>
      <w:bookmarkStart w:id="69" w:name="_Toc8889543"/>
      <w:bookmarkStart w:id="70" w:name="_Toc29823291"/>
      <w:r>
        <w:rPr>
          <w:rFonts w:ascii="宋体" w:eastAsia="宋体" w:hAnsi="宋体" w:cs="宋体" w:hint="eastAsia"/>
        </w:rPr>
        <w:lastRenderedPageBreak/>
        <w:t>五、</w:t>
      </w:r>
      <w:bookmarkStart w:id="71" w:name="_Toc485244048"/>
      <w:bookmarkStart w:id="72" w:name="_Toc485244144"/>
      <w:r>
        <w:rPr>
          <w:rFonts w:ascii="宋体" w:eastAsia="宋体" w:hAnsi="宋体" w:cs="宋体" w:hint="eastAsia"/>
        </w:rPr>
        <w:t>技术规格偏差表</w:t>
      </w:r>
      <w:bookmarkEnd w:id="69"/>
      <w:bookmarkEnd w:id="70"/>
      <w:bookmarkEnd w:id="71"/>
      <w:bookmarkEnd w:id="72"/>
    </w:p>
    <w:p w14:paraId="49E586AA" w14:textId="77777777" w:rsidR="00A0672D" w:rsidRDefault="00A0672D">
      <w:pPr>
        <w:spacing w:line="360" w:lineRule="auto"/>
        <w:jc w:val="left"/>
        <w:rPr>
          <w:rFonts w:ascii="宋体" w:cs="宋体"/>
          <w:sz w:val="24"/>
          <w:szCs w:val="24"/>
        </w:rPr>
      </w:pPr>
    </w:p>
    <w:p w14:paraId="056C13E2" w14:textId="77777777" w:rsidR="00A0672D" w:rsidRDefault="007F5C3B">
      <w:pPr>
        <w:adjustRightInd w:val="0"/>
        <w:snapToGrid w:val="0"/>
        <w:ind w:rightChars="100" w:right="210" w:firstLineChars="100" w:firstLine="240"/>
        <w:rPr>
          <w:rFonts w:ascii="宋体" w:hAnsi="宋体" w:cs="宋体"/>
          <w:sz w:val="24"/>
          <w:szCs w:val="24"/>
        </w:rPr>
      </w:pPr>
      <w:r>
        <w:rPr>
          <w:rFonts w:ascii="宋体" w:hAnsi="宋体" w:cs="宋体" w:hint="eastAsia"/>
          <w:sz w:val="24"/>
          <w:szCs w:val="24"/>
        </w:rPr>
        <w:t>项目名称：                                      金额单位：    元</w:t>
      </w:r>
    </w:p>
    <w:tbl>
      <w:tblPr>
        <w:tblW w:w="850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7"/>
        <w:gridCol w:w="2320"/>
        <w:gridCol w:w="1262"/>
        <w:gridCol w:w="1843"/>
        <w:gridCol w:w="1148"/>
        <w:gridCol w:w="773"/>
        <w:gridCol w:w="773"/>
      </w:tblGrid>
      <w:tr w:rsidR="00A0672D" w14:paraId="6701C115" w14:textId="77777777">
        <w:trPr>
          <w:cantSplit/>
          <w:trHeight w:val="340"/>
        </w:trPr>
        <w:tc>
          <w:tcPr>
            <w:tcW w:w="387" w:type="dxa"/>
            <w:vMerge w:val="restart"/>
            <w:tcBorders>
              <w:top w:val="single" w:sz="4" w:space="0" w:color="auto"/>
              <w:right w:val="single" w:sz="4" w:space="0" w:color="auto"/>
            </w:tcBorders>
            <w:vAlign w:val="center"/>
          </w:tcPr>
          <w:p w14:paraId="1E437CB3" w14:textId="77777777" w:rsidR="00A0672D" w:rsidRDefault="007F5C3B">
            <w:pPr>
              <w:jc w:val="center"/>
              <w:rPr>
                <w:rFonts w:ascii="宋体" w:cs="宋体"/>
                <w:b/>
                <w:sz w:val="24"/>
              </w:rPr>
            </w:pPr>
            <w:r>
              <w:rPr>
                <w:rFonts w:ascii="宋体" w:hAnsi="宋体" w:cs="宋体" w:hint="eastAsia"/>
                <w:b/>
                <w:sz w:val="24"/>
              </w:rPr>
              <w:t>序号</w:t>
            </w:r>
          </w:p>
        </w:tc>
        <w:tc>
          <w:tcPr>
            <w:tcW w:w="2320" w:type="dxa"/>
            <w:vMerge w:val="restart"/>
            <w:tcBorders>
              <w:top w:val="single" w:sz="4" w:space="0" w:color="auto"/>
              <w:left w:val="single" w:sz="4" w:space="0" w:color="auto"/>
              <w:right w:val="single" w:sz="4" w:space="0" w:color="auto"/>
            </w:tcBorders>
            <w:vAlign w:val="center"/>
          </w:tcPr>
          <w:p w14:paraId="1E13B054" w14:textId="77777777" w:rsidR="00A0672D" w:rsidRDefault="007F5C3B">
            <w:pPr>
              <w:jc w:val="center"/>
              <w:rPr>
                <w:rFonts w:ascii="宋体" w:cs="宋体"/>
                <w:b/>
                <w:sz w:val="24"/>
              </w:rPr>
            </w:pPr>
            <w:r>
              <w:rPr>
                <w:rFonts w:ascii="宋体" w:hAnsi="宋体" w:cs="宋体" w:hint="eastAsia"/>
                <w:b/>
                <w:sz w:val="24"/>
              </w:rPr>
              <w:t>货物名称和条款号</w:t>
            </w:r>
          </w:p>
        </w:tc>
        <w:tc>
          <w:tcPr>
            <w:tcW w:w="3105" w:type="dxa"/>
            <w:gridSpan w:val="2"/>
            <w:tcBorders>
              <w:top w:val="single" w:sz="4" w:space="0" w:color="auto"/>
              <w:left w:val="single" w:sz="4" w:space="0" w:color="auto"/>
              <w:bottom w:val="single" w:sz="4" w:space="0" w:color="auto"/>
              <w:right w:val="single" w:sz="4" w:space="0" w:color="auto"/>
            </w:tcBorders>
            <w:vAlign w:val="center"/>
          </w:tcPr>
          <w:p w14:paraId="74603D10" w14:textId="77777777" w:rsidR="00A0672D" w:rsidRDefault="007F5C3B">
            <w:pPr>
              <w:jc w:val="center"/>
              <w:rPr>
                <w:rFonts w:ascii="宋体" w:cs="宋体"/>
                <w:b/>
                <w:sz w:val="24"/>
              </w:rPr>
            </w:pPr>
            <w:r>
              <w:rPr>
                <w:rFonts w:ascii="宋体" w:hAnsi="宋体" w:cs="宋体" w:hint="eastAsia"/>
                <w:b/>
                <w:sz w:val="24"/>
              </w:rPr>
              <w:t>技术参数及要求</w:t>
            </w:r>
          </w:p>
        </w:tc>
        <w:tc>
          <w:tcPr>
            <w:tcW w:w="1148" w:type="dxa"/>
            <w:vMerge w:val="restart"/>
            <w:tcBorders>
              <w:top w:val="single" w:sz="4" w:space="0" w:color="auto"/>
              <w:left w:val="single" w:sz="4" w:space="0" w:color="auto"/>
              <w:right w:val="single" w:sz="4" w:space="0" w:color="auto"/>
            </w:tcBorders>
            <w:vAlign w:val="center"/>
          </w:tcPr>
          <w:p w14:paraId="2B1371A5" w14:textId="77777777" w:rsidR="00A0672D" w:rsidRDefault="007F5C3B">
            <w:pPr>
              <w:jc w:val="center"/>
              <w:rPr>
                <w:rFonts w:ascii="宋体" w:cs="宋体"/>
                <w:b/>
                <w:sz w:val="24"/>
              </w:rPr>
            </w:pPr>
            <w:r>
              <w:rPr>
                <w:rFonts w:ascii="宋体" w:hAnsi="宋体" w:cs="宋体" w:hint="eastAsia"/>
                <w:b/>
                <w:sz w:val="24"/>
              </w:rPr>
              <w:t>对谈判文件偏差</w:t>
            </w:r>
          </w:p>
        </w:tc>
        <w:tc>
          <w:tcPr>
            <w:tcW w:w="773" w:type="dxa"/>
            <w:vMerge w:val="restart"/>
            <w:tcBorders>
              <w:top w:val="single" w:sz="4" w:space="0" w:color="auto"/>
              <w:left w:val="single" w:sz="4" w:space="0" w:color="auto"/>
              <w:right w:val="single" w:sz="4" w:space="0" w:color="auto"/>
            </w:tcBorders>
            <w:vAlign w:val="center"/>
          </w:tcPr>
          <w:p w14:paraId="23FB90E6" w14:textId="77777777" w:rsidR="00A0672D" w:rsidRDefault="007F5C3B">
            <w:pPr>
              <w:jc w:val="center"/>
              <w:rPr>
                <w:rFonts w:ascii="宋体" w:cs="宋体"/>
                <w:b/>
                <w:sz w:val="24"/>
              </w:rPr>
            </w:pPr>
            <w:r>
              <w:rPr>
                <w:rFonts w:ascii="宋体" w:hAnsi="宋体" w:cs="宋体" w:hint="eastAsia"/>
                <w:b/>
                <w:sz w:val="24"/>
              </w:rPr>
              <w:t>描述</w:t>
            </w:r>
          </w:p>
        </w:tc>
        <w:tc>
          <w:tcPr>
            <w:tcW w:w="773" w:type="dxa"/>
            <w:vMerge w:val="restart"/>
            <w:tcBorders>
              <w:top w:val="single" w:sz="4" w:space="0" w:color="auto"/>
              <w:left w:val="single" w:sz="4" w:space="0" w:color="auto"/>
            </w:tcBorders>
            <w:vAlign w:val="center"/>
          </w:tcPr>
          <w:p w14:paraId="04F285C0" w14:textId="77777777" w:rsidR="00A0672D" w:rsidRDefault="007F5C3B">
            <w:pPr>
              <w:jc w:val="center"/>
              <w:rPr>
                <w:rFonts w:ascii="宋体" w:cs="宋体"/>
                <w:b/>
                <w:sz w:val="24"/>
              </w:rPr>
            </w:pPr>
            <w:r>
              <w:rPr>
                <w:rFonts w:ascii="宋体" w:hAnsi="宋体" w:cs="宋体" w:hint="eastAsia"/>
                <w:b/>
                <w:sz w:val="24"/>
              </w:rPr>
              <w:t>备注</w:t>
            </w:r>
          </w:p>
        </w:tc>
      </w:tr>
      <w:tr w:rsidR="00A0672D" w14:paraId="7DF20E4D" w14:textId="77777777">
        <w:trPr>
          <w:cantSplit/>
          <w:trHeight w:val="340"/>
        </w:trPr>
        <w:tc>
          <w:tcPr>
            <w:tcW w:w="387" w:type="dxa"/>
            <w:vMerge/>
            <w:tcBorders>
              <w:bottom w:val="single" w:sz="4" w:space="0" w:color="auto"/>
              <w:right w:val="single" w:sz="4" w:space="0" w:color="auto"/>
            </w:tcBorders>
            <w:vAlign w:val="center"/>
          </w:tcPr>
          <w:p w14:paraId="49593485" w14:textId="77777777" w:rsidR="00A0672D" w:rsidRDefault="00A0672D">
            <w:pPr>
              <w:jc w:val="center"/>
              <w:rPr>
                <w:rFonts w:ascii="宋体" w:cs="宋体"/>
                <w:sz w:val="24"/>
              </w:rPr>
            </w:pPr>
          </w:p>
        </w:tc>
        <w:tc>
          <w:tcPr>
            <w:tcW w:w="2320" w:type="dxa"/>
            <w:vMerge/>
            <w:tcBorders>
              <w:left w:val="single" w:sz="4" w:space="0" w:color="auto"/>
              <w:bottom w:val="single" w:sz="4" w:space="0" w:color="auto"/>
              <w:right w:val="single" w:sz="4" w:space="0" w:color="auto"/>
            </w:tcBorders>
            <w:vAlign w:val="center"/>
          </w:tcPr>
          <w:p w14:paraId="7E40AFC0" w14:textId="77777777" w:rsidR="00A0672D" w:rsidRDefault="00A0672D">
            <w:pPr>
              <w:jc w:val="cente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vAlign w:val="center"/>
          </w:tcPr>
          <w:p w14:paraId="12A34600" w14:textId="77777777" w:rsidR="00A0672D" w:rsidRDefault="007F5C3B">
            <w:pPr>
              <w:jc w:val="center"/>
              <w:rPr>
                <w:rFonts w:ascii="宋体" w:cs="宋体"/>
                <w:b/>
                <w:sz w:val="24"/>
              </w:rPr>
            </w:pPr>
            <w:r>
              <w:rPr>
                <w:rFonts w:ascii="宋体" w:hAnsi="宋体" w:cs="宋体" w:hint="eastAsia"/>
                <w:b/>
                <w:sz w:val="24"/>
              </w:rPr>
              <w:t>谈判文件</w:t>
            </w:r>
          </w:p>
        </w:tc>
        <w:tc>
          <w:tcPr>
            <w:tcW w:w="1843" w:type="dxa"/>
            <w:tcBorders>
              <w:top w:val="single" w:sz="4" w:space="0" w:color="auto"/>
              <w:left w:val="single" w:sz="4" w:space="0" w:color="auto"/>
              <w:bottom w:val="single" w:sz="4" w:space="0" w:color="auto"/>
              <w:right w:val="single" w:sz="4" w:space="0" w:color="auto"/>
            </w:tcBorders>
            <w:vAlign w:val="center"/>
          </w:tcPr>
          <w:p w14:paraId="1CC11B2F" w14:textId="77777777" w:rsidR="00A0672D" w:rsidRDefault="007F5C3B">
            <w:pPr>
              <w:jc w:val="center"/>
              <w:rPr>
                <w:rFonts w:ascii="宋体" w:cs="宋体"/>
                <w:b/>
                <w:sz w:val="24"/>
              </w:rPr>
            </w:pPr>
            <w:r>
              <w:rPr>
                <w:rFonts w:ascii="宋体" w:hAnsi="宋体" w:cs="宋体" w:hint="eastAsia"/>
                <w:b/>
                <w:sz w:val="24"/>
              </w:rPr>
              <w:t>谈判响应文件</w:t>
            </w:r>
          </w:p>
        </w:tc>
        <w:tc>
          <w:tcPr>
            <w:tcW w:w="1148" w:type="dxa"/>
            <w:vMerge/>
            <w:tcBorders>
              <w:left w:val="single" w:sz="4" w:space="0" w:color="auto"/>
              <w:bottom w:val="single" w:sz="4" w:space="0" w:color="auto"/>
              <w:right w:val="single" w:sz="4" w:space="0" w:color="auto"/>
            </w:tcBorders>
            <w:vAlign w:val="center"/>
          </w:tcPr>
          <w:p w14:paraId="373CA1DB" w14:textId="77777777" w:rsidR="00A0672D" w:rsidRDefault="00A0672D">
            <w:pPr>
              <w:jc w:val="center"/>
              <w:rPr>
                <w:rFonts w:ascii="宋体" w:cs="宋体"/>
                <w:sz w:val="24"/>
              </w:rPr>
            </w:pPr>
          </w:p>
        </w:tc>
        <w:tc>
          <w:tcPr>
            <w:tcW w:w="773" w:type="dxa"/>
            <w:vMerge/>
            <w:tcBorders>
              <w:left w:val="single" w:sz="4" w:space="0" w:color="auto"/>
              <w:bottom w:val="single" w:sz="4" w:space="0" w:color="auto"/>
              <w:right w:val="single" w:sz="4" w:space="0" w:color="auto"/>
            </w:tcBorders>
            <w:vAlign w:val="center"/>
          </w:tcPr>
          <w:p w14:paraId="2C1A28D9" w14:textId="77777777" w:rsidR="00A0672D" w:rsidRDefault="00A0672D">
            <w:pPr>
              <w:jc w:val="center"/>
              <w:rPr>
                <w:rFonts w:ascii="宋体" w:cs="宋体"/>
                <w:sz w:val="24"/>
              </w:rPr>
            </w:pPr>
          </w:p>
        </w:tc>
        <w:tc>
          <w:tcPr>
            <w:tcW w:w="773" w:type="dxa"/>
            <w:vMerge/>
            <w:tcBorders>
              <w:left w:val="single" w:sz="4" w:space="0" w:color="auto"/>
              <w:bottom w:val="single" w:sz="4" w:space="0" w:color="auto"/>
            </w:tcBorders>
            <w:vAlign w:val="center"/>
          </w:tcPr>
          <w:p w14:paraId="029DE1F4" w14:textId="77777777" w:rsidR="00A0672D" w:rsidRDefault="00A0672D">
            <w:pPr>
              <w:jc w:val="center"/>
              <w:rPr>
                <w:rFonts w:ascii="宋体" w:cs="宋体"/>
                <w:sz w:val="24"/>
              </w:rPr>
            </w:pPr>
          </w:p>
        </w:tc>
      </w:tr>
      <w:tr w:rsidR="00A0672D" w14:paraId="31BE447C" w14:textId="77777777">
        <w:trPr>
          <w:cantSplit/>
          <w:trHeight w:val="309"/>
        </w:trPr>
        <w:tc>
          <w:tcPr>
            <w:tcW w:w="387" w:type="dxa"/>
            <w:tcBorders>
              <w:top w:val="single" w:sz="4" w:space="0" w:color="auto"/>
              <w:bottom w:val="single" w:sz="4" w:space="0" w:color="auto"/>
              <w:right w:val="single" w:sz="4" w:space="0" w:color="auto"/>
            </w:tcBorders>
            <w:vAlign w:val="center"/>
          </w:tcPr>
          <w:p w14:paraId="4A1B96D0" w14:textId="77777777" w:rsidR="00A0672D" w:rsidRDefault="007F5C3B">
            <w:pPr>
              <w:jc w:val="center"/>
              <w:rPr>
                <w:rFonts w:ascii="宋体" w:hAnsi="宋体" w:cs="宋体"/>
                <w:sz w:val="24"/>
              </w:rPr>
            </w:pPr>
            <w:r>
              <w:rPr>
                <w:rFonts w:ascii="宋体" w:hAnsi="宋体" w:cs="宋体"/>
                <w:sz w:val="24"/>
              </w:rPr>
              <w:t>1</w:t>
            </w:r>
          </w:p>
        </w:tc>
        <w:tc>
          <w:tcPr>
            <w:tcW w:w="2320" w:type="dxa"/>
            <w:tcBorders>
              <w:top w:val="single" w:sz="4" w:space="0" w:color="auto"/>
              <w:left w:val="single" w:sz="4" w:space="0" w:color="auto"/>
              <w:bottom w:val="single" w:sz="4" w:space="0" w:color="auto"/>
              <w:right w:val="single" w:sz="4" w:space="0" w:color="auto"/>
            </w:tcBorders>
          </w:tcPr>
          <w:p w14:paraId="1F757744" w14:textId="77777777" w:rsidR="00A0672D" w:rsidRDefault="007F5C3B">
            <w:pPr>
              <w:rPr>
                <w:rFonts w:ascii="宋体" w:hAnsi="宋体" w:cs="宋体"/>
                <w:sz w:val="24"/>
              </w:rPr>
            </w:pPr>
            <w:r>
              <w:rPr>
                <w:rFonts w:ascii="宋体" w:hAnsi="宋体" w:cs="宋体" w:hint="eastAsia"/>
                <w:sz w:val="24"/>
              </w:rPr>
              <w:t>货物名称</w:t>
            </w:r>
            <w:r>
              <w:rPr>
                <w:rFonts w:ascii="宋体" w:hAnsi="宋体" w:cs="宋体"/>
                <w:sz w:val="24"/>
              </w:rPr>
              <w:t>1</w:t>
            </w:r>
          </w:p>
        </w:tc>
        <w:tc>
          <w:tcPr>
            <w:tcW w:w="1262" w:type="dxa"/>
            <w:tcBorders>
              <w:top w:val="single" w:sz="4" w:space="0" w:color="auto"/>
              <w:left w:val="single" w:sz="4" w:space="0" w:color="auto"/>
              <w:bottom w:val="single" w:sz="4" w:space="0" w:color="auto"/>
              <w:right w:val="single" w:sz="4" w:space="0" w:color="auto"/>
            </w:tcBorders>
          </w:tcPr>
          <w:p w14:paraId="786D2D0A" w14:textId="77777777" w:rsidR="00A0672D" w:rsidRDefault="00A0672D">
            <w:pP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0F65C176" w14:textId="77777777" w:rsidR="00A0672D" w:rsidRDefault="00A0672D">
            <w:pPr>
              <w:rPr>
                <w:rFonts w:ascii="宋体" w:hAns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4DBB83D7" w14:textId="77777777" w:rsidR="00A0672D" w:rsidRDefault="00A0672D">
            <w:pPr>
              <w:rPr>
                <w:rFonts w:ascii="宋体" w:hAns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2DBD9CE2" w14:textId="77777777" w:rsidR="00A0672D" w:rsidRDefault="00A0672D">
            <w:pPr>
              <w:rPr>
                <w:rFonts w:ascii="宋体" w:hAnsi="宋体" w:cs="宋体"/>
                <w:sz w:val="24"/>
              </w:rPr>
            </w:pPr>
          </w:p>
        </w:tc>
        <w:tc>
          <w:tcPr>
            <w:tcW w:w="773" w:type="dxa"/>
            <w:tcBorders>
              <w:top w:val="single" w:sz="4" w:space="0" w:color="auto"/>
              <w:left w:val="single" w:sz="4" w:space="0" w:color="auto"/>
              <w:bottom w:val="single" w:sz="4" w:space="0" w:color="auto"/>
            </w:tcBorders>
          </w:tcPr>
          <w:p w14:paraId="5E385268" w14:textId="77777777" w:rsidR="00A0672D" w:rsidRDefault="00A0672D">
            <w:pPr>
              <w:rPr>
                <w:rFonts w:ascii="宋体" w:hAnsi="宋体" w:cs="宋体"/>
                <w:sz w:val="24"/>
              </w:rPr>
            </w:pPr>
          </w:p>
        </w:tc>
      </w:tr>
      <w:tr w:rsidR="00A0672D" w14:paraId="4C4341CF" w14:textId="77777777">
        <w:trPr>
          <w:cantSplit/>
          <w:trHeight w:val="309"/>
        </w:trPr>
        <w:tc>
          <w:tcPr>
            <w:tcW w:w="387" w:type="dxa"/>
            <w:tcBorders>
              <w:top w:val="single" w:sz="4" w:space="0" w:color="auto"/>
              <w:bottom w:val="single" w:sz="4" w:space="0" w:color="auto"/>
              <w:right w:val="single" w:sz="4" w:space="0" w:color="auto"/>
            </w:tcBorders>
            <w:vAlign w:val="center"/>
          </w:tcPr>
          <w:p w14:paraId="6B5627AE" w14:textId="77777777" w:rsidR="00A0672D" w:rsidRDefault="007F5C3B">
            <w:pPr>
              <w:jc w:val="center"/>
              <w:rPr>
                <w:rFonts w:ascii="宋体" w:hAnsi="宋体" w:cs="宋体"/>
                <w:sz w:val="24"/>
              </w:rPr>
            </w:pPr>
            <w:r>
              <w:rPr>
                <w:rFonts w:ascii="宋体" w:hAnsi="宋体" w:cs="宋体"/>
                <w:sz w:val="24"/>
              </w:rPr>
              <w:t>2</w:t>
            </w:r>
          </w:p>
        </w:tc>
        <w:tc>
          <w:tcPr>
            <w:tcW w:w="2320" w:type="dxa"/>
            <w:tcBorders>
              <w:top w:val="single" w:sz="4" w:space="0" w:color="auto"/>
              <w:left w:val="single" w:sz="4" w:space="0" w:color="auto"/>
              <w:bottom w:val="single" w:sz="4" w:space="0" w:color="auto"/>
              <w:right w:val="single" w:sz="4" w:space="0" w:color="auto"/>
            </w:tcBorders>
          </w:tcPr>
          <w:p w14:paraId="633D27DC" w14:textId="77777777" w:rsidR="00A0672D" w:rsidRDefault="007F5C3B">
            <w:pPr>
              <w:rPr>
                <w:rFonts w:ascii="宋体" w:hAnsi="宋体" w:cs="宋体"/>
                <w:sz w:val="24"/>
              </w:rPr>
            </w:pPr>
            <w:r>
              <w:rPr>
                <w:rFonts w:ascii="宋体" w:hAnsi="宋体" w:cs="宋体" w:hint="eastAsia"/>
                <w:sz w:val="24"/>
              </w:rPr>
              <w:t>货物名称</w:t>
            </w:r>
            <w:r>
              <w:rPr>
                <w:rFonts w:ascii="宋体" w:hAnsi="宋体" w:cs="宋体"/>
                <w:sz w:val="24"/>
              </w:rPr>
              <w:t>2</w:t>
            </w:r>
          </w:p>
        </w:tc>
        <w:tc>
          <w:tcPr>
            <w:tcW w:w="1262" w:type="dxa"/>
            <w:tcBorders>
              <w:top w:val="single" w:sz="4" w:space="0" w:color="auto"/>
              <w:left w:val="single" w:sz="4" w:space="0" w:color="auto"/>
              <w:bottom w:val="single" w:sz="4" w:space="0" w:color="auto"/>
              <w:right w:val="single" w:sz="4" w:space="0" w:color="auto"/>
            </w:tcBorders>
          </w:tcPr>
          <w:p w14:paraId="3C2F0142" w14:textId="77777777" w:rsidR="00A0672D" w:rsidRDefault="00A0672D">
            <w:pP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72500EC0" w14:textId="77777777" w:rsidR="00A0672D" w:rsidRDefault="00A0672D">
            <w:pPr>
              <w:rPr>
                <w:rFonts w:ascii="宋体" w:hAns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0452CA6C" w14:textId="77777777" w:rsidR="00A0672D" w:rsidRDefault="00A0672D">
            <w:pPr>
              <w:rPr>
                <w:rFonts w:ascii="宋体" w:hAns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772C4FA6" w14:textId="77777777" w:rsidR="00A0672D" w:rsidRDefault="00A0672D">
            <w:pPr>
              <w:rPr>
                <w:rFonts w:ascii="宋体" w:hAnsi="宋体" w:cs="宋体"/>
                <w:sz w:val="24"/>
              </w:rPr>
            </w:pPr>
          </w:p>
        </w:tc>
        <w:tc>
          <w:tcPr>
            <w:tcW w:w="773" w:type="dxa"/>
            <w:tcBorders>
              <w:top w:val="single" w:sz="4" w:space="0" w:color="auto"/>
              <w:left w:val="single" w:sz="4" w:space="0" w:color="auto"/>
              <w:bottom w:val="single" w:sz="4" w:space="0" w:color="auto"/>
            </w:tcBorders>
          </w:tcPr>
          <w:p w14:paraId="79F878E7" w14:textId="77777777" w:rsidR="00A0672D" w:rsidRDefault="00A0672D">
            <w:pPr>
              <w:rPr>
                <w:rFonts w:ascii="宋体" w:hAnsi="宋体" w:cs="宋体"/>
                <w:sz w:val="24"/>
              </w:rPr>
            </w:pPr>
          </w:p>
        </w:tc>
      </w:tr>
      <w:tr w:rsidR="00A0672D" w14:paraId="4F6CAB4E" w14:textId="77777777">
        <w:trPr>
          <w:cantSplit/>
          <w:trHeight w:val="325"/>
        </w:trPr>
        <w:tc>
          <w:tcPr>
            <w:tcW w:w="387" w:type="dxa"/>
            <w:tcBorders>
              <w:top w:val="single" w:sz="4" w:space="0" w:color="auto"/>
              <w:bottom w:val="single" w:sz="4" w:space="0" w:color="auto"/>
              <w:right w:val="single" w:sz="4" w:space="0" w:color="auto"/>
            </w:tcBorders>
            <w:vAlign w:val="center"/>
          </w:tcPr>
          <w:p w14:paraId="4B4080D5" w14:textId="77777777" w:rsidR="00A0672D" w:rsidRDefault="00A0672D">
            <w:pPr>
              <w:jc w:val="cente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14:paraId="049B5508" w14:textId="77777777" w:rsidR="00A0672D" w:rsidRDefault="007F5C3B">
            <w:pPr>
              <w:rPr>
                <w:rFonts w:ascii="宋体" w:cs="宋体"/>
                <w:sz w:val="24"/>
              </w:rPr>
            </w:pPr>
            <w:r>
              <w:rPr>
                <w:rFonts w:ascii="宋体" w:hAnsi="宋体" w:cs="宋体" w:hint="eastAsia"/>
                <w:sz w:val="24"/>
              </w:rPr>
              <w:t>……</w:t>
            </w:r>
          </w:p>
        </w:tc>
        <w:tc>
          <w:tcPr>
            <w:tcW w:w="1262" w:type="dxa"/>
            <w:tcBorders>
              <w:top w:val="single" w:sz="4" w:space="0" w:color="auto"/>
              <w:left w:val="single" w:sz="4" w:space="0" w:color="auto"/>
              <w:bottom w:val="single" w:sz="4" w:space="0" w:color="auto"/>
              <w:right w:val="single" w:sz="4" w:space="0" w:color="auto"/>
            </w:tcBorders>
          </w:tcPr>
          <w:p w14:paraId="5619CBBA" w14:textId="77777777" w:rsidR="00A0672D" w:rsidRDefault="00A0672D">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36A984C6" w14:textId="77777777" w:rsidR="00A0672D" w:rsidRDefault="00A0672D">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2057707B" w14:textId="77777777" w:rsidR="00A0672D" w:rsidRDefault="00A0672D">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5582DC46" w14:textId="77777777" w:rsidR="00A0672D" w:rsidRDefault="00A0672D">
            <w:pPr>
              <w:rPr>
                <w:rFonts w:ascii="宋体" w:cs="宋体"/>
                <w:sz w:val="24"/>
              </w:rPr>
            </w:pPr>
          </w:p>
        </w:tc>
        <w:tc>
          <w:tcPr>
            <w:tcW w:w="773" w:type="dxa"/>
            <w:tcBorders>
              <w:top w:val="single" w:sz="4" w:space="0" w:color="auto"/>
              <w:left w:val="single" w:sz="4" w:space="0" w:color="auto"/>
              <w:bottom w:val="single" w:sz="4" w:space="0" w:color="auto"/>
            </w:tcBorders>
          </w:tcPr>
          <w:p w14:paraId="18494F1C" w14:textId="77777777" w:rsidR="00A0672D" w:rsidRDefault="00A0672D">
            <w:pPr>
              <w:rPr>
                <w:rFonts w:ascii="宋体" w:cs="宋体"/>
                <w:sz w:val="24"/>
              </w:rPr>
            </w:pPr>
          </w:p>
        </w:tc>
      </w:tr>
      <w:tr w:rsidR="00A0672D" w14:paraId="603A184C" w14:textId="77777777">
        <w:trPr>
          <w:cantSplit/>
          <w:trHeight w:val="309"/>
        </w:trPr>
        <w:tc>
          <w:tcPr>
            <w:tcW w:w="387" w:type="dxa"/>
            <w:tcBorders>
              <w:top w:val="single" w:sz="4" w:space="0" w:color="auto"/>
              <w:bottom w:val="single" w:sz="4" w:space="0" w:color="auto"/>
              <w:right w:val="single" w:sz="4" w:space="0" w:color="auto"/>
            </w:tcBorders>
          </w:tcPr>
          <w:p w14:paraId="16F4A9C7" w14:textId="77777777" w:rsidR="00A0672D" w:rsidRDefault="00A0672D">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14:paraId="4321F3FC" w14:textId="77777777" w:rsidR="00A0672D" w:rsidRDefault="00A0672D">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14:paraId="0899E956" w14:textId="77777777" w:rsidR="00A0672D" w:rsidRDefault="00A0672D">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1399331B" w14:textId="77777777" w:rsidR="00A0672D" w:rsidRDefault="00A0672D">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774A4263" w14:textId="77777777" w:rsidR="00A0672D" w:rsidRDefault="00A0672D">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76E1B6EA" w14:textId="77777777" w:rsidR="00A0672D" w:rsidRDefault="00A0672D">
            <w:pPr>
              <w:rPr>
                <w:rFonts w:ascii="宋体" w:cs="宋体"/>
                <w:sz w:val="24"/>
              </w:rPr>
            </w:pPr>
          </w:p>
        </w:tc>
        <w:tc>
          <w:tcPr>
            <w:tcW w:w="773" w:type="dxa"/>
            <w:tcBorders>
              <w:top w:val="single" w:sz="4" w:space="0" w:color="auto"/>
              <w:left w:val="single" w:sz="4" w:space="0" w:color="auto"/>
              <w:bottom w:val="single" w:sz="4" w:space="0" w:color="auto"/>
            </w:tcBorders>
          </w:tcPr>
          <w:p w14:paraId="4C331F06" w14:textId="77777777" w:rsidR="00A0672D" w:rsidRDefault="00A0672D">
            <w:pPr>
              <w:rPr>
                <w:rFonts w:ascii="宋体" w:cs="宋体"/>
                <w:sz w:val="24"/>
              </w:rPr>
            </w:pPr>
          </w:p>
        </w:tc>
      </w:tr>
      <w:tr w:rsidR="00A0672D" w14:paraId="172B215C" w14:textId="77777777">
        <w:trPr>
          <w:cantSplit/>
          <w:trHeight w:val="325"/>
        </w:trPr>
        <w:tc>
          <w:tcPr>
            <w:tcW w:w="387" w:type="dxa"/>
            <w:tcBorders>
              <w:top w:val="single" w:sz="4" w:space="0" w:color="auto"/>
              <w:bottom w:val="single" w:sz="4" w:space="0" w:color="auto"/>
              <w:right w:val="single" w:sz="4" w:space="0" w:color="auto"/>
            </w:tcBorders>
          </w:tcPr>
          <w:p w14:paraId="2FC303C3" w14:textId="77777777" w:rsidR="00A0672D" w:rsidRDefault="00A0672D">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14:paraId="677415BF" w14:textId="77777777" w:rsidR="00A0672D" w:rsidRDefault="00A0672D">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14:paraId="6B732C48" w14:textId="77777777" w:rsidR="00A0672D" w:rsidRDefault="00A0672D">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3C76B593" w14:textId="77777777" w:rsidR="00A0672D" w:rsidRDefault="00A0672D">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3120A624" w14:textId="77777777" w:rsidR="00A0672D" w:rsidRDefault="00A0672D">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4C926F78" w14:textId="77777777" w:rsidR="00A0672D" w:rsidRDefault="00A0672D">
            <w:pPr>
              <w:rPr>
                <w:rFonts w:ascii="宋体" w:cs="宋体"/>
                <w:sz w:val="24"/>
              </w:rPr>
            </w:pPr>
          </w:p>
        </w:tc>
        <w:tc>
          <w:tcPr>
            <w:tcW w:w="773" w:type="dxa"/>
            <w:tcBorders>
              <w:top w:val="single" w:sz="4" w:space="0" w:color="auto"/>
              <w:left w:val="single" w:sz="4" w:space="0" w:color="auto"/>
              <w:bottom w:val="single" w:sz="4" w:space="0" w:color="auto"/>
            </w:tcBorders>
          </w:tcPr>
          <w:p w14:paraId="28CB37DF" w14:textId="77777777" w:rsidR="00A0672D" w:rsidRDefault="00A0672D">
            <w:pPr>
              <w:rPr>
                <w:rFonts w:ascii="宋体" w:cs="宋体"/>
                <w:sz w:val="24"/>
              </w:rPr>
            </w:pPr>
          </w:p>
        </w:tc>
      </w:tr>
      <w:tr w:rsidR="00A0672D" w14:paraId="6C030A9F" w14:textId="77777777">
        <w:trPr>
          <w:cantSplit/>
          <w:trHeight w:val="309"/>
        </w:trPr>
        <w:tc>
          <w:tcPr>
            <w:tcW w:w="387" w:type="dxa"/>
            <w:tcBorders>
              <w:top w:val="single" w:sz="4" w:space="0" w:color="auto"/>
              <w:bottom w:val="single" w:sz="4" w:space="0" w:color="auto"/>
              <w:right w:val="single" w:sz="4" w:space="0" w:color="auto"/>
            </w:tcBorders>
          </w:tcPr>
          <w:p w14:paraId="6CAB7480" w14:textId="77777777" w:rsidR="00A0672D" w:rsidRDefault="00A0672D">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14:paraId="08A1478B" w14:textId="77777777" w:rsidR="00A0672D" w:rsidRDefault="00A0672D">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14:paraId="2E42487C" w14:textId="77777777" w:rsidR="00A0672D" w:rsidRDefault="00A0672D">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3FE37E3C" w14:textId="77777777" w:rsidR="00A0672D" w:rsidRDefault="00A0672D">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156E9EB0" w14:textId="77777777" w:rsidR="00A0672D" w:rsidRDefault="00A0672D">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4FCA8613" w14:textId="77777777" w:rsidR="00A0672D" w:rsidRDefault="00A0672D">
            <w:pPr>
              <w:rPr>
                <w:rFonts w:ascii="宋体" w:cs="宋体"/>
                <w:sz w:val="24"/>
              </w:rPr>
            </w:pPr>
          </w:p>
        </w:tc>
        <w:tc>
          <w:tcPr>
            <w:tcW w:w="773" w:type="dxa"/>
            <w:tcBorders>
              <w:top w:val="single" w:sz="4" w:space="0" w:color="auto"/>
              <w:left w:val="single" w:sz="4" w:space="0" w:color="auto"/>
              <w:bottom w:val="single" w:sz="4" w:space="0" w:color="auto"/>
            </w:tcBorders>
          </w:tcPr>
          <w:p w14:paraId="27867353" w14:textId="77777777" w:rsidR="00A0672D" w:rsidRDefault="00A0672D">
            <w:pPr>
              <w:rPr>
                <w:rFonts w:ascii="宋体" w:cs="宋体"/>
                <w:sz w:val="24"/>
              </w:rPr>
            </w:pPr>
          </w:p>
        </w:tc>
      </w:tr>
      <w:tr w:rsidR="00A0672D" w14:paraId="00D93782" w14:textId="77777777">
        <w:trPr>
          <w:cantSplit/>
          <w:trHeight w:val="325"/>
        </w:trPr>
        <w:tc>
          <w:tcPr>
            <w:tcW w:w="387" w:type="dxa"/>
            <w:tcBorders>
              <w:top w:val="single" w:sz="4" w:space="0" w:color="auto"/>
              <w:bottom w:val="single" w:sz="4" w:space="0" w:color="auto"/>
              <w:right w:val="single" w:sz="4" w:space="0" w:color="auto"/>
            </w:tcBorders>
          </w:tcPr>
          <w:p w14:paraId="4BBB5CF0" w14:textId="77777777" w:rsidR="00A0672D" w:rsidRDefault="00A0672D">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14:paraId="6DE941AB" w14:textId="77777777" w:rsidR="00A0672D" w:rsidRDefault="00A0672D">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14:paraId="28893F33" w14:textId="77777777" w:rsidR="00A0672D" w:rsidRDefault="00A0672D">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344A4798" w14:textId="77777777" w:rsidR="00A0672D" w:rsidRDefault="00A0672D">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20A95150" w14:textId="77777777" w:rsidR="00A0672D" w:rsidRDefault="00A0672D">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1AA11B4B" w14:textId="77777777" w:rsidR="00A0672D" w:rsidRDefault="00A0672D">
            <w:pPr>
              <w:rPr>
                <w:rFonts w:ascii="宋体" w:cs="宋体"/>
                <w:sz w:val="24"/>
              </w:rPr>
            </w:pPr>
          </w:p>
        </w:tc>
        <w:tc>
          <w:tcPr>
            <w:tcW w:w="773" w:type="dxa"/>
            <w:tcBorders>
              <w:top w:val="single" w:sz="4" w:space="0" w:color="auto"/>
              <w:left w:val="single" w:sz="4" w:space="0" w:color="auto"/>
              <w:bottom w:val="single" w:sz="4" w:space="0" w:color="auto"/>
            </w:tcBorders>
          </w:tcPr>
          <w:p w14:paraId="31A0CCB0" w14:textId="77777777" w:rsidR="00A0672D" w:rsidRDefault="00A0672D">
            <w:pPr>
              <w:rPr>
                <w:rFonts w:ascii="宋体" w:cs="宋体"/>
                <w:sz w:val="24"/>
              </w:rPr>
            </w:pPr>
          </w:p>
        </w:tc>
      </w:tr>
      <w:tr w:rsidR="00A0672D" w14:paraId="3C4D0ADB" w14:textId="77777777">
        <w:trPr>
          <w:cantSplit/>
          <w:trHeight w:val="325"/>
        </w:trPr>
        <w:tc>
          <w:tcPr>
            <w:tcW w:w="387" w:type="dxa"/>
            <w:tcBorders>
              <w:top w:val="single" w:sz="4" w:space="0" w:color="auto"/>
              <w:bottom w:val="single" w:sz="4" w:space="0" w:color="auto"/>
              <w:right w:val="single" w:sz="4" w:space="0" w:color="auto"/>
            </w:tcBorders>
          </w:tcPr>
          <w:p w14:paraId="28333937" w14:textId="77777777" w:rsidR="00A0672D" w:rsidRDefault="00A0672D">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14:paraId="5026B54B" w14:textId="77777777" w:rsidR="00A0672D" w:rsidRDefault="00A0672D">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14:paraId="7805DA11" w14:textId="77777777" w:rsidR="00A0672D" w:rsidRDefault="00A0672D">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138BC234" w14:textId="77777777" w:rsidR="00A0672D" w:rsidRDefault="00A0672D">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73A5FA76" w14:textId="77777777" w:rsidR="00A0672D" w:rsidRDefault="00A0672D">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41867C33" w14:textId="77777777" w:rsidR="00A0672D" w:rsidRDefault="00A0672D">
            <w:pPr>
              <w:rPr>
                <w:rFonts w:ascii="宋体" w:cs="宋体"/>
                <w:sz w:val="24"/>
              </w:rPr>
            </w:pPr>
          </w:p>
        </w:tc>
        <w:tc>
          <w:tcPr>
            <w:tcW w:w="773" w:type="dxa"/>
            <w:tcBorders>
              <w:top w:val="single" w:sz="4" w:space="0" w:color="auto"/>
              <w:left w:val="single" w:sz="4" w:space="0" w:color="auto"/>
              <w:bottom w:val="single" w:sz="4" w:space="0" w:color="auto"/>
            </w:tcBorders>
          </w:tcPr>
          <w:p w14:paraId="5F5789C4" w14:textId="77777777" w:rsidR="00A0672D" w:rsidRDefault="00A0672D">
            <w:pPr>
              <w:rPr>
                <w:rFonts w:ascii="宋体" w:cs="宋体"/>
                <w:sz w:val="24"/>
              </w:rPr>
            </w:pPr>
          </w:p>
        </w:tc>
      </w:tr>
      <w:tr w:rsidR="00A0672D" w14:paraId="44512824" w14:textId="77777777">
        <w:trPr>
          <w:cantSplit/>
          <w:trHeight w:val="309"/>
        </w:trPr>
        <w:tc>
          <w:tcPr>
            <w:tcW w:w="387" w:type="dxa"/>
            <w:tcBorders>
              <w:top w:val="single" w:sz="4" w:space="0" w:color="auto"/>
              <w:bottom w:val="single" w:sz="4" w:space="0" w:color="auto"/>
              <w:right w:val="single" w:sz="4" w:space="0" w:color="auto"/>
            </w:tcBorders>
          </w:tcPr>
          <w:p w14:paraId="72A6478D" w14:textId="77777777" w:rsidR="00A0672D" w:rsidRDefault="00A0672D">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14:paraId="7013DDD0" w14:textId="77777777" w:rsidR="00A0672D" w:rsidRDefault="00A0672D">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14:paraId="45315C7D" w14:textId="77777777" w:rsidR="00A0672D" w:rsidRDefault="00A0672D">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11B5FEDB" w14:textId="77777777" w:rsidR="00A0672D" w:rsidRDefault="00A0672D">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0DFECA10" w14:textId="77777777" w:rsidR="00A0672D" w:rsidRDefault="00A0672D">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029A8BA0" w14:textId="77777777" w:rsidR="00A0672D" w:rsidRDefault="00A0672D">
            <w:pPr>
              <w:rPr>
                <w:rFonts w:ascii="宋体" w:cs="宋体"/>
                <w:sz w:val="24"/>
              </w:rPr>
            </w:pPr>
          </w:p>
        </w:tc>
        <w:tc>
          <w:tcPr>
            <w:tcW w:w="773" w:type="dxa"/>
            <w:tcBorders>
              <w:top w:val="single" w:sz="4" w:space="0" w:color="auto"/>
              <w:left w:val="single" w:sz="4" w:space="0" w:color="auto"/>
              <w:bottom w:val="single" w:sz="4" w:space="0" w:color="auto"/>
            </w:tcBorders>
          </w:tcPr>
          <w:p w14:paraId="7DEB3B5C" w14:textId="77777777" w:rsidR="00A0672D" w:rsidRDefault="00A0672D">
            <w:pPr>
              <w:rPr>
                <w:rFonts w:ascii="宋体" w:cs="宋体"/>
                <w:sz w:val="24"/>
              </w:rPr>
            </w:pPr>
          </w:p>
        </w:tc>
      </w:tr>
      <w:tr w:rsidR="00A0672D" w14:paraId="107D44EC" w14:textId="77777777">
        <w:trPr>
          <w:cantSplit/>
          <w:trHeight w:val="325"/>
        </w:trPr>
        <w:tc>
          <w:tcPr>
            <w:tcW w:w="387" w:type="dxa"/>
            <w:tcBorders>
              <w:top w:val="single" w:sz="4" w:space="0" w:color="auto"/>
              <w:bottom w:val="single" w:sz="4" w:space="0" w:color="auto"/>
              <w:right w:val="single" w:sz="4" w:space="0" w:color="auto"/>
            </w:tcBorders>
          </w:tcPr>
          <w:p w14:paraId="787DD740" w14:textId="77777777" w:rsidR="00A0672D" w:rsidRDefault="00A0672D">
            <w:pPr>
              <w:rPr>
                <w:rFonts w:ascii="宋体" w:cs="宋体"/>
                <w:sz w:val="24"/>
              </w:rPr>
            </w:pPr>
          </w:p>
        </w:tc>
        <w:tc>
          <w:tcPr>
            <w:tcW w:w="2320" w:type="dxa"/>
            <w:tcBorders>
              <w:top w:val="single" w:sz="4" w:space="0" w:color="auto"/>
              <w:left w:val="single" w:sz="4" w:space="0" w:color="auto"/>
              <w:bottom w:val="single" w:sz="4" w:space="0" w:color="auto"/>
              <w:right w:val="single" w:sz="4" w:space="0" w:color="auto"/>
            </w:tcBorders>
          </w:tcPr>
          <w:p w14:paraId="0EB79ADA" w14:textId="77777777" w:rsidR="00A0672D" w:rsidRDefault="00A0672D">
            <w:pPr>
              <w:rPr>
                <w:rFonts w:ascii="宋体" w:cs="宋体"/>
                <w:sz w:val="24"/>
              </w:rPr>
            </w:pPr>
          </w:p>
        </w:tc>
        <w:tc>
          <w:tcPr>
            <w:tcW w:w="1262" w:type="dxa"/>
            <w:tcBorders>
              <w:top w:val="single" w:sz="4" w:space="0" w:color="auto"/>
              <w:left w:val="single" w:sz="4" w:space="0" w:color="auto"/>
              <w:bottom w:val="single" w:sz="4" w:space="0" w:color="auto"/>
              <w:right w:val="single" w:sz="4" w:space="0" w:color="auto"/>
            </w:tcBorders>
          </w:tcPr>
          <w:p w14:paraId="34BC668D" w14:textId="77777777" w:rsidR="00A0672D" w:rsidRDefault="00A0672D">
            <w:pPr>
              <w:rPr>
                <w:rFonts w:ascii="宋体" w:cs="宋体"/>
                <w:sz w:val="24"/>
              </w:rPr>
            </w:pPr>
          </w:p>
        </w:tc>
        <w:tc>
          <w:tcPr>
            <w:tcW w:w="1843" w:type="dxa"/>
            <w:tcBorders>
              <w:top w:val="single" w:sz="4" w:space="0" w:color="auto"/>
              <w:left w:val="single" w:sz="4" w:space="0" w:color="auto"/>
              <w:bottom w:val="single" w:sz="4" w:space="0" w:color="auto"/>
              <w:right w:val="single" w:sz="4" w:space="0" w:color="auto"/>
            </w:tcBorders>
          </w:tcPr>
          <w:p w14:paraId="3AB70265" w14:textId="77777777" w:rsidR="00A0672D" w:rsidRDefault="00A0672D">
            <w:pPr>
              <w:rPr>
                <w:rFonts w:ascii="宋体" w:cs="宋体"/>
                <w:sz w:val="24"/>
              </w:rPr>
            </w:pPr>
          </w:p>
        </w:tc>
        <w:tc>
          <w:tcPr>
            <w:tcW w:w="1148" w:type="dxa"/>
            <w:tcBorders>
              <w:top w:val="single" w:sz="4" w:space="0" w:color="auto"/>
              <w:left w:val="single" w:sz="4" w:space="0" w:color="auto"/>
              <w:bottom w:val="single" w:sz="4" w:space="0" w:color="auto"/>
              <w:right w:val="single" w:sz="4" w:space="0" w:color="auto"/>
            </w:tcBorders>
          </w:tcPr>
          <w:p w14:paraId="19E3A7FF" w14:textId="77777777" w:rsidR="00A0672D" w:rsidRDefault="00A0672D">
            <w:pPr>
              <w:rPr>
                <w:rFonts w:ascii="宋体" w:cs="宋体"/>
                <w:sz w:val="24"/>
              </w:rPr>
            </w:pPr>
          </w:p>
        </w:tc>
        <w:tc>
          <w:tcPr>
            <w:tcW w:w="773" w:type="dxa"/>
            <w:tcBorders>
              <w:top w:val="single" w:sz="4" w:space="0" w:color="auto"/>
              <w:left w:val="single" w:sz="4" w:space="0" w:color="auto"/>
              <w:bottom w:val="single" w:sz="4" w:space="0" w:color="auto"/>
              <w:right w:val="single" w:sz="4" w:space="0" w:color="auto"/>
            </w:tcBorders>
          </w:tcPr>
          <w:p w14:paraId="4DB0AA2B" w14:textId="77777777" w:rsidR="00A0672D" w:rsidRDefault="00A0672D">
            <w:pPr>
              <w:rPr>
                <w:rFonts w:ascii="宋体" w:cs="宋体"/>
                <w:sz w:val="24"/>
              </w:rPr>
            </w:pPr>
          </w:p>
        </w:tc>
        <w:tc>
          <w:tcPr>
            <w:tcW w:w="773" w:type="dxa"/>
            <w:tcBorders>
              <w:top w:val="single" w:sz="4" w:space="0" w:color="auto"/>
              <w:left w:val="single" w:sz="4" w:space="0" w:color="auto"/>
              <w:bottom w:val="single" w:sz="4" w:space="0" w:color="auto"/>
            </w:tcBorders>
          </w:tcPr>
          <w:p w14:paraId="0D7D06DF" w14:textId="77777777" w:rsidR="00A0672D" w:rsidRDefault="00A0672D">
            <w:pPr>
              <w:rPr>
                <w:rFonts w:ascii="宋体" w:cs="宋体"/>
                <w:sz w:val="24"/>
              </w:rPr>
            </w:pPr>
          </w:p>
        </w:tc>
      </w:tr>
    </w:tbl>
    <w:p w14:paraId="30C9D625" w14:textId="77777777" w:rsidR="00A0672D" w:rsidRDefault="00A0672D">
      <w:pPr>
        <w:adjustRightInd w:val="0"/>
        <w:snapToGrid w:val="0"/>
        <w:rPr>
          <w:rFonts w:ascii="宋体" w:cs="宋体"/>
          <w:sz w:val="24"/>
        </w:rPr>
      </w:pPr>
    </w:p>
    <w:p w14:paraId="4A291D10" w14:textId="77777777" w:rsidR="00A0672D" w:rsidRDefault="00A0672D">
      <w:pPr>
        <w:adjustRightInd w:val="0"/>
        <w:snapToGrid w:val="0"/>
        <w:rPr>
          <w:rFonts w:ascii="宋体" w:cs="宋体"/>
          <w:sz w:val="24"/>
        </w:rPr>
      </w:pPr>
    </w:p>
    <w:p w14:paraId="264CBD90" w14:textId="77777777" w:rsidR="00A0672D" w:rsidRDefault="007F5C3B">
      <w:pPr>
        <w:adjustRightInd w:val="0"/>
        <w:snapToGrid w:val="0"/>
        <w:rPr>
          <w:rFonts w:ascii="宋体" w:cs="宋体"/>
          <w:b/>
          <w:szCs w:val="21"/>
        </w:rPr>
      </w:pPr>
      <w:r>
        <w:rPr>
          <w:rFonts w:ascii="宋体" w:hAnsi="宋体" w:cs="宋体" w:hint="eastAsia"/>
          <w:b/>
          <w:szCs w:val="21"/>
        </w:rPr>
        <w:t>法定代表人（签字或盖章）：</w:t>
      </w:r>
    </w:p>
    <w:p w14:paraId="6911137A" w14:textId="77777777" w:rsidR="00A0672D" w:rsidRDefault="00A0672D">
      <w:pPr>
        <w:adjustRightInd w:val="0"/>
        <w:snapToGrid w:val="0"/>
        <w:rPr>
          <w:rFonts w:ascii="宋体" w:cs="宋体"/>
          <w:b/>
          <w:szCs w:val="21"/>
        </w:rPr>
      </w:pPr>
    </w:p>
    <w:p w14:paraId="4F252B2D" w14:textId="77777777" w:rsidR="00A0672D" w:rsidRDefault="007F5C3B">
      <w:pPr>
        <w:adjustRightInd w:val="0"/>
        <w:snapToGrid w:val="0"/>
        <w:rPr>
          <w:rFonts w:ascii="宋体" w:cs="宋体"/>
          <w:sz w:val="24"/>
        </w:rPr>
      </w:pPr>
      <w:r>
        <w:rPr>
          <w:rFonts w:ascii="宋体" w:hAnsi="宋体" w:cs="宋体" w:hint="eastAsia"/>
          <w:b/>
          <w:szCs w:val="21"/>
        </w:rPr>
        <w:t>谈判供应商（盖章）：</w:t>
      </w:r>
    </w:p>
    <w:p w14:paraId="5FF640DA" w14:textId="77777777" w:rsidR="00A0672D" w:rsidRDefault="00A0672D">
      <w:pPr>
        <w:adjustRightInd w:val="0"/>
        <w:snapToGrid w:val="0"/>
        <w:rPr>
          <w:rFonts w:ascii="宋体" w:cs="宋体"/>
          <w:sz w:val="24"/>
        </w:rPr>
      </w:pPr>
    </w:p>
    <w:p w14:paraId="0522CD6E" w14:textId="77777777" w:rsidR="00A0672D" w:rsidRDefault="00A0672D">
      <w:pPr>
        <w:adjustRightInd w:val="0"/>
        <w:snapToGrid w:val="0"/>
        <w:rPr>
          <w:rFonts w:ascii="宋体" w:cs="宋体"/>
          <w:sz w:val="24"/>
        </w:rPr>
      </w:pPr>
    </w:p>
    <w:p w14:paraId="232FAD75" w14:textId="77777777" w:rsidR="00A0672D" w:rsidRDefault="00A0672D">
      <w:pPr>
        <w:adjustRightInd w:val="0"/>
        <w:snapToGrid w:val="0"/>
        <w:rPr>
          <w:rFonts w:ascii="宋体" w:cs="宋体"/>
          <w:sz w:val="24"/>
        </w:rPr>
      </w:pPr>
    </w:p>
    <w:p w14:paraId="771E39B1" w14:textId="77777777" w:rsidR="00A0672D" w:rsidRDefault="007F5C3B">
      <w:pPr>
        <w:rPr>
          <w:rFonts w:ascii="宋体" w:cs="宋体"/>
          <w:sz w:val="24"/>
        </w:rPr>
      </w:pPr>
      <w:r>
        <w:rPr>
          <w:rFonts w:ascii="宋体" w:hAnsi="宋体" w:cs="宋体" w:hint="eastAsia"/>
          <w:sz w:val="24"/>
        </w:rPr>
        <w:t>说明：</w:t>
      </w:r>
    </w:p>
    <w:p w14:paraId="5D98337C" w14:textId="77777777" w:rsidR="00A0672D" w:rsidRDefault="007F5C3B">
      <w:pPr>
        <w:jc w:val="left"/>
        <w:rPr>
          <w:rFonts w:ascii="宋体" w:cs="宋体"/>
          <w:sz w:val="24"/>
        </w:rPr>
      </w:pPr>
      <w:r>
        <w:rPr>
          <w:rFonts w:ascii="宋体" w:hAnsi="宋体" w:cs="宋体"/>
          <w:sz w:val="24"/>
        </w:rPr>
        <w:t>1</w:t>
      </w:r>
      <w:r>
        <w:rPr>
          <w:rFonts w:ascii="宋体" w:hAnsi="宋体" w:cs="宋体" w:hint="eastAsia"/>
          <w:sz w:val="24"/>
        </w:rPr>
        <w:t>、货物技术参数及要求存在偏差的必须如实填写本表；</w:t>
      </w:r>
    </w:p>
    <w:p w14:paraId="32FC0360" w14:textId="77777777" w:rsidR="00A0672D" w:rsidRDefault="007F5C3B">
      <w:pPr>
        <w:jc w:val="left"/>
        <w:rPr>
          <w:rFonts w:ascii="宋体" w:cs="宋体"/>
          <w:sz w:val="24"/>
        </w:rPr>
      </w:pPr>
      <w:r>
        <w:rPr>
          <w:rFonts w:ascii="宋体" w:hAnsi="宋体" w:cs="宋体"/>
          <w:sz w:val="24"/>
        </w:rPr>
        <w:t>2</w:t>
      </w:r>
      <w:r>
        <w:rPr>
          <w:rFonts w:ascii="宋体" w:hAnsi="宋体" w:cs="宋体" w:hint="eastAsia"/>
          <w:sz w:val="24"/>
        </w:rPr>
        <w:t>、本表货物序号须与“货物需求表”对应；</w:t>
      </w:r>
    </w:p>
    <w:p w14:paraId="091A3FDD" w14:textId="77777777" w:rsidR="00A0672D" w:rsidRDefault="007F5C3B">
      <w:pPr>
        <w:jc w:val="left"/>
        <w:rPr>
          <w:rFonts w:ascii="宋体" w:cs="宋体"/>
          <w:sz w:val="24"/>
        </w:rPr>
      </w:pPr>
      <w:r>
        <w:rPr>
          <w:rFonts w:ascii="宋体" w:hAnsi="宋体" w:cs="宋体"/>
          <w:sz w:val="24"/>
        </w:rPr>
        <w:t>3</w:t>
      </w:r>
      <w:r>
        <w:rPr>
          <w:rFonts w:ascii="宋体" w:hAnsi="宋体" w:cs="宋体" w:hint="eastAsia"/>
          <w:sz w:val="24"/>
        </w:rPr>
        <w:t>、谈判响应文件此偏差表中出现（例如：“要求谈判供应商”、“要求不大于或不小于”、“谈判供应商须出具、谈判供应商提供…</w:t>
      </w:r>
      <w:r>
        <w:rPr>
          <w:rFonts w:ascii="宋体" w:cs="宋体"/>
          <w:sz w:val="24"/>
        </w:rPr>
        <w:t>..</w:t>
      </w:r>
      <w:r>
        <w:rPr>
          <w:rFonts w:ascii="宋体" w:hAnsi="宋体" w:cs="宋体" w:hint="eastAsia"/>
          <w:sz w:val="24"/>
        </w:rPr>
        <w:t>”）等类似字、词，有可能被评审小组视为照抄复制谈判文件，将有可能承担谈判被拒风险。</w:t>
      </w:r>
    </w:p>
    <w:p w14:paraId="4F10A76C" w14:textId="77777777" w:rsidR="00A0672D" w:rsidRDefault="007F5C3B">
      <w:pPr>
        <w:pStyle w:val="2"/>
        <w:spacing w:before="0" w:after="0" w:line="360" w:lineRule="auto"/>
        <w:ind w:firstLine="0"/>
        <w:rPr>
          <w:rFonts w:ascii="宋体" w:eastAsia="宋体" w:hAnsi="宋体" w:cs="宋体"/>
        </w:rPr>
      </w:pPr>
      <w:r>
        <w:rPr>
          <w:rFonts w:ascii="宋体" w:eastAsia="宋体" w:hAnsi="宋体" w:cs="宋体"/>
          <w:b w:val="0"/>
          <w:bCs w:val="0"/>
        </w:rPr>
        <w:br w:type="page"/>
      </w:r>
      <w:bookmarkStart w:id="73" w:name="_Toc8889544"/>
      <w:bookmarkStart w:id="74" w:name="_Toc29823292"/>
      <w:r>
        <w:rPr>
          <w:rFonts w:ascii="宋体" w:eastAsia="宋体" w:hAnsi="宋体" w:cs="宋体" w:hint="eastAsia"/>
        </w:rPr>
        <w:lastRenderedPageBreak/>
        <w:t>六、商务条款偏差表</w:t>
      </w:r>
      <w:bookmarkEnd w:id="73"/>
      <w:bookmarkEnd w:id="74"/>
    </w:p>
    <w:p w14:paraId="4CF3C588" w14:textId="77777777" w:rsidR="00A0672D" w:rsidRDefault="007F5C3B">
      <w:pPr>
        <w:adjustRightInd w:val="0"/>
        <w:snapToGrid w:val="0"/>
        <w:ind w:rightChars="100" w:right="210" w:firstLineChars="100" w:firstLine="210"/>
        <w:rPr>
          <w:rFonts w:ascii="宋体" w:cs="宋体"/>
          <w:sz w:val="24"/>
        </w:rPr>
      </w:pPr>
      <w:r>
        <w:rPr>
          <w:rFonts w:ascii="宋体" w:hAnsi="宋体" w:cs="宋体" w:hint="eastAsia"/>
          <w:szCs w:val="21"/>
        </w:rPr>
        <w:t>项目名称：                                                       金额单位：元</w:t>
      </w:r>
    </w:p>
    <w:tbl>
      <w:tblPr>
        <w:tblW w:w="8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77"/>
        <w:gridCol w:w="1369"/>
        <w:gridCol w:w="1368"/>
        <w:gridCol w:w="1368"/>
        <w:gridCol w:w="1369"/>
      </w:tblGrid>
      <w:tr w:rsidR="00A0672D" w14:paraId="4444330C" w14:textId="77777777">
        <w:trPr>
          <w:trHeight w:val="624"/>
          <w:jc w:val="center"/>
        </w:trPr>
        <w:tc>
          <w:tcPr>
            <w:tcW w:w="959" w:type="dxa"/>
            <w:vAlign w:val="center"/>
          </w:tcPr>
          <w:p w14:paraId="3EEDD071" w14:textId="77777777" w:rsidR="00A0672D" w:rsidRDefault="007F5C3B">
            <w:pPr>
              <w:jc w:val="center"/>
              <w:rPr>
                <w:rFonts w:ascii="宋体" w:cs="宋体"/>
                <w:b/>
                <w:sz w:val="24"/>
              </w:rPr>
            </w:pPr>
            <w:r>
              <w:rPr>
                <w:rFonts w:ascii="宋体" w:hAnsi="宋体" w:cs="宋体" w:hint="eastAsia"/>
                <w:b/>
                <w:sz w:val="24"/>
              </w:rPr>
              <w:t>序号</w:t>
            </w:r>
          </w:p>
        </w:tc>
        <w:tc>
          <w:tcPr>
            <w:tcW w:w="1777" w:type="dxa"/>
            <w:vAlign w:val="center"/>
          </w:tcPr>
          <w:p w14:paraId="44625751" w14:textId="77777777" w:rsidR="00A0672D" w:rsidRDefault="007F5C3B">
            <w:pPr>
              <w:jc w:val="center"/>
              <w:rPr>
                <w:rFonts w:ascii="宋体" w:cs="宋体"/>
                <w:b/>
                <w:sz w:val="24"/>
              </w:rPr>
            </w:pPr>
            <w:r>
              <w:rPr>
                <w:rFonts w:ascii="宋体" w:hAnsi="宋体" w:cs="宋体" w:hint="eastAsia"/>
                <w:b/>
                <w:sz w:val="24"/>
              </w:rPr>
              <w:t>内容</w:t>
            </w:r>
          </w:p>
        </w:tc>
        <w:tc>
          <w:tcPr>
            <w:tcW w:w="1369" w:type="dxa"/>
            <w:vAlign w:val="center"/>
          </w:tcPr>
          <w:p w14:paraId="0BBC9738" w14:textId="77777777" w:rsidR="00A0672D" w:rsidRDefault="007F5C3B">
            <w:pPr>
              <w:jc w:val="center"/>
              <w:rPr>
                <w:rFonts w:ascii="宋体" w:cs="宋体"/>
                <w:b/>
                <w:sz w:val="24"/>
              </w:rPr>
            </w:pPr>
            <w:r>
              <w:rPr>
                <w:rFonts w:ascii="宋体" w:hAnsi="宋体" w:cs="宋体" w:hint="eastAsia"/>
                <w:b/>
                <w:sz w:val="24"/>
              </w:rPr>
              <w:t>谈判要求</w:t>
            </w:r>
          </w:p>
        </w:tc>
        <w:tc>
          <w:tcPr>
            <w:tcW w:w="1368" w:type="dxa"/>
            <w:vAlign w:val="center"/>
          </w:tcPr>
          <w:p w14:paraId="5D01FC2F" w14:textId="77777777" w:rsidR="00A0672D" w:rsidRDefault="007F5C3B">
            <w:pPr>
              <w:jc w:val="center"/>
              <w:rPr>
                <w:rFonts w:ascii="宋体" w:cs="宋体"/>
                <w:b/>
                <w:sz w:val="24"/>
              </w:rPr>
            </w:pPr>
            <w:r>
              <w:rPr>
                <w:rFonts w:ascii="宋体" w:hAnsi="宋体" w:cs="宋体" w:hint="eastAsia"/>
                <w:b/>
                <w:sz w:val="24"/>
              </w:rPr>
              <w:t>谈判响应</w:t>
            </w:r>
          </w:p>
        </w:tc>
        <w:tc>
          <w:tcPr>
            <w:tcW w:w="1368" w:type="dxa"/>
            <w:vAlign w:val="center"/>
          </w:tcPr>
          <w:p w14:paraId="303483CC" w14:textId="77777777" w:rsidR="00A0672D" w:rsidRDefault="007F5C3B">
            <w:pPr>
              <w:jc w:val="center"/>
              <w:rPr>
                <w:rFonts w:ascii="宋体" w:cs="宋体"/>
                <w:b/>
                <w:sz w:val="24"/>
              </w:rPr>
            </w:pPr>
            <w:r>
              <w:rPr>
                <w:rFonts w:ascii="宋体" w:hAnsi="宋体" w:cs="宋体" w:hint="eastAsia"/>
                <w:b/>
                <w:sz w:val="24"/>
              </w:rPr>
              <w:t>是否偏离</w:t>
            </w:r>
          </w:p>
        </w:tc>
        <w:tc>
          <w:tcPr>
            <w:tcW w:w="1369" w:type="dxa"/>
            <w:vAlign w:val="center"/>
          </w:tcPr>
          <w:p w14:paraId="69B0F216" w14:textId="77777777" w:rsidR="00A0672D" w:rsidRDefault="007F5C3B">
            <w:pPr>
              <w:jc w:val="center"/>
              <w:rPr>
                <w:rFonts w:ascii="宋体" w:cs="宋体"/>
                <w:b/>
                <w:sz w:val="24"/>
              </w:rPr>
            </w:pPr>
            <w:r>
              <w:rPr>
                <w:rFonts w:ascii="宋体" w:hAnsi="宋体" w:cs="宋体" w:hint="eastAsia"/>
                <w:b/>
                <w:sz w:val="24"/>
              </w:rPr>
              <w:t>备注</w:t>
            </w:r>
          </w:p>
        </w:tc>
      </w:tr>
      <w:tr w:rsidR="00A0672D" w14:paraId="38F618A1" w14:textId="77777777">
        <w:trPr>
          <w:trHeight w:val="624"/>
          <w:jc w:val="center"/>
        </w:trPr>
        <w:tc>
          <w:tcPr>
            <w:tcW w:w="959" w:type="dxa"/>
            <w:vAlign w:val="center"/>
          </w:tcPr>
          <w:p w14:paraId="07673345" w14:textId="77777777" w:rsidR="00A0672D" w:rsidRDefault="007F5C3B">
            <w:pPr>
              <w:jc w:val="center"/>
              <w:rPr>
                <w:rFonts w:ascii="宋体" w:hAnsi="宋体" w:cs="宋体"/>
                <w:sz w:val="24"/>
              </w:rPr>
            </w:pPr>
            <w:r>
              <w:rPr>
                <w:rFonts w:ascii="宋体" w:hAnsi="宋体" w:cs="宋体" w:hint="eastAsia"/>
                <w:sz w:val="24"/>
              </w:rPr>
              <w:t>1</w:t>
            </w:r>
          </w:p>
        </w:tc>
        <w:tc>
          <w:tcPr>
            <w:tcW w:w="1777" w:type="dxa"/>
            <w:vAlign w:val="center"/>
          </w:tcPr>
          <w:p w14:paraId="1D26A4BA" w14:textId="77777777" w:rsidR="00A0672D" w:rsidRDefault="007F5C3B">
            <w:pPr>
              <w:jc w:val="center"/>
              <w:rPr>
                <w:rFonts w:ascii="宋体" w:cs="宋体"/>
                <w:sz w:val="24"/>
              </w:rPr>
            </w:pPr>
            <w:r>
              <w:rPr>
                <w:rFonts w:ascii="宋体" w:hAnsi="宋体" w:cs="宋体" w:hint="eastAsia"/>
                <w:sz w:val="24"/>
              </w:rPr>
              <w:t>交货期</w:t>
            </w:r>
          </w:p>
        </w:tc>
        <w:tc>
          <w:tcPr>
            <w:tcW w:w="1369" w:type="dxa"/>
          </w:tcPr>
          <w:p w14:paraId="6E8A320F" w14:textId="77777777" w:rsidR="00A0672D" w:rsidRDefault="00A0672D">
            <w:pPr>
              <w:rPr>
                <w:rFonts w:ascii="宋体" w:cs="宋体"/>
                <w:sz w:val="24"/>
              </w:rPr>
            </w:pPr>
          </w:p>
        </w:tc>
        <w:tc>
          <w:tcPr>
            <w:tcW w:w="1368" w:type="dxa"/>
          </w:tcPr>
          <w:p w14:paraId="46AF5605" w14:textId="77777777" w:rsidR="00A0672D" w:rsidRDefault="00A0672D">
            <w:pPr>
              <w:rPr>
                <w:rFonts w:ascii="宋体" w:cs="宋体"/>
                <w:sz w:val="24"/>
              </w:rPr>
            </w:pPr>
          </w:p>
        </w:tc>
        <w:tc>
          <w:tcPr>
            <w:tcW w:w="1368" w:type="dxa"/>
          </w:tcPr>
          <w:p w14:paraId="4F83DF4C" w14:textId="77777777" w:rsidR="00A0672D" w:rsidRDefault="00A0672D">
            <w:pPr>
              <w:rPr>
                <w:rFonts w:ascii="宋体" w:cs="宋体"/>
                <w:sz w:val="24"/>
              </w:rPr>
            </w:pPr>
          </w:p>
        </w:tc>
        <w:tc>
          <w:tcPr>
            <w:tcW w:w="1369" w:type="dxa"/>
          </w:tcPr>
          <w:p w14:paraId="111A4C84" w14:textId="77777777" w:rsidR="00A0672D" w:rsidRDefault="00A0672D">
            <w:pPr>
              <w:rPr>
                <w:rFonts w:ascii="宋体" w:cs="宋体"/>
                <w:sz w:val="24"/>
              </w:rPr>
            </w:pPr>
          </w:p>
        </w:tc>
      </w:tr>
      <w:tr w:rsidR="00102B39" w14:paraId="7D55DA32" w14:textId="77777777">
        <w:trPr>
          <w:trHeight w:val="624"/>
          <w:jc w:val="center"/>
        </w:trPr>
        <w:tc>
          <w:tcPr>
            <w:tcW w:w="959" w:type="dxa"/>
            <w:vAlign w:val="center"/>
          </w:tcPr>
          <w:p w14:paraId="541BA690" w14:textId="77777777" w:rsidR="00102B39" w:rsidRDefault="00102B39">
            <w:pPr>
              <w:jc w:val="center"/>
              <w:rPr>
                <w:rFonts w:ascii="宋体" w:hAnsi="宋体" w:cs="宋体"/>
                <w:sz w:val="24"/>
              </w:rPr>
            </w:pPr>
            <w:r>
              <w:rPr>
                <w:rFonts w:ascii="宋体" w:hAnsi="宋体" w:cs="宋体" w:hint="eastAsia"/>
                <w:sz w:val="24"/>
              </w:rPr>
              <w:t>2</w:t>
            </w:r>
          </w:p>
        </w:tc>
        <w:tc>
          <w:tcPr>
            <w:tcW w:w="1777" w:type="dxa"/>
            <w:vAlign w:val="center"/>
          </w:tcPr>
          <w:p w14:paraId="43D1C67E" w14:textId="77777777" w:rsidR="00102B39" w:rsidRDefault="00102B39">
            <w:pPr>
              <w:jc w:val="center"/>
              <w:rPr>
                <w:rFonts w:ascii="宋体" w:hAnsi="宋体" w:cs="宋体"/>
                <w:sz w:val="24"/>
              </w:rPr>
            </w:pPr>
            <w:r>
              <w:rPr>
                <w:rFonts w:ascii="宋体" w:hAnsi="宋体" w:cs="宋体" w:hint="eastAsia"/>
                <w:sz w:val="24"/>
              </w:rPr>
              <w:t>质保期</w:t>
            </w:r>
          </w:p>
        </w:tc>
        <w:tc>
          <w:tcPr>
            <w:tcW w:w="1369" w:type="dxa"/>
          </w:tcPr>
          <w:p w14:paraId="61B8A3FE" w14:textId="77777777" w:rsidR="00102B39" w:rsidRDefault="00102B39">
            <w:pPr>
              <w:rPr>
                <w:rFonts w:ascii="宋体" w:cs="宋体"/>
                <w:sz w:val="24"/>
              </w:rPr>
            </w:pPr>
          </w:p>
        </w:tc>
        <w:tc>
          <w:tcPr>
            <w:tcW w:w="1368" w:type="dxa"/>
          </w:tcPr>
          <w:p w14:paraId="03782769" w14:textId="77777777" w:rsidR="00102B39" w:rsidRDefault="00102B39">
            <w:pPr>
              <w:rPr>
                <w:rFonts w:ascii="宋体" w:cs="宋体"/>
                <w:sz w:val="24"/>
              </w:rPr>
            </w:pPr>
          </w:p>
        </w:tc>
        <w:tc>
          <w:tcPr>
            <w:tcW w:w="1368" w:type="dxa"/>
          </w:tcPr>
          <w:p w14:paraId="338C9C58" w14:textId="77777777" w:rsidR="00102B39" w:rsidRDefault="00102B39">
            <w:pPr>
              <w:rPr>
                <w:rFonts w:ascii="宋体" w:cs="宋体"/>
                <w:sz w:val="24"/>
              </w:rPr>
            </w:pPr>
          </w:p>
        </w:tc>
        <w:tc>
          <w:tcPr>
            <w:tcW w:w="1369" w:type="dxa"/>
          </w:tcPr>
          <w:p w14:paraId="3456B476" w14:textId="77777777" w:rsidR="00102B39" w:rsidRDefault="00102B39">
            <w:pPr>
              <w:rPr>
                <w:rFonts w:ascii="宋体" w:cs="宋体"/>
                <w:sz w:val="24"/>
              </w:rPr>
            </w:pPr>
          </w:p>
        </w:tc>
      </w:tr>
      <w:tr w:rsidR="00A0672D" w14:paraId="606D3E4D" w14:textId="77777777">
        <w:trPr>
          <w:trHeight w:val="624"/>
          <w:jc w:val="center"/>
        </w:trPr>
        <w:tc>
          <w:tcPr>
            <w:tcW w:w="959" w:type="dxa"/>
            <w:vAlign w:val="center"/>
          </w:tcPr>
          <w:p w14:paraId="61A0AD5E" w14:textId="77777777" w:rsidR="00A0672D" w:rsidRDefault="00102B39">
            <w:pPr>
              <w:jc w:val="center"/>
              <w:rPr>
                <w:rFonts w:ascii="宋体" w:hAnsi="宋体" w:cs="宋体"/>
                <w:sz w:val="24"/>
              </w:rPr>
            </w:pPr>
            <w:r>
              <w:rPr>
                <w:rFonts w:ascii="宋体" w:hAnsi="宋体" w:cs="宋体" w:hint="eastAsia"/>
                <w:sz w:val="24"/>
              </w:rPr>
              <w:t>3</w:t>
            </w:r>
          </w:p>
        </w:tc>
        <w:tc>
          <w:tcPr>
            <w:tcW w:w="1777" w:type="dxa"/>
            <w:vAlign w:val="center"/>
          </w:tcPr>
          <w:p w14:paraId="6C27DD11" w14:textId="77777777" w:rsidR="00A0672D" w:rsidRDefault="007F5C3B">
            <w:pPr>
              <w:jc w:val="center"/>
              <w:rPr>
                <w:rFonts w:ascii="宋体" w:cs="宋体"/>
                <w:sz w:val="24"/>
              </w:rPr>
            </w:pPr>
            <w:r>
              <w:rPr>
                <w:rFonts w:ascii="宋体" w:hAnsi="宋体" w:cs="宋体" w:hint="eastAsia"/>
                <w:sz w:val="24"/>
              </w:rPr>
              <w:t>付款方式</w:t>
            </w:r>
          </w:p>
        </w:tc>
        <w:tc>
          <w:tcPr>
            <w:tcW w:w="1369" w:type="dxa"/>
          </w:tcPr>
          <w:p w14:paraId="5058C0EC" w14:textId="77777777" w:rsidR="00A0672D" w:rsidRDefault="00A0672D">
            <w:pPr>
              <w:rPr>
                <w:rFonts w:ascii="宋体" w:cs="宋体"/>
                <w:sz w:val="24"/>
              </w:rPr>
            </w:pPr>
          </w:p>
        </w:tc>
        <w:tc>
          <w:tcPr>
            <w:tcW w:w="1368" w:type="dxa"/>
          </w:tcPr>
          <w:p w14:paraId="77EDFF5D" w14:textId="77777777" w:rsidR="00A0672D" w:rsidRDefault="00A0672D">
            <w:pPr>
              <w:rPr>
                <w:rFonts w:ascii="宋体" w:cs="宋体"/>
                <w:sz w:val="24"/>
              </w:rPr>
            </w:pPr>
          </w:p>
        </w:tc>
        <w:tc>
          <w:tcPr>
            <w:tcW w:w="1368" w:type="dxa"/>
          </w:tcPr>
          <w:p w14:paraId="006A86A1" w14:textId="77777777" w:rsidR="00A0672D" w:rsidRDefault="00A0672D">
            <w:pPr>
              <w:rPr>
                <w:rFonts w:ascii="宋体" w:cs="宋体"/>
                <w:sz w:val="24"/>
              </w:rPr>
            </w:pPr>
          </w:p>
        </w:tc>
        <w:tc>
          <w:tcPr>
            <w:tcW w:w="1369" w:type="dxa"/>
          </w:tcPr>
          <w:p w14:paraId="11BB7B13" w14:textId="77777777" w:rsidR="00A0672D" w:rsidRDefault="00A0672D">
            <w:pPr>
              <w:rPr>
                <w:rFonts w:ascii="宋体" w:cs="宋体"/>
                <w:sz w:val="24"/>
              </w:rPr>
            </w:pPr>
          </w:p>
        </w:tc>
      </w:tr>
      <w:tr w:rsidR="00A0672D" w14:paraId="12438C66" w14:textId="77777777">
        <w:trPr>
          <w:trHeight w:val="624"/>
          <w:jc w:val="center"/>
        </w:trPr>
        <w:tc>
          <w:tcPr>
            <w:tcW w:w="959" w:type="dxa"/>
            <w:vAlign w:val="center"/>
          </w:tcPr>
          <w:p w14:paraId="59FBF05E" w14:textId="77777777" w:rsidR="00A0672D" w:rsidRDefault="00102B39">
            <w:pPr>
              <w:jc w:val="center"/>
              <w:rPr>
                <w:rFonts w:ascii="宋体" w:hAnsi="宋体" w:cs="宋体"/>
                <w:sz w:val="24"/>
              </w:rPr>
            </w:pPr>
            <w:r>
              <w:rPr>
                <w:rFonts w:ascii="宋体" w:hAnsi="宋体" w:cs="宋体" w:hint="eastAsia"/>
                <w:sz w:val="24"/>
              </w:rPr>
              <w:t>4</w:t>
            </w:r>
          </w:p>
        </w:tc>
        <w:tc>
          <w:tcPr>
            <w:tcW w:w="1777" w:type="dxa"/>
            <w:vAlign w:val="center"/>
          </w:tcPr>
          <w:p w14:paraId="314126F5" w14:textId="77777777" w:rsidR="00A0672D" w:rsidRDefault="007F5C3B">
            <w:pPr>
              <w:jc w:val="center"/>
              <w:rPr>
                <w:rFonts w:ascii="宋体" w:cs="宋体"/>
                <w:sz w:val="24"/>
              </w:rPr>
            </w:pPr>
            <w:r>
              <w:rPr>
                <w:rFonts w:ascii="宋体" w:hAnsi="宋体" w:cs="宋体" w:hint="eastAsia"/>
                <w:sz w:val="24"/>
              </w:rPr>
              <w:t>谈判有效期</w:t>
            </w:r>
          </w:p>
        </w:tc>
        <w:tc>
          <w:tcPr>
            <w:tcW w:w="1369" w:type="dxa"/>
          </w:tcPr>
          <w:p w14:paraId="2B80528E" w14:textId="77777777" w:rsidR="00A0672D" w:rsidRDefault="00A0672D">
            <w:pPr>
              <w:rPr>
                <w:rFonts w:ascii="宋体" w:cs="宋体"/>
                <w:sz w:val="24"/>
              </w:rPr>
            </w:pPr>
          </w:p>
        </w:tc>
        <w:tc>
          <w:tcPr>
            <w:tcW w:w="1368" w:type="dxa"/>
          </w:tcPr>
          <w:p w14:paraId="74EBEB59" w14:textId="77777777" w:rsidR="00A0672D" w:rsidRDefault="00A0672D">
            <w:pPr>
              <w:rPr>
                <w:rFonts w:ascii="宋体" w:cs="宋体"/>
                <w:sz w:val="24"/>
              </w:rPr>
            </w:pPr>
          </w:p>
        </w:tc>
        <w:tc>
          <w:tcPr>
            <w:tcW w:w="1368" w:type="dxa"/>
          </w:tcPr>
          <w:p w14:paraId="19B0A667" w14:textId="77777777" w:rsidR="00A0672D" w:rsidRDefault="00A0672D">
            <w:pPr>
              <w:rPr>
                <w:rFonts w:ascii="宋体" w:cs="宋体"/>
                <w:sz w:val="24"/>
              </w:rPr>
            </w:pPr>
          </w:p>
        </w:tc>
        <w:tc>
          <w:tcPr>
            <w:tcW w:w="1369" w:type="dxa"/>
          </w:tcPr>
          <w:p w14:paraId="28EC74A4" w14:textId="77777777" w:rsidR="00A0672D" w:rsidRDefault="00A0672D">
            <w:pPr>
              <w:rPr>
                <w:rFonts w:ascii="宋体" w:cs="宋体"/>
                <w:sz w:val="24"/>
              </w:rPr>
            </w:pPr>
          </w:p>
        </w:tc>
      </w:tr>
      <w:tr w:rsidR="00A0672D" w14:paraId="66C0DE7C" w14:textId="77777777">
        <w:trPr>
          <w:trHeight w:val="624"/>
          <w:jc w:val="center"/>
        </w:trPr>
        <w:tc>
          <w:tcPr>
            <w:tcW w:w="959" w:type="dxa"/>
            <w:vAlign w:val="center"/>
          </w:tcPr>
          <w:p w14:paraId="446DF035" w14:textId="77777777" w:rsidR="00A0672D" w:rsidRDefault="00102B39">
            <w:pPr>
              <w:jc w:val="center"/>
              <w:rPr>
                <w:rFonts w:ascii="宋体" w:hAnsi="宋体" w:cs="宋体"/>
                <w:sz w:val="24"/>
              </w:rPr>
            </w:pPr>
            <w:r>
              <w:rPr>
                <w:rFonts w:ascii="宋体" w:hAnsi="宋体" w:cs="宋体" w:hint="eastAsia"/>
                <w:sz w:val="24"/>
              </w:rPr>
              <w:t>5</w:t>
            </w:r>
          </w:p>
        </w:tc>
        <w:tc>
          <w:tcPr>
            <w:tcW w:w="1777" w:type="dxa"/>
            <w:vAlign w:val="center"/>
          </w:tcPr>
          <w:p w14:paraId="48A50236" w14:textId="77777777" w:rsidR="00A0672D" w:rsidRDefault="007F5C3B">
            <w:pPr>
              <w:jc w:val="center"/>
              <w:rPr>
                <w:rFonts w:ascii="宋体" w:cs="宋体"/>
                <w:sz w:val="24"/>
              </w:rPr>
            </w:pPr>
            <w:r>
              <w:rPr>
                <w:rFonts w:ascii="宋体" w:hAnsi="宋体" w:cs="宋体" w:hint="eastAsia"/>
                <w:sz w:val="24"/>
              </w:rPr>
              <w:t>其他</w:t>
            </w:r>
          </w:p>
        </w:tc>
        <w:tc>
          <w:tcPr>
            <w:tcW w:w="1369" w:type="dxa"/>
          </w:tcPr>
          <w:p w14:paraId="7D52AD1A" w14:textId="77777777" w:rsidR="00A0672D" w:rsidRDefault="00A0672D">
            <w:pPr>
              <w:rPr>
                <w:rFonts w:ascii="宋体" w:cs="宋体"/>
                <w:sz w:val="24"/>
              </w:rPr>
            </w:pPr>
          </w:p>
        </w:tc>
        <w:tc>
          <w:tcPr>
            <w:tcW w:w="1368" w:type="dxa"/>
          </w:tcPr>
          <w:p w14:paraId="67C7B654" w14:textId="77777777" w:rsidR="00A0672D" w:rsidRDefault="00A0672D">
            <w:pPr>
              <w:rPr>
                <w:rFonts w:ascii="宋体" w:cs="宋体"/>
                <w:sz w:val="24"/>
              </w:rPr>
            </w:pPr>
          </w:p>
        </w:tc>
        <w:tc>
          <w:tcPr>
            <w:tcW w:w="1368" w:type="dxa"/>
          </w:tcPr>
          <w:p w14:paraId="73AAA654" w14:textId="77777777" w:rsidR="00A0672D" w:rsidRDefault="00A0672D">
            <w:pPr>
              <w:rPr>
                <w:rFonts w:ascii="宋体" w:cs="宋体"/>
                <w:sz w:val="24"/>
              </w:rPr>
            </w:pPr>
          </w:p>
        </w:tc>
        <w:tc>
          <w:tcPr>
            <w:tcW w:w="1369" w:type="dxa"/>
          </w:tcPr>
          <w:p w14:paraId="74BBE158" w14:textId="77777777" w:rsidR="00A0672D" w:rsidRDefault="00A0672D">
            <w:pPr>
              <w:rPr>
                <w:rFonts w:ascii="宋体" w:cs="宋体"/>
                <w:sz w:val="24"/>
              </w:rPr>
            </w:pPr>
          </w:p>
        </w:tc>
      </w:tr>
    </w:tbl>
    <w:p w14:paraId="10241C15" w14:textId="77777777" w:rsidR="006E4AD6" w:rsidRDefault="006E4AD6">
      <w:pPr>
        <w:rPr>
          <w:rFonts w:ascii="宋体" w:hAnsi="宋体" w:cs="宋体"/>
          <w:b/>
          <w:szCs w:val="21"/>
        </w:rPr>
      </w:pPr>
    </w:p>
    <w:p w14:paraId="54560DB8" w14:textId="77777777" w:rsidR="006E4AD6" w:rsidRDefault="006E4AD6">
      <w:pPr>
        <w:rPr>
          <w:rFonts w:ascii="宋体" w:hAnsi="宋体" w:cs="宋体"/>
          <w:b/>
          <w:szCs w:val="21"/>
        </w:rPr>
      </w:pPr>
    </w:p>
    <w:p w14:paraId="04593F9D" w14:textId="77777777" w:rsidR="00A0672D" w:rsidRDefault="007F5C3B">
      <w:pPr>
        <w:rPr>
          <w:rFonts w:ascii="宋体" w:cs="宋体"/>
          <w:b/>
          <w:szCs w:val="21"/>
        </w:rPr>
      </w:pPr>
      <w:r>
        <w:rPr>
          <w:rFonts w:ascii="宋体" w:hAnsi="宋体" w:cs="宋体" w:hint="eastAsia"/>
          <w:b/>
          <w:szCs w:val="21"/>
        </w:rPr>
        <w:t>法定代表人（签字或盖章）：</w:t>
      </w:r>
    </w:p>
    <w:p w14:paraId="6EEA0F7F" w14:textId="77777777" w:rsidR="00A0672D" w:rsidRDefault="00A0672D">
      <w:pPr>
        <w:rPr>
          <w:rFonts w:ascii="宋体" w:cs="宋体"/>
          <w:b/>
          <w:szCs w:val="21"/>
        </w:rPr>
      </w:pPr>
    </w:p>
    <w:p w14:paraId="24617473" w14:textId="77777777" w:rsidR="00A0672D" w:rsidRDefault="007F5C3B">
      <w:pPr>
        <w:rPr>
          <w:rFonts w:ascii="宋体" w:cs="宋体"/>
          <w:b/>
          <w:sz w:val="24"/>
        </w:rPr>
      </w:pPr>
      <w:r>
        <w:rPr>
          <w:rFonts w:ascii="宋体" w:hAnsi="宋体" w:cs="宋体" w:hint="eastAsia"/>
          <w:b/>
          <w:szCs w:val="21"/>
        </w:rPr>
        <w:t>谈判供应商（盖章）：</w:t>
      </w:r>
    </w:p>
    <w:p w14:paraId="49BD1640" w14:textId="77777777" w:rsidR="00A0672D" w:rsidRDefault="00A0672D">
      <w:pPr>
        <w:adjustRightInd w:val="0"/>
        <w:snapToGrid w:val="0"/>
        <w:rPr>
          <w:rFonts w:ascii="宋体" w:cs="宋体"/>
          <w:sz w:val="24"/>
        </w:rPr>
      </w:pPr>
    </w:p>
    <w:p w14:paraId="760B711C" w14:textId="77777777" w:rsidR="00A0672D" w:rsidRDefault="007F5C3B">
      <w:pPr>
        <w:rPr>
          <w:rFonts w:ascii="宋体" w:hAnsi="宋体" w:cs="宋体"/>
          <w:sz w:val="24"/>
        </w:rPr>
      </w:pPr>
      <w:r>
        <w:rPr>
          <w:rFonts w:ascii="宋体" w:hAnsi="宋体" w:cs="宋体" w:hint="eastAsia"/>
          <w:sz w:val="24"/>
        </w:rPr>
        <w:t>说明：</w:t>
      </w:r>
    </w:p>
    <w:p w14:paraId="2FFF3389" w14:textId="77777777" w:rsidR="00A0672D" w:rsidRDefault="00A0672D">
      <w:pPr>
        <w:rPr>
          <w:rFonts w:ascii="宋体" w:hAnsi="宋体" w:cs="宋体"/>
          <w:sz w:val="24"/>
        </w:rPr>
      </w:pPr>
    </w:p>
    <w:p w14:paraId="6C68EC0E" w14:textId="77777777" w:rsidR="00A0672D" w:rsidRDefault="007F5C3B">
      <w:pPr>
        <w:rPr>
          <w:rFonts w:ascii="宋体" w:cs="宋体"/>
        </w:rPr>
      </w:pPr>
      <w:r>
        <w:rPr>
          <w:rFonts w:ascii="宋体" w:hAnsi="宋体" w:cs="宋体"/>
          <w:sz w:val="24"/>
        </w:rPr>
        <w:t>1</w:t>
      </w:r>
      <w:r>
        <w:rPr>
          <w:rFonts w:ascii="宋体" w:hAnsi="宋体" w:cs="宋体" w:hint="eastAsia"/>
          <w:sz w:val="24"/>
        </w:rPr>
        <w:t>、货物或商务条款存在偏差的必须如实填写本表。</w:t>
      </w:r>
    </w:p>
    <w:p w14:paraId="1034B466" w14:textId="77777777" w:rsidR="00A0672D" w:rsidRDefault="007F5C3B">
      <w:pPr>
        <w:pStyle w:val="2"/>
        <w:spacing w:before="0" w:after="0" w:line="360" w:lineRule="auto"/>
        <w:ind w:firstLine="0"/>
        <w:rPr>
          <w:rFonts w:ascii="宋体" w:eastAsia="宋体" w:hAnsi="宋体" w:cs="宋体"/>
        </w:rPr>
      </w:pPr>
      <w:r>
        <w:rPr>
          <w:rFonts w:ascii="宋体" w:eastAsia="宋体" w:hAnsi="宋体" w:cs="宋体"/>
          <w:b w:val="0"/>
          <w:bCs w:val="0"/>
        </w:rPr>
        <w:br w:type="page"/>
      </w:r>
      <w:bookmarkStart w:id="75" w:name="_Toc8889545"/>
      <w:bookmarkStart w:id="76" w:name="_Toc29823293"/>
      <w:r>
        <w:rPr>
          <w:rFonts w:ascii="宋体" w:eastAsia="宋体" w:hAnsi="宋体" w:cs="宋体" w:hint="eastAsia"/>
        </w:rPr>
        <w:lastRenderedPageBreak/>
        <w:t>七、项目实施方案</w:t>
      </w:r>
      <w:bookmarkEnd w:id="75"/>
      <w:bookmarkEnd w:id="76"/>
    </w:p>
    <w:p w14:paraId="50F96254" w14:textId="77777777" w:rsidR="00A0672D" w:rsidRDefault="00A0672D">
      <w:pPr>
        <w:pStyle w:val="a3"/>
        <w:spacing w:line="360" w:lineRule="auto"/>
        <w:rPr>
          <w:rFonts w:ascii="宋体" w:cs="宋体"/>
          <w:sz w:val="28"/>
          <w:szCs w:val="28"/>
        </w:rPr>
      </w:pPr>
    </w:p>
    <w:p w14:paraId="0A3E0FFA" w14:textId="77777777" w:rsidR="00A0672D" w:rsidRDefault="007F5C3B">
      <w:pPr>
        <w:pStyle w:val="a3"/>
        <w:spacing w:line="360" w:lineRule="auto"/>
        <w:jc w:val="center"/>
        <w:rPr>
          <w:rFonts w:ascii="宋体" w:cs="宋体"/>
        </w:rPr>
      </w:pPr>
      <w:r>
        <w:rPr>
          <w:rFonts w:ascii="宋体" w:hAnsi="宋体" w:cs="宋体" w:hint="eastAsia"/>
        </w:rPr>
        <w:t>（格式自拟）</w:t>
      </w:r>
    </w:p>
    <w:p w14:paraId="09F7AD09" w14:textId="77777777" w:rsidR="00A0672D" w:rsidRDefault="00A0672D">
      <w:pPr>
        <w:pStyle w:val="a3"/>
        <w:spacing w:line="360" w:lineRule="auto"/>
        <w:rPr>
          <w:rFonts w:ascii="宋体" w:cs="宋体"/>
        </w:rPr>
      </w:pPr>
    </w:p>
    <w:p w14:paraId="7DB5E31F" w14:textId="77777777" w:rsidR="00A0672D" w:rsidRDefault="00A0672D">
      <w:pPr>
        <w:pStyle w:val="a3"/>
        <w:spacing w:line="360" w:lineRule="auto"/>
        <w:rPr>
          <w:rFonts w:ascii="宋体" w:cs="宋体"/>
        </w:rPr>
      </w:pPr>
    </w:p>
    <w:p w14:paraId="45D70696" w14:textId="77777777" w:rsidR="00A0672D" w:rsidRDefault="007F5C3B">
      <w:pPr>
        <w:pStyle w:val="2"/>
        <w:spacing w:before="0" w:after="0" w:line="360" w:lineRule="auto"/>
        <w:ind w:firstLine="0"/>
        <w:rPr>
          <w:rFonts w:ascii="宋体" w:eastAsia="宋体" w:hAnsi="宋体" w:cs="宋体"/>
        </w:rPr>
      </w:pPr>
      <w:bookmarkStart w:id="77" w:name="_Toc8889546"/>
      <w:bookmarkStart w:id="78" w:name="_Toc29823294"/>
      <w:r>
        <w:rPr>
          <w:rFonts w:ascii="宋体" w:eastAsia="宋体" w:hAnsi="宋体" w:cs="宋体" w:hint="eastAsia"/>
        </w:rPr>
        <w:t>八、服务承诺</w:t>
      </w:r>
      <w:bookmarkEnd w:id="77"/>
      <w:bookmarkEnd w:id="78"/>
    </w:p>
    <w:p w14:paraId="652478BD" w14:textId="77777777" w:rsidR="00A0672D" w:rsidRDefault="00A0672D">
      <w:pPr>
        <w:pStyle w:val="a3"/>
        <w:spacing w:line="360" w:lineRule="auto"/>
        <w:rPr>
          <w:rFonts w:ascii="宋体" w:cs="宋体"/>
        </w:rPr>
      </w:pPr>
    </w:p>
    <w:p w14:paraId="4338D91B" w14:textId="77777777" w:rsidR="00A0672D" w:rsidRDefault="007F5C3B">
      <w:pPr>
        <w:pStyle w:val="a3"/>
        <w:spacing w:line="360" w:lineRule="auto"/>
        <w:jc w:val="center"/>
        <w:rPr>
          <w:rFonts w:ascii="宋体" w:cs="宋体"/>
        </w:rPr>
      </w:pPr>
      <w:r>
        <w:rPr>
          <w:rFonts w:ascii="宋体" w:hAnsi="宋体" w:cs="宋体" w:hint="eastAsia"/>
        </w:rPr>
        <w:t>（格式自拟）</w:t>
      </w:r>
    </w:p>
    <w:p w14:paraId="76EDB09B" w14:textId="77777777" w:rsidR="00A0672D" w:rsidRDefault="00A0672D">
      <w:pPr>
        <w:pStyle w:val="a3"/>
        <w:spacing w:line="360" w:lineRule="auto"/>
        <w:rPr>
          <w:rFonts w:ascii="宋体" w:cs="宋体"/>
        </w:rPr>
      </w:pPr>
    </w:p>
    <w:p w14:paraId="179D154F" w14:textId="77777777" w:rsidR="00A0672D" w:rsidRDefault="00A0672D">
      <w:pPr>
        <w:pStyle w:val="a3"/>
        <w:spacing w:line="360" w:lineRule="auto"/>
        <w:rPr>
          <w:rFonts w:ascii="宋体" w:cs="宋体"/>
        </w:rPr>
      </w:pPr>
    </w:p>
    <w:p w14:paraId="004739DD" w14:textId="77777777" w:rsidR="00A0672D" w:rsidRDefault="007F5C3B">
      <w:pPr>
        <w:pStyle w:val="2"/>
        <w:spacing w:before="0" w:after="0" w:line="360" w:lineRule="auto"/>
        <w:ind w:firstLine="0"/>
        <w:rPr>
          <w:rFonts w:ascii="宋体" w:eastAsia="宋体" w:hAnsi="宋体" w:cs="宋体"/>
        </w:rPr>
      </w:pPr>
      <w:r>
        <w:rPr>
          <w:rFonts w:ascii="宋体" w:eastAsia="宋体" w:hAnsi="宋体" w:cs="宋体"/>
          <w:b w:val="0"/>
          <w:bCs w:val="0"/>
          <w:kern w:val="2"/>
          <w:sz w:val="21"/>
          <w:szCs w:val="20"/>
        </w:rPr>
        <w:br w:type="page"/>
      </w:r>
      <w:bookmarkStart w:id="79" w:name="_Toc8889547"/>
      <w:bookmarkStart w:id="80" w:name="_Toc29823295"/>
      <w:r>
        <w:rPr>
          <w:rFonts w:ascii="宋体" w:eastAsia="宋体" w:hAnsi="宋体" w:cs="宋体" w:hint="eastAsia"/>
        </w:rPr>
        <w:lastRenderedPageBreak/>
        <w:t>九、反商业贿赂承诺书</w:t>
      </w:r>
      <w:bookmarkEnd w:id="79"/>
      <w:bookmarkEnd w:id="80"/>
    </w:p>
    <w:p w14:paraId="478395AC" w14:textId="77777777" w:rsidR="00A0672D" w:rsidRDefault="00A0672D">
      <w:pPr>
        <w:spacing w:line="360" w:lineRule="auto"/>
        <w:rPr>
          <w:rFonts w:ascii="宋体" w:cs="宋体"/>
          <w:sz w:val="24"/>
        </w:rPr>
      </w:pPr>
    </w:p>
    <w:p w14:paraId="1E11BEC8" w14:textId="77777777" w:rsidR="00A0672D" w:rsidRDefault="007F5C3B">
      <w:pPr>
        <w:rPr>
          <w:rFonts w:ascii="宋体" w:cs="宋体"/>
          <w:sz w:val="28"/>
          <w:szCs w:val="28"/>
        </w:rPr>
      </w:pPr>
      <w:r>
        <w:rPr>
          <w:rFonts w:ascii="宋体" w:hAnsi="宋体" w:cs="宋体" w:hint="eastAsia"/>
          <w:sz w:val="28"/>
          <w:szCs w:val="28"/>
        </w:rPr>
        <w:t>我公司承诺：</w:t>
      </w:r>
    </w:p>
    <w:p w14:paraId="29D0B19C" w14:textId="77777777" w:rsidR="00A0672D" w:rsidRDefault="007F5C3B">
      <w:pPr>
        <w:ind w:firstLineChars="200" w:firstLine="560"/>
        <w:rPr>
          <w:rFonts w:ascii="宋体" w:hAnsi="宋体" w:cs="宋体"/>
          <w:sz w:val="28"/>
          <w:szCs w:val="28"/>
        </w:rPr>
      </w:pPr>
      <w:r>
        <w:rPr>
          <w:rFonts w:ascii="宋体" w:hAnsi="宋体" w:cs="宋体" w:hint="eastAsia"/>
          <w:sz w:val="28"/>
          <w:szCs w:val="28"/>
        </w:rPr>
        <w:t>在永城市</w:t>
      </w:r>
      <w:r w:rsidR="00102B39">
        <w:rPr>
          <w:rFonts w:ascii="宋体" w:hAnsi="宋体" w:cs="宋体" w:hint="eastAsia"/>
          <w:sz w:val="28"/>
          <w:szCs w:val="28"/>
        </w:rPr>
        <w:t>公安局特警反恐装备采购项目</w:t>
      </w:r>
      <w:r>
        <w:rPr>
          <w:rFonts w:ascii="宋体" w:hAnsi="宋体" w:cs="宋体" w:hint="eastAsia"/>
          <w:sz w:val="28"/>
          <w:szCs w:val="28"/>
        </w:rPr>
        <w:t>的采购活动中，我公司保证做到：</w:t>
      </w:r>
    </w:p>
    <w:p w14:paraId="463A74EE" w14:textId="77777777" w:rsidR="00A0672D" w:rsidRDefault="007F5C3B">
      <w:pPr>
        <w:ind w:firstLineChars="200" w:firstLine="560"/>
        <w:rPr>
          <w:rFonts w:ascii="宋体" w:hAnsi="宋体" w:cs="宋体"/>
          <w:sz w:val="28"/>
          <w:szCs w:val="28"/>
        </w:rPr>
      </w:pPr>
      <w:r>
        <w:rPr>
          <w:rFonts w:ascii="宋体" w:hAnsi="宋体" w:cs="宋体" w:hint="eastAsia"/>
          <w:sz w:val="28"/>
          <w:szCs w:val="28"/>
        </w:rPr>
        <w:t>一、公平竞争参加本次采购活动。</w:t>
      </w:r>
    </w:p>
    <w:p w14:paraId="4BA49E56" w14:textId="77777777" w:rsidR="00A0672D" w:rsidRDefault="007F5C3B">
      <w:pPr>
        <w:ind w:firstLineChars="200" w:firstLine="560"/>
        <w:rPr>
          <w:rFonts w:ascii="宋体" w:cs="宋体"/>
          <w:sz w:val="28"/>
          <w:szCs w:val="28"/>
        </w:rPr>
      </w:pPr>
      <w:r>
        <w:rPr>
          <w:rFonts w:ascii="宋体" w:hAnsi="宋体" w:cs="宋体" w:hint="eastAsia"/>
          <w:sz w:val="28"/>
          <w:szCs w:val="28"/>
        </w:rPr>
        <w:t>二、杜绝任何形式的商业贿赂行为。不向国家工作人员、政府采购工作人员、评审专家及其亲属提供礼品礼金、有价证券、购物</w:t>
      </w:r>
      <w:proofErr w:type="gramStart"/>
      <w:r>
        <w:rPr>
          <w:rFonts w:ascii="宋体" w:hAnsi="宋体" w:cs="宋体" w:hint="eastAsia"/>
          <w:sz w:val="28"/>
          <w:szCs w:val="28"/>
        </w:rPr>
        <w:t>券</w:t>
      </w:r>
      <w:proofErr w:type="gramEnd"/>
      <w:r>
        <w:rPr>
          <w:rFonts w:ascii="宋体" w:hAnsi="宋体" w:cs="宋体" w:hint="eastAsia"/>
          <w:sz w:val="28"/>
          <w:szCs w:val="28"/>
        </w:rPr>
        <w:t>、回扣、佣金、咨询费、劳务费、赞助费、宣传费、宴请；不为其报销各种消费凭证，不支付其旅游、娱乐等费用。</w:t>
      </w:r>
    </w:p>
    <w:p w14:paraId="055B14D9" w14:textId="77777777" w:rsidR="00A0672D" w:rsidRDefault="007F5C3B">
      <w:pPr>
        <w:ind w:firstLineChars="200" w:firstLine="560"/>
        <w:rPr>
          <w:rFonts w:ascii="宋体" w:cs="宋体"/>
          <w:sz w:val="28"/>
          <w:szCs w:val="28"/>
        </w:rPr>
      </w:pPr>
      <w:r>
        <w:rPr>
          <w:rFonts w:ascii="宋体" w:hAnsi="宋体" w:cs="宋体" w:hint="eastAsia"/>
          <w:sz w:val="28"/>
          <w:szCs w:val="28"/>
        </w:rPr>
        <w:t>三、若出现上述行为，我公司及参与谈判的工作人员愿意接受按照国家法律法规等有关规定给予的处罚。</w:t>
      </w:r>
    </w:p>
    <w:p w14:paraId="123B86E0" w14:textId="77777777" w:rsidR="00A0672D" w:rsidRDefault="00A0672D">
      <w:pPr>
        <w:spacing w:line="360" w:lineRule="auto"/>
        <w:rPr>
          <w:rFonts w:ascii="宋体" w:cs="宋体"/>
          <w:sz w:val="24"/>
        </w:rPr>
      </w:pPr>
    </w:p>
    <w:p w14:paraId="10B20224" w14:textId="77777777" w:rsidR="00A0672D" w:rsidRDefault="00A0672D">
      <w:pPr>
        <w:spacing w:beforeLines="300" w:before="936" w:line="360" w:lineRule="auto"/>
        <w:rPr>
          <w:rFonts w:ascii="宋体" w:cs="宋体"/>
          <w:sz w:val="24"/>
          <w:szCs w:val="28"/>
        </w:rPr>
      </w:pPr>
    </w:p>
    <w:p w14:paraId="1808CC7D" w14:textId="77777777" w:rsidR="00A0672D" w:rsidRDefault="007F5C3B">
      <w:pPr>
        <w:spacing w:beforeLines="300" w:before="936" w:line="360" w:lineRule="auto"/>
        <w:ind w:leftChars="1200" w:left="2520" w:firstLineChars="525" w:firstLine="1260"/>
        <w:rPr>
          <w:rFonts w:ascii="宋体" w:hAnsi="宋体" w:cs="宋体"/>
          <w:sz w:val="24"/>
          <w:szCs w:val="28"/>
        </w:rPr>
      </w:pPr>
      <w:r>
        <w:rPr>
          <w:rFonts w:ascii="宋体" w:hAnsi="宋体" w:cs="宋体" w:hint="eastAsia"/>
          <w:sz w:val="24"/>
          <w:szCs w:val="28"/>
        </w:rPr>
        <w:t>谈判供应商（盖章）：</w:t>
      </w:r>
    </w:p>
    <w:p w14:paraId="24998DBC" w14:textId="77777777" w:rsidR="00A0672D" w:rsidRDefault="007F5C3B">
      <w:pPr>
        <w:spacing w:line="360" w:lineRule="auto"/>
        <w:ind w:leftChars="1800" w:left="3780"/>
        <w:rPr>
          <w:rFonts w:ascii="宋体" w:hAnsi="宋体" w:cs="宋体"/>
          <w:sz w:val="24"/>
          <w:szCs w:val="28"/>
        </w:rPr>
      </w:pPr>
      <w:r>
        <w:rPr>
          <w:rFonts w:ascii="宋体" w:hAnsi="宋体" w:cs="宋体" w:hint="eastAsia"/>
          <w:sz w:val="24"/>
          <w:szCs w:val="28"/>
        </w:rPr>
        <w:t>法定代表人（签字）：</w:t>
      </w:r>
    </w:p>
    <w:p w14:paraId="31DF3339" w14:textId="77777777" w:rsidR="00A0672D" w:rsidRDefault="007F5C3B">
      <w:pPr>
        <w:spacing w:line="360" w:lineRule="auto"/>
        <w:ind w:leftChars="1800" w:left="3780"/>
        <w:rPr>
          <w:rFonts w:ascii="宋体" w:cs="宋体"/>
          <w:sz w:val="24"/>
          <w:szCs w:val="28"/>
        </w:rPr>
      </w:pPr>
      <w:r>
        <w:rPr>
          <w:rFonts w:ascii="宋体" w:hAnsi="宋体" w:cs="宋体" w:hint="eastAsia"/>
          <w:sz w:val="24"/>
          <w:szCs w:val="28"/>
        </w:rPr>
        <w:t>日期：年月日</w:t>
      </w:r>
    </w:p>
    <w:p w14:paraId="5ABCE7F3" w14:textId="77777777" w:rsidR="00A0672D" w:rsidRDefault="007F5C3B">
      <w:pPr>
        <w:spacing w:line="360" w:lineRule="auto"/>
        <w:rPr>
          <w:rFonts w:ascii="宋体" w:cs="宋体"/>
          <w:spacing w:val="10"/>
          <w:kern w:val="0"/>
          <w:sz w:val="24"/>
        </w:rPr>
      </w:pPr>
      <w:r>
        <w:rPr>
          <w:rFonts w:ascii="宋体" w:cs="宋体"/>
          <w:sz w:val="24"/>
        </w:rPr>
        <w:br w:type="page"/>
      </w:r>
    </w:p>
    <w:p w14:paraId="1C1B31BE" w14:textId="77777777" w:rsidR="00A0672D" w:rsidRDefault="007F5C3B">
      <w:pPr>
        <w:pStyle w:val="2"/>
        <w:spacing w:before="0" w:after="0" w:line="360" w:lineRule="auto"/>
        <w:ind w:firstLine="0"/>
        <w:rPr>
          <w:rFonts w:ascii="宋体" w:eastAsia="宋体" w:hAnsi="宋体" w:cs="宋体"/>
        </w:rPr>
      </w:pPr>
      <w:bookmarkStart w:id="81" w:name="_Toc8889549"/>
      <w:bookmarkStart w:id="82" w:name="_Toc29823296"/>
      <w:r>
        <w:rPr>
          <w:rFonts w:ascii="宋体" w:eastAsia="宋体" w:hAnsi="宋体" w:cs="宋体" w:hint="eastAsia"/>
        </w:rPr>
        <w:lastRenderedPageBreak/>
        <w:t>十、其他</w:t>
      </w:r>
      <w:bookmarkEnd w:id="81"/>
      <w:bookmarkEnd w:id="82"/>
    </w:p>
    <w:p w14:paraId="5A4FFF0B" w14:textId="77777777" w:rsidR="00A0672D" w:rsidRDefault="007F5C3B" w:rsidP="00621DA3">
      <w:pPr>
        <w:tabs>
          <w:tab w:val="left" w:pos="840"/>
        </w:tabs>
        <w:autoSpaceDE w:val="0"/>
        <w:autoSpaceDN w:val="0"/>
        <w:adjustRightInd w:val="0"/>
        <w:spacing w:line="360" w:lineRule="auto"/>
        <w:jc w:val="center"/>
        <w:rPr>
          <w:rFonts w:ascii="宋体" w:cs="宋体"/>
          <w:spacing w:val="10"/>
          <w:kern w:val="0"/>
          <w:sz w:val="24"/>
        </w:rPr>
      </w:pPr>
      <w:r>
        <w:rPr>
          <w:rFonts w:ascii="宋体" w:hAnsi="宋体" w:cs="宋体" w:hint="eastAsia"/>
          <w:spacing w:val="10"/>
          <w:kern w:val="0"/>
          <w:sz w:val="24"/>
        </w:rPr>
        <w:t>供应商认为有必要提供的其他资料</w:t>
      </w:r>
    </w:p>
    <w:p w14:paraId="49F82B9A" w14:textId="77777777" w:rsidR="00A0672D" w:rsidRDefault="007F5C3B">
      <w:pPr>
        <w:keepNext/>
        <w:keepLines/>
        <w:spacing w:before="340" w:after="330" w:line="576" w:lineRule="auto"/>
        <w:jc w:val="center"/>
        <w:outlineLvl w:val="0"/>
        <w:rPr>
          <w:rFonts w:ascii="宋体" w:eastAsia="宋体" w:hAnsi="Times New Roman" w:cs="宋体"/>
          <w:b/>
          <w:bCs/>
          <w:kern w:val="44"/>
          <w:sz w:val="44"/>
          <w:szCs w:val="44"/>
        </w:rPr>
      </w:pPr>
      <w:r>
        <w:rPr>
          <w:rFonts w:ascii="宋体" w:eastAsia="宋体" w:hAnsi="Times New Roman" w:cs="宋体"/>
          <w:spacing w:val="10"/>
          <w:kern w:val="0"/>
          <w:sz w:val="24"/>
          <w:szCs w:val="20"/>
        </w:rPr>
        <w:br w:type="page"/>
      </w:r>
      <w:bookmarkStart w:id="83" w:name="_Toc29823297"/>
      <w:r>
        <w:rPr>
          <w:rFonts w:ascii="宋体" w:eastAsia="宋体" w:hAnsi="宋体" w:cs="宋体" w:hint="eastAsia"/>
          <w:b/>
          <w:bCs/>
          <w:kern w:val="44"/>
          <w:sz w:val="44"/>
          <w:szCs w:val="44"/>
        </w:rPr>
        <w:lastRenderedPageBreak/>
        <w:t>第四章 项目采购资料表</w:t>
      </w:r>
      <w:bookmarkEnd w:id="83"/>
    </w:p>
    <w:bookmarkEnd w:id="42"/>
    <w:bookmarkEnd w:id="43"/>
    <w:bookmarkEnd w:id="44"/>
    <w:bookmarkEnd w:id="45"/>
    <w:bookmarkEnd w:id="46"/>
    <w:bookmarkEnd w:id="47"/>
    <w:bookmarkEnd w:id="48"/>
    <w:bookmarkEnd w:id="49"/>
    <w:bookmarkEnd w:id="50"/>
    <w:bookmarkEnd w:id="51"/>
    <w:bookmarkEnd w:id="52"/>
    <w:bookmarkEnd w:id="53"/>
    <w:p w14:paraId="50AD8E48" w14:textId="77777777" w:rsidR="00A0672D" w:rsidRDefault="007F5C3B">
      <w:pPr>
        <w:spacing w:line="360" w:lineRule="auto"/>
        <w:rPr>
          <w:rFonts w:ascii="宋体" w:eastAsia="宋体" w:hAnsi="Times New Roman" w:cs="宋体"/>
          <w:sz w:val="24"/>
          <w:szCs w:val="20"/>
          <w:u w:val="single"/>
        </w:rPr>
      </w:pPr>
      <w:r>
        <w:rPr>
          <w:rFonts w:ascii="宋体" w:eastAsia="宋体" w:hAnsi="宋体" w:cs="宋体" w:hint="eastAsia"/>
          <w:sz w:val="24"/>
          <w:szCs w:val="20"/>
        </w:rPr>
        <w:t>本表是对“谈判供应商须知”的具体补充和修改，如有与前面矛盾，应以本资料表为准。</w:t>
      </w:r>
    </w:p>
    <w:tbl>
      <w:tblPr>
        <w:tblW w:w="980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81"/>
        <w:gridCol w:w="8828"/>
      </w:tblGrid>
      <w:tr w:rsidR="00A0672D" w14:paraId="372F4795" w14:textId="77777777">
        <w:trPr>
          <w:trHeight w:val="468"/>
        </w:trPr>
        <w:tc>
          <w:tcPr>
            <w:tcW w:w="981" w:type="dxa"/>
            <w:tcBorders>
              <w:top w:val="single" w:sz="12" w:space="0" w:color="auto"/>
            </w:tcBorders>
            <w:vAlign w:val="center"/>
          </w:tcPr>
          <w:p w14:paraId="2D384A1B" w14:textId="77777777" w:rsidR="00A0672D" w:rsidRDefault="007F5C3B">
            <w:pPr>
              <w:spacing w:line="360" w:lineRule="auto"/>
              <w:jc w:val="center"/>
              <w:rPr>
                <w:rFonts w:ascii="宋体" w:eastAsia="宋体" w:hAnsi="Times New Roman" w:cs="宋体"/>
                <w:sz w:val="24"/>
                <w:szCs w:val="20"/>
              </w:rPr>
            </w:pPr>
            <w:r>
              <w:rPr>
                <w:rFonts w:ascii="宋体" w:eastAsia="宋体" w:hAnsi="宋体" w:cs="宋体" w:hint="eastAsia"/>
                <w:sz w:val="24"/>
                <w:szCs w:val="20"/>
              </w:rPr>
              <w:t>条款号</w:t>
            </w:r>
          </w:p>
        </w:tc>
        <w:tc>
          <w:tcPr>
            <w:tcW w:w="8828" w:type="dxa"/>
            <w:tcBorders>
              <w:top w:val="single" w:sz="12" w:space="0" w:color="auto"/>
            </w:tcBorders>
            <w:vAlign w:val="center"/>
          </w:tcPr>
          <w:p w14:paraId="637FC180" w14:textId="77777777" w:rsidR="00A0672D" w:rsidRDefault="007F5C3B">
            <w:pPr>
              <w:spacing w:line="360" w:lineRule="auto"/>
              <w:jc w:val="center"/>
              <w:rPr>
                <w:rFonts w:ascii="宋体" w:eastAsia="宋体" w:hAnsi="Times New Roman" w:cs="宋体"/>
                <w:b/>
                <w:bCs/>
                <w:szCs w:val="20"/>
              </w:rPr>
            </w:pPr>
            <w:r>
              <w:rPr>
                <w:rFonts w:ascii="宋体" w:eastAsia="宋体" w:hAnsi="宋体" w:cs="宋体" w:hint="eastAsia"/>
                <w:b/>
                <w:bCs/>
                <w:kern w:val="0"/>
                <w:sz w:val="24"/>
                <w:szCs w:val="20"/>
              </w:rPr>
              <w:t>内容</w:t>
            </w:r>
          </w:p>
        </w:tc>
      </w:tr>
      <w:tr w:rsidR="00A0672D" w14:paraId="63062137" w14:textId="77777777">
        <w:trPr>
          <w:cantSplit/>
          <w:trHeight w:val="469"/>
        </w:trPr>
        <w:tc>
          <w:tcPr>
            <w:tcW w:w="9809" w:type="dxa"/>
            <w:gridSpan w:val="2"/>
            <w:vAlign w:val="center"/>
          </w:tcPr>
          <w:p w14:paraId="2BD9F12D" w14:textId="77777777" w:rsidR="00A0672D" w:rsidRDefault="007F5C3B">
            <w:pPr>
              <w:spacing w:line="360" w:lineRule="auto"/>
              <w:jc w:val="center"/>
              <w:rPr>
                <w:rFonts w:ascii="宋体" w:eastAsia="宋体" w:hAnsi="Times New Roman" w:cs="宋体"/>
                <w:b/>
                <w:sz w:val="24"/>
                <w:szCs w:val="20"/>
              </w:rPr>
            </w:pPr>
            <w:r>
              <w:rPr>
                <w:rFonts w:ascii="宋体" w:eastAsia="宋体" w:hAnsi="宋体" w:cs="宋体" w:hint="eastAsia"/>
                <w:b/>
                <w:sz w:val="24"/>
                <w:szCs w:val="20"/>
              </w:rPr>
              <w:t>说明</w:t>
            </w:r>
          </w:p>
        </w:tc>
      </w:tr>
      <w:tr w:rsidR="00A0672D" w14:paraId="4A1CDACA" w14:textId="77777777">
        <w:trPr>
          <w:trHeight w:val="469"/>
        </w:trPr>
        <w:tc>
          <w:tcPr>
            <w:tcW w:w="981" w:type="dxa"/>
            <w:tcBorders>
              <w:bottom w:val="single" w:sz="4" w:space="0" w:color="auto"/>
            </w:tcBorders>
            <w:vAlign w:val="center"/>
          </w:tcPr>
          <w:p w14:paraId="7D351AF6" w14:textId="77777777" w:rsidR="00A0672D" w:rsidRDefault="007F5C3B">
            <w:pPr>
              <w:spacing w:line="360" w:lineRule="auto"/>
              <w:jc w:val="center"/>
              <w:rPr>
                <w:rFonts w:ascii="宋体" w:eastAsia="宋体" w:hAnsi="宋体" w:cs="宋体"/>
                <w:sz w:val="24"/>
                <w:szCs w:val="20"/>
              </w:rPr>
            </w:pPr>
            <w:r>
              <w:rPr>
                <w:rFonts w:ascii="宋体" w:eastAsia="宋体" w:hAnsi="宋体" w:cs="宋体"/>
                <w:sz w:val="24"/>
                <w:szCs w:val="20"/>
              </w:rPr>
              <w:t>1</w:t>
            </w:r>
          </w:p>
        </w:tc>
        <w:tc>
          <w:tcPr>
            <w:tcW w:w="8828" w:type="dxa"/>
            <w:tcBorders>
              <w:bottom w:val="single" w:sz="4" w:space="0" w:color="auto"/>
            </w:tcBorders>
            <w:vAlign w:val="center"/>
          </w:tcPr>
          <w:p w14:paraId="7958435A" w14:textId="77777777" w:rsidR="00A0672D" w:rsidRDefault="007F5C3B">
            <w:pPr>
              <w:spacing w:line="360" w:lineRule="auto"/>
              <w:jc w:val="left"/>
              <w:rPr>
                <w:rFonts w:ascii="宋体" w:eastAsia="宋体" w:hAnsi="Times New Roman" w:cs="宋体"/>
                <w:sz w:val="24"/>
                <w:szCs w:val="20"/>
              </w:rPr>
            </w:pPr>
            <w:r>
              <w:rPr>
                <w:rFonts w:ascii="宋体" w:eastAsia="宋体" w:hAnsi="宋体" w:cs="宋体" w:hint="eastAsia"/>
                <w:sz w:val="24"/>
                <w:szCs w:val="20"/>
              </w:rPr>
              <w:t>项目名称：</w:t>
            </w:r>
            <w:r>
              <w:rPr>
                <w:rFonts w:ascii="宋体" w:eastAsia="宋体" w:hAnsi="宋体" w:cs="宋体" w:hint="eastAsia"/>
                <w:sz w:val="24"/>
              </w:rPr>
              <w:t>永城市</w:t>
            </w:r>
            <w:r w:rsidR="00102B39">
              <w:rPr>
                <w:rFonts w:ascii="宋体" w:eastAsia="宋体" w:hAnsi="宋体" w:cs="宋体" w:hint="eastAsia"/>
                <w:sz w:val="24"/>
              </w:rPr>
              <w:t>公安局特警反恐装备采购项目</w:t>
            </w:r>
          </w:p>
        </w:tc>
      </w:tr>
      <w:tr w:rsidR="00A0672D" w14:paraId="5A8E4BA3" w14:textId="77777777">
        <w:trPr>
          <w:trHeight w:val="469"/>
        </w:trPr>
        <w:tc>
          <w:tcPr>
            <w:tcW w:w="981" w:type="dxa"/>
            <w:tcBorders>
              <w:top w:val="single" w:sz="4" w:space="0" w:color="auto"/>
            </w:tcBorders>
            <w:vAlign w:val="center"/>
          </w:tcPr>
          <w:p w14:paraId="50026467" w14:textId="77777777" w:rsidR="00A0672D" w:rsidRDefault="007F5C3B">
            <w:pPr>
              <w:spacing w:line="360" w:lineRule="auto"/>
              <w:jc w:val="center"/>
              <w:rPr>
                <w:rFonts w:ascii="宋体" w:eastAsia="宋体" w:hAnsi="宋体" w:cs="宋体"/>
                <w:sz w:val="24"/>
                <w:szCs w:val="20"/>
              </w:rPr>
            </w:pPr>
            <w:r>
              <w:rPr>
                <w:rFonts w:ascii="宋体" w:eastAsia="宋体" w:hAnsi="宋体" w:cs="宋体"/>
                <w:sz w:val="24"/>
                <w:szCs w:val="20"/>
              </w:rPr>
              <w:t>2</w:t>
            </w:r>
          </w:p>
        </w:tc>
        <w:tc>
          <w:tcPr>
            <w:tcW w:w="8828" w:type="dxa"/>
            <w:tcBorders>
              <w:top w:val="single" w:sz="4" w:space="0" w:color="auto"/>
            </w:tcBorders>
            <w:vAlign w:val="center"/>
          </w:tcPr>
          <w:p w14:paraId="06D2A846" w14:textId="5A0C51F8" w:rsidR="00A0672D" w:rsidRDefault="007F5C3B" w:rsidP="00913C5D">
            <w:pPr>
              <w:spacing w:line="440" w:lineRule="exact"/>
              <w:jc w:val="left"/>
              <w:rPr>
                <w:rFonts w:ascii="宋体" w:eastAsia="宋体" w:hAnsi="宋体" w:cs="宋体"/>
                <w:sz w:val="24"/>
                <w:szCs w:val="24"/>
              </w:rPr>
            </w:pPr>
            <w:r>
              <w:rPr>
                <w:rFonts w:ascii="宋体" w:eastAsia="宋体" w:hAnsi="宋体" w:cs="宋体" w:hint="eastAsia"/>
                <w:sz w:val="24"/>
                <w:szCs w:val="20"/>
              </w:rPr>
              <w:t>项目编号：</w:t>
            </w:r>
            <w:r>
              <w:rPr>
                <w:rFonts w:ascii="Times New Roman" w:eastAsia="宋体" w:hAnsi="宋体" w:cs="Times New Roman" w:hint="eastAsia"/>
                <w:sz w:val="24"/>
                <w:szCs w:val="24"/>
              </w:rPr>
              <w:t>永财采购【</w:t>
            </w:r>
            <w:r>
              <w:rPr>
                <w:rFonts w:ascii="Times New Roman" w:eastAsia="宋体" w:hAnsi="宋体" w:cs="Times New Roman" w:hint="eastAsia"/>
                <w:sz w:val="24"/>
                <w:szCs w:val="24"/>
              </w:rPr>
              <w:t>20</w:t>
            </w:r>
            <w:r w:rsidR="009500C5">
              <w:rPr>
                <w:rFonts w:ascii="Times New Roman" w:eastAsia="宋体" w:hAnsi="宋体" w:cs="Times New Roman" w:hint="eastAsia"/>
                <w:sz w:val="24"/>
                <w:szCs w:val="24"/>
              </w:rPr>
              <w:t>20</w:t>
            </w:r>
            <w:r>
              <w:rPr>
                <w:rFonts w:ascii="Times New Roman" w:eastAsia="宋体" w:hAnsi="宋体" w:cs="Times New Roman" w:hint="eastAsia"/>
                <w:sz w:val="24"/>
                <w:szCs w:val="24"/>
              </w:rPr>
              <w:t>】</w:t>
            </w:r>
            <w:r w:rsidR="009500C5">
              <w:rPr>
                <w:rFonts w:ascii="Times New Roman" w:eastAsia="宋体" w:hAnsi="宋体" w:cs="Times New Roman" w:hint="eastAsia"/>
                <w:sz w:val="24"/>
                <w:szCs w:val="24"/>
              </w:rPr>
              <w:t>016</w:t>
            </w:r>
            <w:r>
              <w:rPr>
                <w:rFonts w:ascii="Times New Roman" w:eastAsia="宋体" w:hAnsi="宋体" w:cs="Times New Roman" w:hint="eastAsia"/>
                <w:sz w:val="24"/>
                <w:szCs w:val="24"/>
              </w:rPr>
              <w:t>号；</w:t>
            </w:r>
            <w:proofErr w:type="gramStart"/>
            <w:r>
              <w:rPr>
                <w:rFonts w:ascii="Times New Roman" w:eastAsia="宋体" w:hAnsi="宋体" w:cs="Times New Roman" w:hint="eastAsia"/>
                <w:sz w:val="24"/>
                <w:szCs w:val="24"/>
              </w:rPr>
              <w:t>永公采【</w:t>
            </w:r>
            <w:r>
              <w:rPr>
                <w:rFonts w:ascii="Times New Roman" w:eastAsia="宋体" w:hAnsi="宋体" w:cs="Times New Roman" w:hint="eastAsia"/>
                <w:sz w:val="24"/>
                <w:szCs w:val="24"/>
              </w:rPr>
              <w:t>20</w:t>
            </w:r>
            <w:r w:rsidR="009500C5">
              <w:rPr>
                <w:rFonts w:ascii="Times New Roman" w:eastAsia="宋体" w:hAnsi="宋体" w:cs="Times New Roman" w:hint="eastAsia"/>
                <w:sz w:val="24"/>
                <w:szCs w:val="24"/>
              </w:rPr>
              <w:t>20</w:t>
            </w:r>
            <w:r>
              <w:rPr>
                <w:rFonts w:ascii="Times New Roman" w:eastAsia="宋体" w:hAnsi="宋体" w:cs="Times New Roman" w:hint="eastAsia"/>
                <w:sz w:val="24"/>
                <w:szCs w:val="24"/>
              </w:rPr>
              <w:t>】</w:t>
            </w:r>
            <w:proofErr w:type="gramEnd"/>
            <w:r w:rsidR="009500C5">
              <w:rPr>
                <w:rFonts w:ascii="Times New Roman" w:eastAsia="宋体" w:hAnsi="宋体" w:cs="Times New Roman" w:hint="eastAsia"/>
                <w:sz w:val="24"/>
                <w:szCs w:val="24"/>
              </w:rPr>
              <w:t>016</w:t>
            </w:r>
            <w:r>
              <w:rPr>
                <w:rFonts w:ascii="Times New Roman" w:eastAsia="宋体" w:hAnsi="宋体" w:cs="Times New Roman" w:hint="eastAsia"/>
                <w:sz w:val="24"/>
                <w:szCs w:val="24"/>
              </w:rPr>
              <w:t>号</w:t>
            </w:r>
          </w:p>
        </w:tc>
      </w:tr>
      <w:tr w:rsidR="00A0672D" w14:paraId="3727EAD3" w14:textId="77777777">
        <w:trPr>
          <w:trHeight w:val="469"/>
        </w:trPr>
        <w:tc>
          <w:tcPr>
            <w:tcW w:w="981" w:type="dxa"/>
            <w:tcBorders>
              <w:top w:val="single" w:sz="4" w:space="0" w:color="auto"/>
            </w:tcBorders>
            <w:vAlign w:val="center"/>
          </w:tcPr>
          <w:p w14:paraId="1FF88DA0" w14:textId="77777777" w:rsidR="00A0672D" w:rsidRDefault="007F5C3B">
            <w:pPr>
              <w:spacing w:line="360" w:lineRule="auto"/>
              <w:jc w:val="center"/>
              <w:rPr>
                <w:rFonts w:ascii="宋体" w:eastAsia="宋体" w:hAnsi="宋体" w:cs="宋体"/>
                <w:sz w:val="24"/>
                <w:szCs w:val="20"/>
              </w:rPr>
            </w:pPr>
            <w:r>
              <w:rPr>
                <w:rFonts w:ascii="宋体" w:eastAsia="宋体" w:hAnsi="宋体" w:cs="宋体"/>
                <w:sz w:val="24"/>
                <w:szCs w:val="20"/>
              </w:rPr>
              <w:t>3</w:t>
            </w:r>
          </w:p>
        </w:tc>
        <w:tc>
          <w:tcPr>
            <w:tcW w:w="8828" w:type="dxa"/>
            <w:tcBorders>
              <w:top w:val="single" w:sz="4" w:space="0" w:color="auto"/>
            </w:tcBorders>
            <w:vAlign w:val="center"/>
          </w:tcPr>
          <w:p w14:paraId="1D5DEBB3" w14:textId="77777777" w:rsidR="00A0672D" w:rsidRDefault="007F5C3B">
            <w:pPr>
              <w:spacing w:line="360" w:lineRule="auto"/>
              <w:jc w:val="left"/>
              <w:rPr>
                <w:rFonts w:ascii="宋体" w:eastAsia="宋体" w:hAnsi="Times New Roman" w:cs="宋体"/>
                <w:sz w:val="24"/>
                <w:szCs w:val="20"/>
              </w:rPr>
            </w:pPr>
            <w:r>
              <w:rPr>
                <w:rFonts w:ascii="宋体" w:eastAsia="宋体" w:hAnsi="宋体" w:cs="宋体" w:hint="eastAsia"/>
                <w:sz w:val="24"/>
                <w:szCs w:val="20"/>
              </w:rPr>
              <w:t>资金来源：财政资金</w:t>
            </w:r>
          </w:p>
        </w:tc>
      </w:tr>
      <w:tr w:rsidR="00A0672D" w14:paraId="123DF6B4" w14:textId="77777777">
        <w:trPr>
          <w:trHeight w:val="1397"/>
        </w:trPr>
        <w:tc>
          <w:tcPr>
            <w:tcW w:w="981" w:type="dxa"/>
            <w:vAlign w:val="center"/>
          </w:tcPr>
          <w:p w14:paraId="11686E5B" w14:textId="77777777" w:rsidR="00A0672D" w:rsidRDefault="007F5C3B">
            <w:pPr>
              <w:spacing w:line="360" w:lineRule="auto"/>
              <w:jc w:val="center"/>
              <w:rPr>
                <w:rFonts w:ascii="宋体" w:eastAsia="宋体" w:hAnsi="宋体" w:cs="宋体"/>
                <w:sz w:val="24"/>
                <w:szCs w:val="20"/>
              </w:rPr>
            </w:pPr>
            <w:r>
              <w:rPr>
                <w:rFonts w:ascii="宋体" w:eastAsia="宋体" w:hAnsi="宋体" w:cs="宋体"/>
                <w:sz w:val="24"/>
                <w:szCs w:val="20"/>
              </w:rPr>
              <w:t>4</w:t>
            </w:r>
          </w:p>
        </w:tc>
        <w:tc>
          <w:tcPr>
            <w:tcW w:w="8828" w:type="dxa"/>
            <w:vAlign w:val="center"/>
          </w:tcPr>
          <w:p w14:paraId="6E5E5A65" w14:textId="77777777" w:rsidR="00A0672D" w:rsidRDefault="007F5C3B">
            <w:pPr>
              <w:spacing w:line="440" w:lineRule="exact"/>
              <w:rPr>
                <w:rFonts w:ascii="宋体" w:eastAsia="宋体" w:hAnsi="宋体" w:cs="宋体"/>
                <w:sz w:val="24"/>
                <w:szCs w:val="20"/>
              </w:rPr>
            </w:pPr>
            <w:r>
              <w:rPr>
                <w:rFonts w:ascii="宋体" w:eastAsia="宋体" w:hAnsi="宋体" w:cs="宋体" w:hint="eastAsia"/>
                <w:sz w:val="24"/>
                <w:szCs w:val="20"/>
              </w:rPr>
              <w:t>采 购 人：永城市</w:t>
            </w:r>
            <w:r w:rsidR="00102B39">
              <w:rPr>
                <w:rFonts w:ascii="宋体" w:eastAsia="宋体" w:hAnsi="宋体" w:cs="宋体" w:hint="eastAsia"/>
                <w:sz w:val="24"/>
                <w:szCs w:val="20"/>
              </w:rPr>
              <w:t>公安局</w:t>
            </w:r>
          </w:p>
          <w:p w14:paraId="34BEBD84" w14:textId="77777777" w:rsidR="00A0672D" w:rsidRDefault="007F5C3B">
            <w:pPr>
              <w:spacing w:line="440" w:lineRule="exact"/>
              <w:rPr>
                <w:rFonts w:ascii="宋体" w:eastAsia="宋体" w:hAnsi="宋体" w:cs="宋体"/>
                <w:sz w:val="24"/>
                <w:szCs w:val="20"/>
              </w:rPr>
            </w:pPr>
            <w:r>
              <w:rPr>
                <w:rFonts w:ascii="宋体" w:eastAsia="宋体" w:hAnsi="宋体" w:cs="宋体" w:hint="eastAsia"/>
                <w:sz w:val="24"/>
                <w:szCs w:val="20"/>
              </w:rPr>
              <w:t>联 系 人：</w:t>
            </w:r>
            <w:r w:rsidR="00102B39">
              <w:rPr>
                <w:rFonts w:ascii="宋体" w:eastAsia="宋体" w:hAnsi="宋体" w:cs="宋体" w:hint="eastAsia"/>
                <w:sz w:val="24"/>
                <w:szCs w:val="20"/>
              </w:rPr>
              <w:t>卢先生</w:t>
            </w:r>
          </w:p>
          <w:p w14:paraId="14794F4A" w14:textId="77777777" w:rsidR="00A0672D" w:rsidRDefault="007F5C3B">
            <w:pPr>
              <w:spacing w:line="440" w:lineRule="exact"/>
              <w:rPr>
                <w:rFonts w:ascii="宋体" w:eastAsia="宋体" w:hAnsi="宋体" w:cs="宋体"/>
                <w:sz w:val="24"/>
                <w:szCs w:val="20"/>
              </w:rPr>
            </w:pPr>
            <w:r>
              <w:rPr>
                <w:rFonts w:ascii="宋体" w:eastAsia="宋体" w:hAnsi="宋体" w:cs="宋体" w:hint="eastAsia"/>
                <w:sz w:val="24"/>
                <w:szCs w:val="20"/>
              </w:rPr>
              <w:t>电    话：</w:t>
            </w:r>
            <w:r w:rsidR="00102B39">
              <w:rPr>
                <w:rFonts w:ascii="宋体" w:eastAsia="宋体" w:hAnsi="宋体" w:cs="宋体" w:hint="eastAsia"/>
                <w:sz w:val="24"/>
                <w:szCs w:val="20"/>
              </w:rPr>
              <w:t>19803707111</w:t>
            </w:r>
          </w:p>
          <w:p w14:paraId="0CE397A9" w14:textId="77777777" w:rsidR="00A0672D" w:rsidRDefault="007F5C3B">
            <w:pPr>
              <w:spacing w:line="440" w:lineRule="exact"/>
              <w:rPr>
                <w:rFonts w:ascii="宋体" w:eastAsia="宋体" w:hAnsi="宋体" w:cs="宋体"/>
                <w:sz w:val="24"/>
                <w:szCs w:val="20"/>
              </w:rPr>
            </w:pPr>
            <w:r>
              <w:rPr>
                <w:rFonts w:ascii="宋体" w:eastAsia="宋体" w:hAnsi="宋体" w:cs="宋体" w:hint="eastAsia"/>
                <w:sz w:val="24"/>
                <w:szCs w:val="20"/>
              </w:rPr>
              <w:t>联系地址：永城市东方大道</w:t>
            </w:r>
          </w:p>
        </w:tc>
      </w:tr>
      <w:tr w:rsidR="00A0672D" w14:paraId="6259AC0E" w14:textId="77777777">
        <w:trPr>
          <w:trHeight w:val="1544"/>
        </w:trPr>
        <w:tc>
          <w:tcPr>
            <w:tcW w:w="981" w:type="dxa"/>
            <w:vAlign w:val="center"/>
          </w:tcPr>
          <w:p w14:paraId="6E2E15BA" w14:textId="77777777" w:rsidR="00A0672D" w:rsidRDefault="007F5C3B">
            <w:pPr>
              <w:spacing w:line="360" w:lineRule="auto"/>
              <w:jc w:val="center"/>
              <w:rPr>
                <w:rFonts w:ascii="宋体" w:eastAsia="宋体" w:hAnsi="宋体" w:cs="宋体"/>
                <w:sz w:val="24"/>
                <w:szCs w:val="20"/>
              </w:rPr>
            </w:pPr>
            <w:r>
              <w:rPr>
                <w:rFonts w:ascii="宋体" w:eastAsia="宋体" w:hAnsi="宋体" w:cs="宋体"/>
                <w:sz w:val="24"/>
                <w:szCs w:val="20"/>
              </w:rPr>
              <w:t>5</w:t>
            </w:r>
          </w:p>
        </w:tc>
        <w:tc>
          <w:tcPr>
            <w:tcW w:w="8828" w:type="dxa"/>
            <w:vAlign w:val="center"/>
          </w:tcPr>
          <w:p w14:paraId="79048591" w14:textId="77777777" w:rsidR="00A0672D" w:rsidRDefault="007F5C3B">
            <w:pPr>
              <w:spacing w:line="440" w:lineRule="exact"/>
              <w:rPr>
                <w:rFonts w:ascii="宋体" w:eastAsia="宋体" w:hAnsi="宋体" w:cs="宋体"/>
                <w:sz w:val="24"/>
                <w:szCs w:val="20"/>
              </w:rPr>
            </w:pPr>
            <w:r>
              <w:rPr>
                <w:rFonts w:ascii="宋体" w:eastAsia="宋体" w:hAnsi="宋体" w:cs="宋体" w:hint="eastAsia"/>
                <w:sz w:val="24"/>
                <w:szCs w:val="20"/>
              </w:rPr>
              <w:t>代理机构：永城市公共资源交易中心政府采购科</w:t>
            </w:r>
          </w:p>
          <w:p w14:paraId="3D84F566" w14:textId="77777777" w:rsidR="00A0672D" w:rsidRDefault="007F5C3B">
            <w:pPr>
              <w:spacing w:line="440" w:lineRule="exact"/>
              <w:rPr>
                <w:rFonts w:ascii="宋体" w:eastAsia="宋体" w:hAnsi="宋体" w:cs="宋体"/>
                <w:sz w:val="24"/>
                <w:szCs w:val="20"/>
              </w:rPr>
            </w:pPr>
            <w:r>
              <w:rPr>
                <w:rFonts w:ascii="宋体" w:eastAsia="宋体" w:hAnsi="宋体" w:cs="宋体" w:hint="eastAsia"/>
                <w:sz w:val="24"/>
                <w:szCs w:val="20"/>
              </w:rPr>
              <w:t>联 系 人：周女士</w:t>
            </w:r>
          </w:p>
          <w:p w14:paraId="30C72F49" w14:textId="77777777" w:rsidR="00A0672D" w:rsidRDefault="007F5C3B">
            <w:pPr>
              <w:spacing w:line="440" w:lineRule="exact"/>
              <w:rPr>
                <w:rFonts w:ascii="宋体" w:eastAsia="宋体" w:hAnsi="宋体" w:cs="宋体"/>
                <w:sz w:val="24"/>
                <w:szCs w:val="20"/>
              </w:rPr>
            </w:pPr>
            <w:r>
              <w:rPr>
                <w:rFonts w:ascii="宋体" w:eastAsia="宋体" w:hAnsi="宋体" w:cs="宋体" w:hint="eastAsia"/>
                <w:sz w:val="24"/>
                <w:szCs w:val="20"/>
              </w:rPr>
              <w:t>联系方式：0370-5019918</w:t>
            </w:r>
          </w:p>
          <w:p w14:paraId="646DC634" w14:textId="77777777" w:rsidR="00A0672D" w:rsidRDefault="007F5C3B">
            <w:pPr>
              <w:spacing w:line="360" w:lineRule="auto"/>
              <w:jc w:val="left"/>
              <w:rPr>
                <w:rFonts w:ascii="宋体" w:eastAsia="宋体" w:hAnsi="宋体" w:cs="宋体"/>
                <w:sz w:val="24"/>
                <w:szCs w:val="20"/>
              </w:rPr>
            </w:pPr>
            <w:r>
              <w:rPr>
                <w:rFonts w:ascii="宋体" w:eastAsia="宋体" w:hAnsi="宋体" w:cs="宋体" w:hint="eastAsia"/>
                <w:sz w:val="24"/>
                <w:szCs w:val="20"/>
              </w:rPr>
              <w:t>联系地址：永城市</w:t>
            </w:r>
            <w:proofErr w:type="gramStart"/>
            <w:r>
              <w:rPr>
                <w:rFonts w:ascii="宋体" w:eastAsia="宋体" w:hAnsi="宋体" w:cs="宋体" w:hint="eastAsia"/>
                <w:sz w:val="24"/>
                <w:szCs w:val="20"/>
              </w:rPr>
              <w:t>浍</w:t>
            </w:r>
            <w:proofErr w:type="gramEnd"/>
            <w:r>
              <w:rPr>
                <w:rFonts w:ascii="宋体" w:eastAsia="宋体" w:hAnsi="宋体" w:cs="宋体" w:hint="eastAsia"/>
                <w:sz w:val="24"/>
                <w:szCs w:val="20"/>
              </w:rPr>
              <w:t>河路</w:t>
            </w:r>
          </w:p>
        </w:tc>
      </w:tr>
      <w:tr w:rsidR="00A0672D" w14:paraId="68F99FBD" w14:textId="77777777">
        <w:trPr>
          <w:cantSplit/>
          <w:trHeight w:val="486"/>
        </w:trPr>
        <w:tc>
          <w:tcPr>
            <w:tcW w:w="9809" w:type="dxa"/>
            <w:gridSpan w:val="2"/>
            <w:vAlign w:val="center"/>
          </w:tcPr>
          <w:p w14:paraId="252A75E5" w14:textId="77777777" w:rsidR="00A0672D" w:rsidRDefault="007F5C3B">
            <w:pPr>
              <w:spacing w:line="360" w:lineRule="auto"/>
              <w:jc w:val="center"/>
              <w:rPr>
                <w:rFonts w:ascii="宋体" w:eastAsia="宋体" w:hAnsi="Times New Roman" w:cs="宋体"/>
                <w:b/>
                <w:sz w:val="24"/>
                <w:szCs w:val="20"/>
              </w:rPr>
            </w:pPr>
            <w:r>
              <w:rPr>
                <w:rFonts w:ascii="宋体" w:eastAsia="宋体" w:hAnsi="宋体" w:cs="宋体" w:hint="eastAsia"/>
                <w:b/>
                <w:sz w:val="24"/>
                <w:szCs w:val="20"/>
              </w:rPr>
              <w:t>谈判报价和货币</w:t>
            </w:r>
          </w:p>
        </w:tc>
      </w:tr>
      <w:tr w:rsidR="00A0672D" w14:paraId="7F287680" w14:textId="77777777">
        <w:trPr>
          <w:trHeight w:val="571"/>
        </w:trPr>
        <w:tc>
          <w:tcPr>
            <w:tcW w:w="981" w:type="dxa"/>
            <w:vAlign w:val="center"/>
          </w:tcPr>
          <w:p w14:paraId="4B7215CA" w14:textId="77777777" w:rsidR="00A0672D" w:rsidRDefault="007F5C3B">
            <w:pPr>
              <w:spacing w:line="360" w:lineRule="auto"/>
              <w:jc w:val="center"/>
              <w:rPr>
                <w:rFonts w:ascii="宋体" w:eastAsia="宋体" w:hAnsi="宋体" w:cs="宋体"/>
                <w:szCs w:val="20"/>
              </w:rPr>
            </w:pPr>
            <w:r>
              <w:rPr>
                <w:rFonts w:ascii="宋体" w:eastAsia="宋体" w:hAnsi="宋体" w:cs="宋体"/>
                <w:szCs w:val="20"/>
              </w:rPr>
              <w:t>7</w:t>
            </w:r>
          </w:p>
        </w:tc>
        <w:tc>
          <w:tcPr>
            <w:tcW w:w="8828" w:type="dxa"/>
          </w:tcPr>
          <w:p w14:paraId="72BAB115" w14:textId="77777777" w:rsidR="00A0672D" w:rsidRDefault="007F5C3B">
            <w:pPr>
              <w:spacing w:line="360" w:lineRule="auto"/>
              <w:jc w:val="left"/>
              <w:rPr>
                <w:rFonts w:ascii="宋体" w:eastAsia="宋体" w:hAnsi="宋体" w:cs="宋体"/>
                <w:sz w:val="24"/>
                <w:szCs w:val="20"/>
              </w:rPr>
            </w:pPr>
            <w:r>
              <w:rPr>
                <w:rFonts w:ascii="宋体" w:eastAsia="宋体" w:hAnsi="宋体" w:cs="宋体" w:hint="eastAsia"/>
                <w:sz w:val="24"/>
                <w:szCs w:val="20"/>
              </w:rPr>
              <w:t>相关费用：</w:t>
            </w:r>
            <w:r>
              <w:rPr>
                <w:rFonts w:ascii="宋体" w:eastAsia="宋体" w:hAnsi="宋体" w:cs="宋体" w:hint="eastAsia"/>
                <w:spacing w:val="10"/>
                <w:kern w:val="0"/>
                <w:sz w:val="24"/>
                <w:szCs w:val="20"/>
              </w:rPr>
              <w:t>无论谈判过程中的作法和结果如何，</w:t>
            </w:r>
            <w:r>
              <w:rPr>
                <w:rFonts w:ascii="宋体" w:eastAsia="宋体" w:hAnsi="宋体" w:cs="宋体" w:hint="eastAsia"/>
                <w:sz w:val="24"/>
                <w:szCs w:val="20"/>
              </w:rPr>
              <w:t>谈判供应商</w:t>
            </w:r>
            <w:r>
              <w:rPr>
                <w:rFonts w:ascii="宋体" w:eastAsia="宋体" w:hAnsi="宋体" w:cs="宋体" w:hint="eastAsia"/>
                <w:spacing w:val="10"/>
                <w:kern w:val="0"/>
                <w:sz w:val="24"/>
                <w:szCs w:val="20"/>
              </w:rPr>
              <w:t>自行承担所有与参加谈判有关的全部费用</w:t>
            </w:r>
            <w:r>
              <w:rPr>
                <w:rFonts w:ascii="宋体" w:eastAsia="宋体" w:hAnsi="宋体" w:cs="宋体" w:hint="eastAsia"/>
                <w:sz w:val="24"/>
                <w:szCs w:val="20"/>
              </w:rPr>
              <w:t>。</w:t>
            </w:r>
          </w:p>
        </w:tc>
      </w:tr>
      <w:tr w:rsidR="00A0672D" w14:paraId="2EDB1B91" w14:textId="77777777">
        <w:trPr>
          <w:trHeight w:val="571"/>
        </w:trPr>
        <w:tc>
          <w:tcPr>
            <w:tcW w:w="981" w:type="dxa"/>
            <w:vAlign w:val="center"/>
          </w:tcPr>
          <w:p w14:paraId="4E5700B7" w14:textId="77777777" w:rsidR="00A0672D" w:rsidRDefault="007F5C3B">
            <w:pPr>
              <w:spacing w:line="360" w:lineRule="auto"/>
              <w:jc w:val="center"/>
              <w:rPr>
                <w:rFonts w:ascii="宋体" w:eastAsia="宋体" w:hAnsi="宋体" w:cs="宋体"/>
                <w:sz w:val="24"/>
                <w:szCs w:val="20"/>
              </w:rPr>
            </w:pPr>
            <w:r>
              <w:rPr>
                <w:rFonts w:ascii="宋体" w:eastAsia="宋体" w:hAnsi="宋体" w:cs="宋体"/>
                <w:sz w:val="24"/>
                <w:szCs w:val="20"/>
              </w:rPr>
              <w:t>8</w:t>
            </w:r>
          </w:p>
        </w:tc>
        <w:tc>
          <w:tcPr>
            <w:tcW w:w="8828" w:type="dxa"/>
          </w:tcPr>
          <w:p w14:paraId="7AC33BD4" w14:textId="77777777" w:rsidR="00A0672D" w:rsidRDefault="007F5C3B">
            <w:pPr>
              <w:spacing w:line="360" w:lineRule="auto"/>
              <w:jc w:val="left"/>
              <w:rPr>
                <w:rFonts w:ascii="宋体" w:eastAsia="宋体" w:hAnsi="Times New Roman" w:cs="宋体"/>
                <w:b/>
                <w:sz w:val="24"/>
                <w:szCs w:val="20"/>
              </w:rPr>
            </w:pPr>
            <w:r>
              <w:rPr>
                <w:rFonts w:ascii="宋体" w:eastAsia="宋体" w:hAnsi="宋体" w:cs="宋体" w:hint="eastAsia"/>
                <w:b/>
                <w:sz w:val="24"/>
                <w:szCs w:val="20"/>
              </w:rPr>
              <w:t>本项目预算价为：</w:t>
            </w:r>
            <w:r w:rsidR="00AF6857">
              <w:rPr>
                <w:rFonts w:ascii="宋体" w:eastAsia="宋体" w:hAnsi="宋体" w:cs="宋体" w:hint="eastAsia"/>
                <w:b/>
                <w:sz w:val="24"/>
                <w:szCs w:val="20"/>
              </w:rPr>
              <w:t>8</w:t>
            </w:r>
            <w:r w:rsidR="00102B39">
              <w:rPr>
                <w:rFonts w:ascii="宋体" w:eastAsia="宋体" w:hAnsi="宋体" w:cs="宋体" w:hint="eastAsia"/>
                <w:b/>
                <w:sz w:val="24"/>
                <w:szCs w:val="20"/>
              </w:rPr>
              <w:t>4.2</w:t>
            </w:r>
            <w:r>
              <w:rPr>
                <w:rFonts w:ascii="宋体" w:eastAsia="宋体" w:hAnsi="宋体" w:cs="宋体" w:hint="eastAsia"/>
                <w:b/>
                <w:sz w:val="24"/>
                <w:szCs w:val="20"/>
              </w:rPr>
              <w:t>万元。</w:t>
            </w:r>
            <w:r>
              <w:rPr>
                <w:rFonts w:ascii="宋体" w:eastAsia="宋体" w:hAnsi="宋体" w:cs="宋体" w:hint="eastAsia"/>
                <w:sz w:val="24"/>
                <w:szCs w:val="20"/>
              </w:rPr>
              <w:t>供应商的谈判报价高于预算价的视为无效报价，其谈判予以拒绝。</w:t>
            </w:r>
          </w:p>
        </w:tc>
      </w:tr>
      <w:tr w:rsidR="00A0672D" w14:paraId="4AE2C1C4" w14:textId="77777777">
        <w:trPr>
          <w:trHeight w:val="519"/>
        </w:trPr>
        <w:tc>
          <w:tcPr>
            <w:tcW w:w="981" w:type="dxa"/>
            <w:vAlign w:val="center"/>
          </w:tcPr>
          <w:p w14:paraId="26BD64B7" w14:textId="77777777" w:rsidR="00A0672D" w:rsidRDefault="007F5C3B">
            <w:pPr>
              <w:spacing w:line="360" w:lineRule="auto"/>
              <w:jc w:val="center"/>
              <w:rPr>
                <w:rFonts w:ascii="宋体" w:eastAsia="宋体" w:hAnsi="宋体" w:cs="宋体"/>
                <w:sz w:val="24"/>
                <w:szCs w:val="20"/>
              </w:rPr>
            </w:pPr>
            <w:r>
              <w:rPr>
                <w:rFonts w:ascii="宋体" w:eastAsia="宋体" w:hAnsi="宋体" w:cs="宋体"/>
                <w:sz w:val="24"/>
                <w:szCs w:val="20"/>
              </w:rPr>
              <w:t>9</w:t>
            </w:r>
          </w:p>
        </w:tc>
        <w:tc>
          <w:tcPr>
            <w:tcW w:w="8828" w:type="dxa"/>
            <w:vAlign w:val="center"/>
          </w:tcPr>
          <w:p w14:paraId="4ACD8E8E" w14:textId="77777777" w:rsidR="00A0672D" w:rsidRDefault="007F5C3B">
            <w:pPr>
              <w:spacing w:line="360" w:lineRule="auto"/>
              <w:jc w:val="left"/>
              <w:rPr>
                <w:rFonts w:ascii="宋体" w:eastAsia="宋体" w:hAnsi="Times New Roman" w:cs="宋体"/>
                <w:sz w:val="24"/>
                <w:szCs w:val="20"/>
                <w:u w:val="single"/>
              </w:rPr>
            </w:pPr>
            <w:r>
              <w:rPr>
                <w:rFonts w:ascii="宋体" w:eastAsia="宋体" w:hAnsi="宋体" w:cs="宋体" w:hint="eastAsia"/>
                <w:sz w:val="24"/>
                <w:szCs w:val="20"/>
              </w:rPr>
              <w:t>谈判货币：人民币</w:t>
            </w:r>
          </w:p>
        </w:tc>
      </w:tr>
      <w:tr w:rsidR="00A0672D" w14:paraId="708A1F5D" w14:textId="77777777">
        <w:trPr>
          <w:cantSplit/>
          <w:trHeight w:val="519"/>
        </w:trPr>
        <w:tc>
          <w:tcPr>
            <w:tcW w:w="9809" w:type="dxa"/>
            <w:gridSpan w:val="2"/>
            <w:vAlign w:val="center"/>
          </w:tcPr>
          <w:p w14:paraId="7830506B" w14:textId="77777777" w:rsidR="00A0672D" w:rsidRDefault="007F5C3B">
            <w:pPr>
              <w:spacing w:line="360" w:lineRule="auto"/>
              <w:jc w:val="center"/>
              <w:rPr>
                <w:rFonts w:ascii="宋体" w:eastAsia="宋体" w:hAnsi="Times New Roman" w:cs="宋体"/>
                <w:b/>
                <w:sz w:val="24"/>
                <w:szCs w:val="20"/>
              </w:rPr>
            </w:pPr>
            <w:r>
              <w:rPr>
                <w:rFonts w:ascii="宋体" w:eastAsia="宋体" w:hAnsi="宋体" w:cs="宋体" w:hint="eastAsia"/>
                <w:b/>
                <w:sz w:val="24"/>
                <w:szCs w:val="20"/>
              </w:rPr>
              <w:t>谈判响应文件的递交</w:t>
            </w:r>
          </w:p>
        </w:tc>
      </w:tr>
      <w:tr w:rsidR="00A0672D" w14:paraId="7E732BD6" w14:textId="77777777">
        <w:trPr>
          <w:trHeight w:val="519"/>
        </w:trPr>
        <w:tc>
          <w:tcPr>
            <w:tcW w:w="981" w:type="dxa"/>
            <w:vAlign w:val="center"/>
          </w:tcPr>
          <w:p w14:paraId="7DE234C8" w14:textId="77777777" w:rsidR="00A0672D" w:rsidRDefault="007F5C3B">
            <w:pPr>
              <w:spacing w:line="360" w:lineRule="auto"/>
              <w:jc w:val="center"/>
              <w:rPr>
                <w:rFonts w:ascii="宋体" w:eastAsia="宋体" w:hAnsi="宋体" w:cs="宋体"/>
                <w:sz w:val="24"/>
                <w:szCs w:val="20"/>
              </w:rPr>
            </w:pPr>
            <w:r>
              <w:rPr>
                <w:rFonts w:ascii="宋体" w:eastAsia="宋体" w:hAnsi="宋体" w:cs="宋体"/>
                <w:sz w:val="24"/>
                <w:szCs w:val="20"/>
              </w:rPr>
              <w:t>1</w:t>
            </w:r>
            <w:r>
              <w:rPr>
                <w:rFonts w:ascii="宋体" w:eastAsia="宋体" w:hAnsi="宋体" w:cs="宋体" w:hint="eastAsia"/>
                <w:sz w:val="24"/>
                <w:szCs w:val="20"/>
              </w:rPr>
              <w:t>0</w:t>
            </w:r>
          </w:p>
        </w:tc>
        <w:tc>
          <w:tcPr>
            <w:tcW w:w="8828" w:type="dxa"/>
            <w:vAlign w:val="center"/>
          </w:tcPr>
          <w:p w14:paraId="6A0FE28D" w14:textId="77777777" w:rsidR="00A0672D" w:rsidRDefault="007F5C3B">
            <w:pPr>
              <w:spacing w:line="360" w:lineRule="auto"/>
              <w:jc w:val="left"/>
              <w:rPr>
                <w:rFonts w:ascii="宋体" w:eastAsia="宋体" w:hAnsi="Times New Roman" w:cs="宋体"/>
                <w:sz w:val="24"/>
                <w:szCs w:val="20"/>
              </w:rPr>
            </w:pPr>
            <w:r>
              <w:rPr>
                <w:rFonts w:ascii="宋体" w:eastAsia="宋体" w:hAnsi="宋体" w:cs="宋体" w:hint="eastAsia"/>
                <w:sz w:val="24"/>
                <w:szCs w:val="20"/>
              </w:rPr>
              <w:t>谈判响应文件有效期：从谈判响应文件递交截止日起</w:t>
            </w:r>
            <w:r>
              <w:rPr>
                <w:rFonts w:ascii="宋体" w:eastAsia="宋体" w:hAnsi="宋体" w:cs="宋体"/>
                <w:sz w:val="24"/>
                <w:szCs w:val="20"/>
                <w:u w:val="single"/>
              </w:rPr>
              <w:t>60</w:t>
            </w:r>
            <w:r>
              <w:rPr>
                <w:rFonts w:ascii="宋体" w:eastAsia="宋体" w:hAnsi="宋体" w:cs="宋体" w:hint="eastAsia"/>
                <w:sz w:val="24"/>
                <w:szCs w:val="20"/>
              </w:rPr>
              <w:t>个工作日。</w:t>
            </w:r>
          </w:p>
        </w:tc>
      </w:tr>
      <w:tr w:rsidR="00A0672D" w14:paraId="0F4E84B8" w14:textId="77777777">
        <w:trPr>
          <w:trHeight w:val="851"/>
        </w:trPr>
        <w:tc>
          <w:tcPr>
            <w:tcW w:w="981" w:type="dxa"/>
            <w:vAlign w:val="center"/>
          </w:tcPr>
          <w:p w14:paraId="2365B12C" w14:textId="77777777" w:rsidR="00A0672D" w:rsidRDefault="007F5C3B">
            <w:pPr>
              <w:spacing w:line="360" w:lineRule="auto"/>
              <w:jc w:val="center"/>
              <w:rPr>
                <w:rFonts w:ascii="宋体" w:eastAsia="宋体" w:hAnsi="宋体" w:cs="宋体"/>
                <w:sz w:val="24"/>
                <w:szCs w:val="20"/>
              </w:rPr>
            </w:pPr>
            <w:r>
              <w:rPr>
                <w:rFonts w:ascii="宋体" w:eastAsia="宋体" w:hAnsi="宋体" w:cs="宋体"/>
                <w:sz w:val="24"/>
                <w:szCs w:val="20"/>
              </w:rPr>
              <w:t>1</w:t>
            </w:r>
            <w:r>
              <w:rPr>
                <w:rFonts w:ascii="宋体" w:eastAsia="宋体" w:hAnsi="宋体" w:cs="宋体" w:hint="eastAsia"/>
                <w:sz w:val="24"/>
                <w:szCs w:val="20"/>
              </w:rPr>
              <w:t>1</w:t>
            </w:r>
          </w:p>
        </w:tc>
        <w:tc>
          <w:tcPr>
            <w:tcW w:w="8828" w:type="dxa"/>
            <w:vAlign w:val="center"/>
          </w:tcPr>
          <w:p w14:paraId="0F4AA55A" w14:textId="77777777" w:rsidR="00A0672D" w:rsidRDefault="007F5C3B">
            <w:pPr>
              <w:spacing w:line="360" w:lineRule="auto"/>
              <w:rPr>
                <w:rFonts w:ascii="宋体" w:eastAsia="宋体" w:hAnsi="Times New Roman" w:cs="宋体"/>
                <w:sz w:val="24"/>
                <w:szCs w:val="20"/>
              </w:rPr>
            </w:pPr>
            <w:r>
              <w:rPr>
                <w:rFonts w:ascii="宋体" w:eastAsia="宋体" w:hAnsi="宋体" w:cs="宋体" w:hint="eastAsia"/>
                <w:sz w:val="24"/>
                <w:szCs w:val="20"/>
              </w:rPr>
              <w:t>谈判响应文件递交地点：永城市公共资源交易中心二楼开标室</w:t>
            </w:r>
          </w:p>
          <w:p w14:paraId="3DB6224C" w14:textId="4F298E7E" w:rsidR="00A0672D" w:rsidRDefault="007F5C3B" w:rsidP="00F40D9A">
            <w:pPr>
              <w:spacing w:line="360" w:lineRule="auto"/>
              <w:rPr>
                <w:rFonts w:ascii="宋体" w:eastAsia="宋体" w:hAnsi="Times New Roman" w:cs="宋体"/>
                <w:b/>
                <w:bCs/>
                <w:sz w:val="24"/>
                <w:szCs w:val="20"/>
                <w:lang w:val="zh-CN"/>
              </w:rPr>
            </w:pPr>
            <w:r>
              <w:rPr>
                <w:rFonts w:ascii="宋体" w:eastAsia="宋体" w:hAnsi="宋体" w:cs="宋体" w:hint="eastAsia"/>
                <w:sz w:val="24"/>
                <w:szCs w:val="20"/>
              </w:rPr>
              <w:t>谈判响应文件</w:t>
            </w:r>
            <w:r>
              <w:rPr>
                <w:rFonts w:ascii="宋体" w:eastAsia="宋体" w:hAnsi="宋体" w:cs="宋体" w:hint="eastAsia"/>
                <w:bCs/>
                <w:sz w:val="24"/>
                <w:szCs w:val="20"/>
                <w:lang w:val="zh-CN"/>
              </w:rPr>
              <w:t>递交截止时间：</w:t>
            </w:r>
            <w:r>
              <w:rPr>
                <w:rFonts w:ascii="宋体" w:eastAsia="宋体" w:hAnsi="宋体" w:cs="宋体"/>
                <w:bCs/>
                <w:sz w:val="24"/>
                <w:szCs w:val="24"/>
              </w:rPr>
              <w:t>20</w:t>
            </w:r>
            <w:r w:rsidR="00CF242E">
              <w:rPr>
                <w:rFonts w:ascii="宋体" w:eastAsia="宋体" w:hAnsi="宋体" w:cs="宋体" w:hint="eastAsia"/>
                <w:bCs/>
                <w:sz w:val="24"/>
                <w:szCs w:val="24"/>
              </w:rPr>
              <w:t>20</w:t>
            </w:r>
            <w:r>
              <w:rPr>
                <w:rFonts w:ascii="宋体" w:eastAsia="宋体" w:hAnsi="宋体" w:cs="宋体"/>
                <w:bCs/>
                <w:sz w:val="24"/>
                <w:szCs w:val="24"/>
              </w:rPr>
              <w:t>年</w:t>
            </w:r>
            <w:r w:rsidR="009500C5">
              <w:rPr>
                <w:rFonts w:ascii="宋体" w:eastAsia="宋体" w:hAnsi="宋体" w:cs="宋体" w:hint="eastAsia"/>
                <w:bCs/>
                <w:sz w:val="24"/>
                <w:szCs w:val="24"/>
              </w:rPr>
              <w:t>04</w:t>
            </w:r>
            <w:r>
              <w:rPr>
                <w:rFonts w:ascii="宋体" w:eastAsia="宋体" w:hAnsi="宋体" w:cs="宋体" w:hint="eastAsia"/>
                <w:bCs/>
                <w:sz w:val="24"/>
                <w:szCs w:val="24"/>
              </w:rPr>
              <w:t>月</w:t>
            </w:r>
            <w:r w:rsidR="009500C5">
              <w:rPr>
                <w:rFonts w:ascii="宋体" w:eastAsia="宋体" w:hAnsi="宋体" w:cs="宋体" w:hint="eastAsia"/>
                <w:bCs/>
                <w:sz w:val="24"/>
                <w:szCs w:val="24"/>
              </w:rPr>
              <w:t>22</w:t>
            </w:r>
            <w:r>
              <w:rPr>
                <w:rFonts w:ascii="宋体" w:eastAsia="宋体" w:hAnsi="宋体" w:cs="宋体"/>
                <w:bCs/>
                <w:sz w:val="24"/>
                <w:szCs w:val="24"/>
              </w:rPr>
              <w:t>日</w:t>
            </w:r>
            <w:r w:rsidR="009500C5">
              <w:rPr>
                <w:rFonts w:ascii="宋体" w:eastAsia="宋体" w:hAnsi="宋体" w:cs="宋体" w:hint="eastAsia"/>
                <w:bCs/>
                <w:sz w:val="24"/>
                <w:szCs w:val="24"/>
              </w:rPr>
              <w:t>09</w:t>
            </w:r>
            <w:r>
              <w:rPr>
                <w:rFonts w:ascii="宋体" w:eastAsia="宋体" w:hAnsi="宋体" w:cs="宋体" w:hint="eastAsia"/>
                <w:bCs/>
                <w:sz w:val="24"/>
                <w:szCs w:val="24"/>
              </w:rPr>
              <w:t>时</w:t>
            </w:r>
            <w:r w:rsidR="009500C5">
              <w:rPr>
                <w:rFonts w:ascii="宋体" w:eastAsia="宋体" w:hAnsi="宋体" w:cs="宋体" w:hint="eastAsia"/>
                <w:bCs/>
                <w:sz w:val="24"/>
                <w:szCs w:val="24"/>
              </w:rPr>
              <w:t>3</w:t>
            </w:r>
            <w:r w:rsidR="00F40D9A">
              <w:rPr>
                <w:rFonts w:ascii="宋体" w:eastAsia="宋体" w:hAnsi="宋体" w:cs="宋体" w:hint="eastAsia"/>
                <w:bCs/>
                <w:sz w:val="24"/>
                <w:szCs w:val="24"/>
              </w:rPr>
              <w:t>0</w:t>
            </w:r>
            <w:r>
              <w:rPr>
                <w:rFonts w:ascii="宋体" w:eastAsia="宋体" w:hAnsi="宋体" w:cs="宋体" w:hint="eastAsia"/>
                <w:bCs/>
                <w:sz w:val="24"/>
                <w:szCs w:val="24"/>
              </w:rPr>
              <w:t>分（北京时间）；</w:t>
            </w:r>
          </w:p>
        </w:tc>
      </w:tr>
      <w:tr w:rsidR="00A0672D" w14:paraId="084AB629" w14:textId="77777777">
        <w:trPr>
          <w:trHeight w:val="506"/>
        </w:trPr>
        <w:tc>
          <w:tcPr>
            <w:tcW w:w="981" w:type="dxa"/>
            <w:vAlign w:val="center"/>
          </w:tcPr>
          <w:p w14:paraId="524648C8" w14:textId="77777777" w:rsidR="00A0672D" w:rsidRDefault="007F5C3B">
            <w:pPr>
              <w:spacing w:line="360" w:lineRule="auto"/>
              <w:jc w:val="center"/>
              <w:rPr>
                <w:rFonts w:ascii="宋体" w:eastAsia="宋体" w:hAnsi="宋体" w:cs="宋体"/>
                <w:sz w:val="24"/>
                <w:szCs w:val="20"/>
              </w:rPr>
            </w:pPr>
            <w:r>
              <w:rPr>
                <w:rFonts w:ascii="宋体" w:eastAsia="宋体" w:hAnsi="宋体" w:cs="宋体" w:hint="eastAsia"/>
                <w:sz w:val="24"/>
                <w:szCs w:val="20"/>
              </w:rPr>
              <w:t>12</w:t>
            </w:r>
          </w:p>
        </w:tc>
        <w:tc>
          <w:tcPr>
            <w:tcW w:w="8828" w:type="dxa"/>
            <w:vAlign w:val="center"/>
          </w:tcPr>
          <w:p w14:paraId="6D62F480" w14:textId="77777777" w:rsidR="00A0672D" w:rsidRDefault="007F5C3B">
            <w:pPr>
              <w:spacing w:line="360" w:lineRule="auto"/>
              <w:rPr>
                <w:rFonts w:ascii="宋体" w:eastAsia="宋体" w:hAnsi="Times New Roman" w:cs="宋体"/>
                <w:sz w:val="24"/>
                <w:szCs w:val="20"/>
              </w:rPr>
            </w:pPr>
            <w:r>
              <w:rPr>
                <w:rFonts w:ascii="宋体" w:eastAsia="宋体" w:hAnsi="宋体" w:cs="宋体" w:hint="eastAsia"/>
                <w:b/>
                <w:bCs/>
                <w:sz w:val="24"/>
                <w:szCs w:val="20"/>
              </w:rPr>
              <w:t>本项目不允许分包、转包</w:t>
            </w:r>
          </w:p>
        </w:tc>
      </w:tr>
      <w:tr w:rsidR="00102B39" w14:paraId="02956FA6" w14:textId="77777777">
        <w:trPr>
          <w:trHeight w:val="506"/>
        </w:trPr>
        <w:tc>
          <w:tcPr>
            <w:tcW w:w="981" w:type="dxa"/>
            <w:vAlign w:val="center"/>
          </w:tcPr>
          <w:p w14:paraId="353AE67D" w14:textId="77777777" w:rsidR="00102B39" w:rsidRDefault="00102B39">
            <w:pPr>
              <w:spacing w:line="360" w:lineRule="auto"/>
              <w:jc w:val="center"/>
              <w:rPr>
                <w:rFonts w:ascii="宋体" w:eastAsia="宋体" w:hAnsi="宋体" w:cs="宋体"/>
                <w:sz w:val="24"/>
                <w:szCs w:val="20"/>
              </w:rPr>
            </w:pPr>
            <w:r>
              <w:rPr>
                <w:rFonts w:ascii="宋体" w:eastAsia="宋体" w:hAnsi="宋体" w:cs="宋体" w:hint="eastAsia"/>
                <w:sz w:val="24"/>
                <w:szCs w:val="20"/>
              </w:rPr>
              <w:lastRenderedPageBreak/>
              <w:t>13</w:t>
            </w:r>
          </w:p>
        </w:tc>
        <w:tc>
          <w:tcPr>
            <w:tcW w:w="8828" w:type="dxa"/>
            <w:vAlign w:val="center"/>
          </w:tcPr>
          <w:p w14:paraId="2FA9079A" w14:textId="77777777" w:rsidR="00102B39" w:rsidRDefault="00102B39">
            <w:pPr>
              <w:spacing w:line="360" w:lineRule="auto"/>
              <w:rPr>
                <w:rFonts w:ascii="宋体" w:eastAsia="宋体" w:hAnsi="宋体" w:cs="宋体"/>
                <w:b/>
                <w:sz w:val="24"/>
                <w:szCs w:val="20"/>
              </w:rPr>
            </w:pPr>
            <w:r>
              <w:rPr>
                <w:rFonts w:ascii="宋体" w:eastAsia="宋体" w:hAnsi="宋体" w:cs="宋体" w:hint="eastAsia"/>
                <w:b/>
                <w:sz w:val="24"/>
                <w:szCs w:val="20"/>
              </w:rPr>
              <w:t>质保期：3年</w:t>
            </w:r>
          </w:p>
        </w:tc>
      </w:tr>
      <w:tr w:rsidR="00A0672D" w14:paraId="10C27DCB" w14:textId="77777777">
        <w:trPr>
          <w:trHeight w:val="506"/>
        </w:trPr>
        <w:tc>
          <w:tcPr>
            <w:tcW w:w="981" w:type="dxa"/>
            <w:vAlign w:val="center"/>
          </w:tcPr>
          <w:p w14:paraId="39E8D878" w14:textId="77777777" w:rsidR="00A0672D" w:rsidRDefault="007F5C3B">
            <w:pPr>
              <w:spacing w:line="360" w:lineRule="auto"/>
              <w:jc w:val="center"/>
              <w:rPr>
                <w:rFonts w:ascii="宋体" w:eastAsia="宋体" w:hAnsi="宋体" w:cs="宋体"/>
                <w:sz w:val="24"/>
                <w:szCs w:val="20"/>
              </w:rPr>
            </w:pPr>
            <w:r>
              <w:rPr>
                <w:rFonts w:ascii="宋体" w:eastAsia="宋体" w:hAnsi="宋体" w:cs="宋体" w:hint="eastAsia"/>
                <w:sz w:val="24"/>
                <w:szCs w:val="20"/>
              </w:rPr>
              <w:t>14</w:t>
            </w:r>
          </w:p>
        </w:tc>
        <w:tc>
          <w:tcPr>
            <w:tcW w:w="8828" w:type="dxa"/>
            <w:vAlign w:val="center"/>
          </w:tcPr>
          <w:p w14:paraId="34C55108" w14:textId="77777777" w:rsidR="00A0672D" w:rsidRDefault="007F5C3B">
            <w:pPr>
              <w:spacing w:line="360" w:lineRule="auto"/>
              <w:rPr>
                <w:rFonts w:ascii="宋体" w:eastAsia="宋体" w:hAnsi="宋体" w:cs="宋体"/>
                <w:b/>
                <w:sz w:val="24"/>
                <w:szCs w:val="20"/>
              </w:rPr>
            </w:pPr>
            <w:r>
              <w:rPr>
                <w:rFonts w:ascii="宋体" w:eastAsia="宋体" w:hAnsi="宋体" w:cs="宋体" w:hint="eastAsia"/>
                <w:b/>
                <w:sz w:val="24"/>
                <w:szCs w:val="20"/>
              </w:rPr>
              <w:t>交货期：</w:t>
            </w:r>
            <w:r w:rsidR="00EB5FF1">
              <w:rPr>
                <w:rFonts w:ascii="宋体" w:eastAsia="宋体" w:hAnsi="宋体" w:cs="宋体" w:hint="eastAsia"/>
                <w:b/>
                <w:sz w:val="24"/>
                <w:szCs w:val="20"/>
              </w:rPr>
              <w:t>30</w:t>
            </w:r>
            <w:proofErr w:type="gramStart"/>
            <w:r w:rsidR="00CF242E">
              <w:rPr>
                <w:rFonts w:ascii="宋体" w:eastAsia="宋体" w:hAnsi="宋体" w:cs="宋体" w:hint="eastAsia"/>
                <w:b/>
                <w:sz w:val="24"/>
                <w:szCs w:val="20"/>
              </w:rPr>
              <w:t>日历天</w:t>
            </w:r>
            <w:proofErr w:type="gramEnd"/>
          </w:p>
        </w:tc>
      </w:tr>
      <w:tr w:rsidR="00A0672D" w14:paraId="179CBF48" w14:textId="77777777">
        <w:trPr>
          <w:trHeight w:val="506"/>
        </w:trPr>
        <w:tc>
          <w:tcPr>
            <w:tcW w:w="981" w:type="dxa"/>
            <w:vAlign w:val="center"/>
          </w:tcPr>
          <w:p w14:paraId="10609F14" w14:textId="77777777" w:rsidR="00A0672D" w:rsidRDefault="007F5C3B">
            <w:pPr>
              <w:spacing w:line="360" w:lineRule="auto"/>
              <w:jc w:val="center"/>
              <w:rPr>
                <w:rFonts w:ascii="宋体" w:eastAsia="宋体" w:hAnsi="宋体" w:cs="宋体"/>
                <w:b/>
                <w:sz w:val="24"/>
                <w:szCs w:val="20"/>
              </w:rPr>
            </w:pPr>
            <w:r>
              <w:rPr>
                <w:rFonts w:ascii="宋体" w:eastAsia="宋体" w:hAnsi="宋体" w:cs="宋体"/>
                <w:b/>
                <w:sz w:val="24"/>
                <w:szCs w:val="20"/>
              </w:rPr>
              <w:t>1</w:t>
            </w:r>
            <w:r>
              <w:rPr>
                <w:rFonts w:ascii="宋体" w:eastAsia="宋体" w:hAnsi="宋体" w:cs="宋体" w:hint="eastAsia"/>
                <w:b/>
                <w:sz w:val="24"/>
                <w:szCs w:val="20"/>
              </w:rPr>
              <w:t>5</w:t>
            </w:r>
          </w:p>
        </w:tc>
        <w:tc>
          <w:tcPr>
            <w:tcW w:w="8828" w:type="dxa"/>
            <w:vAlign w:val="center"/>
          </w:tcPr>
          <w:p w14:paraId="65C37CEF" w14:textId="77777777" w:rsidR="00A0672D" w:rsidRDefault="007F5C3B">
            <w:pPr>
              <w:spacing w:line="360" w:lineRule="auto"/>
              <w:rPr>
                <w:rFonts w:ascii="宋体" w:eastAsia="宋体" w:hAnsi="宋体" w:cs="宋体"/>
                <w:b/>
                <w:sz w:val="24"/>
                <w:szCs w:val="20"/>
              </w:rPr>
            </w:pPr>
            <w:r>
              <w:rPr>
                <w:rFonts w:ascii="宋体" w:eastAsia="宋体" w:hAnsi="宋体" w:cs="宋体" w:hint="eastAsia"/>
                <w:b/>
                <w:sz w:val="24"/>
                <w:szCs w:val="20"/>
              </w:rPr>
              <w:t>付款方式：</w:t>
            </w:r>
            <w:r w:rsidR="00EB5FF1" w:rsidRPr="00EB5FF1">
              <w:rPr>
                <w:rFonts w:ascii="宋体" w:eastAsia="宋体" w:hAnsi="宋体" w:cs="宋体" w:hint="eastAsia"/>
                <w:b/>
                <w:sz w:val="24"/>
                <w:szCs w:val="20"/>
              </w:rPr>
              <w:t>付款方式验收合格后95%，一年后无质量问题付5%。</w:t>
            </w:r>
          </w:p>
        </w:tc>
      </w:tr>
      <w:tr w:rsidR="00184846" w14:paraId="5EA6D580" w14:textId="77777777">
        <w:trPr>
          <w:trHeight w:val="506"/>
        </w:trPr>
        <w:tc>
          <w:tcPr>
            <w:tcW w:w="981" w:type="dxa"/>
            <w:vAlign w:val="center"/>
          </w:tcPr>
          <w:p w14:paraId="11C1BC67" w14:textId="63126E3E" w:rsidR="00184846" w:rsidRDefault="00184846" w:rsidP="00184846">
            <w:pPr>
              <w:spacing w:line="360" w:lineRule="auto"/>
              <w:jc w:val="center"/>
              <w:rPr>
                <w:rFonts w:ascii="宋体" w:eastAsia="宋体" w:hAnsi="宋体" w:cs="宋体" w:hint="eastAsia"/>
                <w:sz w:val="24"/>
                <w:szCs w:val="20"/>
              </w:rPr>
            </w:pPr>
            <w:r>
              <w:rPr>
                <w:rFonts w:ascii="宋体" w:eastAsia="宋体" w:hAnsi="宋体" w:cs="宋体" w:hint="eastAsia"/>
                <w:sz w:val="24"/>
                <w:szCs w:val="20"/>
              </w:rPr>
              <w:t>16</w:t>
            </w:r>
          </w:p>
        </w:tc>
        <w:tc>
          <w:tcPr>
            <w:tcW w:w="8828" w:type="dxa"/>
            <w:vAlign w:val="center"/>
          </w:tcPr>
          <w:p w14:paraId="506570D7" w14:textId="5627C470" w:rsidR="00184846" w:rsidRDefault="00184846">
            <w:pPr>
              <w:adjustRightInd w:val="0"/>
              <w:spacing w:line="360" w:lineRule="auto"/>
              <w:textAlignment w:val="baseline"/>
              <w:rPr>
                <w:rFonts w:ascii="宋体" w:eastAsia="宋体" w:hAnsi="宋体" w:cs="宋体" w:hint="eastAsia"/>
                <w:b/>
                <w:bCs/>
                <w:sz w:val="24"/>
                <w:szCs w:val="20"/>
              </w:rPr>
            </w:pPr>
            <w:r>
              <w:rPr>
                <w:rFonts w:ascii="宋体" w:eastAsia="宋体" w:hAnsi="宋体" w:cs="宋体" w:hint="eastAsia"/>
                <w:b/>
                <w:bCs/>
                <w:sz w:val="24"/>
                <w:szCs w:val="20"/>
              </w:rPr>
              <w:t>联合体投标：不接受</w:t>
            </w:r>
          </w:p>
        </w:tc>
      </w:tr>
      <w:tr w:rsidR="00A0672D" w14:paraId="3C57A43D" w14:textId="77777777">
        <w:trPr>
          <w:trHeight w:val="506"/>
        </w:trPr>
        <w:tc>
          <w:tcPr>
            <w:tcW w:w="981" w:type="dxa"/>
            <w:vAlign w:val="center"/>
          </w:tcPr>
          <w:p w14:paraId="7362FA8E" w14:textId="336B451A" w:rsidR="00A0672D" w:rsidRDefault="007F5C3B">
            <w:pPr>
              <w:spacing w:line="360" w:lineRule="auto"/>
              <w:jc w:val="center"/>
              <w:rPr>
                <w:rFonts w:ascii="宋体" w:eastAsia="宋体" w:hAnsi="宋体" w:cs="宋体"/>
                <w:sz w:val="24"/>
                <w:szCs w:val="20"/>
              </w:rPr>
            </w:pPr>
            <w:r>
              <w:rPr>
                <w:rFonts w:ascii="宋体" w:eastAsia="宋体" w:hAnsi="宋体" w:cs="宋体" w:hint="eastAsia"/>
                <w:sz w:val="24"/>
                <w:szCs w:val="20"/>
              </w:rPr>
              <w:t>1</w:t>
            </w:r>
            <w:r w:rsidR="00184846">
              <w:rPr>
                <w:rFonts w:ascii="宋体" w:eastAsia="宋体" w:hAnsi="宋体" w:cs="宋体" w:hint="eastAsia"/>
                <w:sz w:val="24"/>
                <w:szCs w:val="20"/>
              </w:rPr>
              <w:t>7</w:t>
            </w:r>
          </w:p>
        </w:tc>
        <w:tc>
          <w:tcPr>
            <w:tcW w:w="8828" w:type="dxa"/>
            <w:vAlign w:val="center"/>
          </w:tcPr>
          <w:p w14:paraId="37330BC7" w14:textId="4171D385" w:rsidR="00A0672D" w:rsidRDefault="007F5C3B">
            <w:pPr>
              <w:adjustRightInd w:val="0"/>
              <w:spacing w:line="360" w:lineRule="auto"/>
              <w:textAlignment w:val="baseline"/>
              <w:rPr>
                <w:rFonts w:ascii="宋体" w:eastAsia="宋体" w:hAnsi="宋体" w:cs="宋体"/>
                <w:b/>
                <w:bCs/>
                <w:sz w:val="24"/>
                <w:szCs w:val="20"/>
              </w:rPr>
            </w:pPr>
            <w:r>
              <w:rPr>
                <w:rFonts w:ascii="宋体" w:eastAsia="宋体" w:hAnsi="宋体" w:cs="宋体" w:hint="eastAsia"/>
                <w:b/>
                <w:bCs/>
                <w:sz w:val="24"/>
                <w:szCs w:val="20"/>
              </w:rPr>
              <w:t>电子化采购模式：投标人投标时须提供加密电子投标文件、备份文件（使用电子介质存储）。</w:t>
            </w:r>
          </w:p>
        </w:tc>
      </w:tr>
      <w:tr w:rsidR="00A0672D" w14:paraId="0A8E502B" w14:textId="77777777">
        <w:trPr>
          <w:trHeight w:val="506"/>
        </w:trPr>
        <w:tc>
          <w:tcPr>
            <w:tcW w:w="981" w:type="dxa"/>
            <w:vAlign w:val="center"/>
          </w:tcPr>
          <w:p w14:paraId="094494ED" w14:textId="79102DEC" w:rsidR="00A0672D" w:rsidRDefault="007F5C3B">
            <w:pPr>
              <w:spacing w:line="360" w:lineRule="auto"/>
              <w:jc w:val="center"/>
              <w:rPr>
                <w:rFonts w:ascii="宋体" w:eastAsia="宋体" w:hAnsi="宋体" w:cs="宋体"/>
                <w:sz w:val="24"/>
                <w:szCs w:val="20"/>
              </w:rPr>
            </w:pPr>
            <w:r>
              <w:rPr>
                <w:rFonts w:ascii="宋体" w:eastAsia="宋体" w:hAnsi="宋体" w:cs="宋体" w:hint="eastAsia"/>
                <w:sz w:val="24"/>
                <w:szCs w:val="20"/>
              </w:rPr>
              <w:t>1</w:t>
            </w:r>
            <w:r w:rsidR="00184846">
              <w:rPr>
                <w:rFonts w:ascii="宋体" w:eastAsia="宋体" w:hAnsi="宋体" w:cs="宋体" w:hint="eastAsia"/>
                <w:sz w:val="24"/>
                <w:szCs w:val="20"/>
              </w:rPr>
              <w:t>8</w:t>
            </w:r>
          </w:p>
        </w:tc>
        <w:tc>
          <w:tcPr>
            <w:tcW w:w="8828" w:type="dxa"/>
            <w:vAlign w:val="center"/>
          </w:tcPr>
          <w:p w14:paraId="2711F6A1" w14:textId="77777777" w:rsidR="00A0672D" w:rsidRDefault="007F5C3B">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签字或盖章要求：</w:t>
            </w:r>
          </w:p>
          <w:p w14:paraId="6D344D81" w14:textId="3C742BF0" w:rsidR="00A0672D" w:rsidRDefault="007F5C3B" w:rsidP="00184846">
            <w:pPr>
              <w:adjustRightInd w:val="0"/>
              <w:spacing w:line="360" w:lineRule="auto"/>
              <w:jc w:val="left"/>
              <w:textAlignment w:val="baseline"/>
              <w:rPr>
                <w:rFonts w:ascii="宋体" w:eastAsia="宋体" w:hAnsi="宋体" w:cs="宋体" w:hint="eastAsia"/>
                <w:b/>
                <w:bCs/>
                <w:sz w:val="24"/>
                <w:szCs w:val="20"/>
              </w:rPr>
            </w:pPr>
            <w:r>
              <w:rPr>
                <w:rFonts w:ascii="宋体" w:eastAsia="宋体" w:hAnsi="宋体" w:cs="宋体" w:hint="eastAsia"/>
                <w:b/>
                <w:bCs/>
                <w:sz w:val="24"/>
                <w:szCs w:val="20"/>
              </w:rPr>
              <w:t>电子投标文件：按招标文件要求加盖投标人电子印章和法人电子印章。</w:t>
            </w:r>
          </w:p>
        </w:tc>
      </w:tr>
      <w:tr w:rsidR="00A0672D" w14:paraId="2CA6BF23" w14:textId="77777777">
        <w:trPr>
          <w:trHeight w:val="506"/>
        </w:trPr>
        <w:tc>
          <w:tcPr>
            <w:tcW w:w="981" w:type="dxa"/>
            <w:vAlign w:val="center"/>
          </w:tcPr>
          <w:p w14:paraId="10A6304E" w14:textId="3849ABDE" w:rsidR="00A0672D" w:rsidRDefault="007F5C3B">
            <w:pPr>
              <w:spacing w:line="360" w:lineRule="auto"/>
              <w:jc w:val="center"/>
              <w:rPr>
                <w:rFonts w:ascii="宋体" w:eastAsia="宋体" w:hAnsi="宋体" w:cs="宋体"/>
                <w:sz w:val="24"/>
                <w:szCs w:val="20"/>
              </w:rPr>
            </w:pPr>
            <w:r>
              <w:rPr>
                <w:rFonts w:ascii="宋体" w:eastAsia="宋体" w:hAnsi="宋体" w:cs="宋体" w:hint="eastAsia"/>
                <w:sz w:val="24"/>
                <w:szCs w:val="20"/>
              </w:rPr>
              <w:t>1</w:t>
            </w:r>
            <w:r w:rsidR="00184846">
              <w:rPr>
                <w:rFonts w:ascii="宋体" w:eastAsia="宋体" w:hAnsi="宋体" w:cs="宋体" w:hint="eastAsia"/>
                <w:sz w:val="24"/>
                <w:szCs w:val="20"/>
              </w:rPr>
              <w:t>9</w:t>
            </w:r>
          </w:p>
        </w:tc>
        <w:tc>
          <w:tcPr>
            <w:tcW w:w="8828" w:type="dxa"/>
            <w:vAlign w:val="center"/>
          </w:tcPr>
          <w:p w14:paraId="5297DA08" w14:textId="77777777" w:rsidR="00A0672D" w:rsidRDefault="007F5C3B">
            <w:pPr>
              <w:adjustRightInd w:val="0"/>
              <w:spacing w:line="360" w:lineRule="auto"/>
              <w:jc w:val="left"/>
              <w:textAlignment w:val="baseline"/>
              <w:rPr>
                <w:rFonts w:ascii="宋体" w:eastAsia="宋体" w:hAnsi="宋体" w:cs="宋体"/>
                <w:b/>
                <w:bCs/>
                <w:sz w:val="24"/>
                <w:szCs w:val="20"/>
              </w:rPr>
            </w:pPr>
            <w:r>
              <w:rPr>
                <w:rFonts w:ascii="宋体" w:eastAsia="宋体" w:hAnsi="宋体" w:cs="宋体" w:hint="eastAsia"/>
                <w:b/>
                <w:bCs/>
                <w:sz w:val="24"/>
                <w:szCs w:val="20"/>
              </w:rPr>
              <w:t>投标文件份数：</w:t>
            </w:r>
          </w:p>
          <w:p w14:paraId="76CCDF7D" w14:textId="42BE7296" w:rsidR="00A0672D" w:rsidRDefault="007F5C3B" w:rsidP="00184846">
            <w:pPr>
              <w:adjustRightInd w:val="0"/>
              <w:spacing w:line="360" w:lineRule="auto"/>
              <w:jc w:val="left"/>
              <w:textAlignment w:val="baseline"/>
              <w:rPr>
                <w:rFonts w:ascii="宋体" w:eastAsia="宋体" w:hAnsi="宋体" w:cs="宋体" w:hint="eastAsia"/>
                <w:b/>
                <w:bCs/>
                <w:sz w:val="24"/>
                <w:szCs w:val="20"/>
              </w:rPr>
            </w:pPr>
            <w:r>
              <w:rPr>
                <w:rFonts w:ascii="宋体" w:eastAsia="宋体" w:hAnsi="宋体" w:cs="宋体" w:hint="eastAsia"/>
                <w:b/>
                <w:bCs/>
                <w:sz w:val="24"/>
                <w:szCs w:val="20"/>
              </w:rPr>
              <w:t>电子投标文件：成功上传至《全国公共资源交易平台（河南省·永城市）》公共资源交易系统加密电子投标文件1份（文件格式为： XXX公司XXX项目编号.file）。使用电子介质存储的备份文件1份（文件格式为：名称为“备份”的文件夹）。</w:t>
            </w:r>
          </w:p>
        </w:tc>
      </w:tr>
      <w:tr w:rsidR="00A0672D" w14:paraId="4B8FC41E" w14:textId="77777777">
        <w:trPr>
          <w:cantSplit/>
          <w:trHeight w:val="515"/>
        </w:trPr>
        <w:tc>
          <w:tcPr>
            <w:tcW w:w="9809" w:type="dxa"/>
            <w:gridSpan w:val="2"/>
            <w:vAlign w:val="center"/>
          </w:tcPr>
          <w:p w14:paraId="13FF7DF4" w14:textId="77777777" w:rsidR="00A0672D" w:rsidRDefault="007F5C3B">
            <w:pPr>
              <w:spacing w:line="360" w:lineRule="auto"/>
              <w:jc w:val="center"/>
              <w:rPr>
                <w:rFonts w:ascii="宋体" w:eastAsia="宋体" w:hAnsi="Times New Roman" w:cs="宋体"/>
                <w:sz w:val="28"/>
                <w:szCs w:val="20"/>
              </w:rPr>
            </w:pPr>
            <w:r>
              <w:rPr>
                <w:rFonts w:ascii="宋体" w:eastAsia="宋体" w:hAnsi="宋体" w:cs="宋体" w:hint="eastAsia"/>
                <w:b/>
                <w:sz w:val="28"/>
                <w:szCs w:val="20"/>
              </w:rPr>
              <w:t>评标</w:t>
            </w:r>
          </w:p>
        </w:tc>
      </w:tr>
      <w:tr w:rsidR="00A0672D" w14:paraId="0DC3A5AB" w14:textId="77777777">
        <w:trPr>
          <w:trHeight w:val="919"/>
        </w:trPr>
        <w:tc>
          <w:tcPr>
            <w:tcW w:w="981" w:type="dxa"/>
            <w:tcBorders>
              <w:bottom w:val="single" w:sz="12" w:space="0" w:color="auto"/>
            </w:tcBorders>
            <w:vAlign w:val="center"/>
          </w:tcPr>
          <w:p w14:paraId="6563A1DE" w14:textId="261ED39E" w:rsidR="00A0672D" w:rsidRDefault="00184846">
            <w:pPr>
              <w:spacing w:line="360" w:lineRule="auto"/>
              <w:jc w:val="center"/>
              <w:rPr>
                <w:rFonts w:ascii="宋体" w:eastAsia="宋体" w:hAnsi="宋体" w:cs="宋体"/>
                <w:sz w:val="24"/>
                <w:szCs w:val="20"/>
              </w:rPr>
            </w:pPr>
            <w:r>
              <w:rPr>
                <w:rFonts w:ascii="宋体" w:eastAsia="宋体" w:hAnsi="宋体" w:cs="宋体" w:hint="eastAsia"/>
                <w:sz w:val="24"/>
                <w:szCs w:val="20"/>
              </w:rPr>
              <w:t>20</w:t>
            </w:r>
          </w:p>
        </w:tc>
        <w:tc>
          <w:tcPr>
            <w:tcW w:w="8828" w:type="dxa"/>
            <w:tcBorders>
              <w:bottom w:val="single" w:sz="12" w:space="0" w:color="auto"/>
            </w:tcBorders>
            <w:vAlign w:val="center"/>
          </w:tcPr>
          <w:p w14:paraId="3A459BDD" w14:textId="77777777" w:rsidR="00A0672D" w:rsidRDefault="007F5C3B">
            <w:pPr>
              <w:spacing w:line="360" w:lineRule="auto"/>
              <w:ind w:firstLineChars="200" w:firstLine="480"/>
              <w:rPr>
                <w:rFonts w:ascii="宋体" w:eastAsia="宋体" w:hAnsi="Times New Roman" w:cs="宋体"/>
                <w:sz w:val="24"/>
                <w:szCs w:val="20"/>
              </w:rPr>
            </w:pPr>
            <w:r>
              <w:rPr>
                <w:rFonts w:ascii="宋体" w:eastAsia="宋体" w:hAnsi="宋体" w:cs="宋体"/>
                <w:bCs/>
                <w:sz w:val="24"/>
                <w:szCs w:val="20"/>
              </w:rPr>
              <w:t xml:space="preserve">1 </w:t>
            </w:r>
            <w:r>
              <w:rPr>
                <w:rFonts w:ascii="宋体" w:eastAsia="宋体" w:hAnsi="宋体" w:cs="宋体" w:hint="eastAsia"/>
                <w:bCs/>
                <w:sz w:val="24"/>
                <w:szCs w:val="20"/>
              </w:rPr>
              <w:t>成交原则和方法（在满足谈判文件的情况下，最低价</w:t>
            </w:r>
            <w:r w:rsidR="00C342AA">
              <w:rPr>
                <w:rFonts w:ascii="宋体" w:eastAsia="宋体" w:hAnsi="宋体" w:cs="宋体" w:hint="eastAsia"/>
                <w:bCs/>
                <w:sz w:val="24"/>
                <w:szCs w:val="20"/>
              </w:rPr>
              <w:t>优先</w:t>
            </w:r>
            <w:r>
              <w:rPr>
                <w:rFonts w:ascii="宋体" w:eastAsia="宋体" w:hAnsi="宋体" w:cs="宋体" w:hint="eastAsia"/>
                <w:bCs/>
                <w:sz w:val="24"/>
                <w:szCs w:val="20"/>
              </w:rPr>
              <w:t>）</w:t>
            </w:r>
          </w:p>
          <w:p w14:paraId="1B793B70" w14:textId="77777777" w:rsidR="00A0672D" w:rsidRDefault="007F5C3B">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1</w:t>
            </w:r>
            <w:r>
              <w:rPr>
                <w:rFonts w:ascii="宋体" w:eastAsia="宋体" w:hAnsi="宋体" w:cs="宋体" w:hint="eastAsia"/>
                <w:sz w:val="24"/>
                <w:szCs w:val="20"/>
              </w:rPr>
              <w:t>）坚持公正、平等对待所有参加谈判的谈判供应商。</w:t>
            </w:r>
          </w:p>
          <w:p w14:paraId="14E9FC7A" w14:textId="77777777" w:rsidR="00A0672D" w:rsidRDefault="007F5C3B">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2</w:t>
            </w:r>
            <w:r>
              <w:rPr>
                <w:rFonts w:ascii="宋体" w:eastAsia="宋体" w:hAnsi="宋体" w:cs="宋体" w:hint="eastAsia"/>
                <w:sz w:val="24"/>
                <w:szCs w:val="20"/>
              </w:rPr>
              <w:t>）坚持竞争性谈判文件的所有相关规定，择优确定成交方。</w:t>
            </w:r>
          </w:p>
          <w:p w14:paraId="6F877E0E" w14:textId="77777777" w:rsidR="00A0672D" w:rsidRDefault="007F5C3B">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3</w:t>
            </w:r>
            <w:r>
              <w:rPr>
                <w:rFonts w:ascii="宋体" w:eastAsia="宋体" w:hAnsi="宋体" w:cs="宋体" w:hint="eastAsia"/>
                <w:sz w:val="24"/>
                <w:szCs w:val="20"/>
              </w:rPr>
              <w:t>）</w:t>
            </w:r>
            <w:r>
              <w:rPr>
                <w:rFonts w:ascii="宋体" w:eastAsia="宋体" w:hAnsi="宋体" w:cs="宋体" w:hint="eastAsia"/>
                <w:spacing w:val="-4"/>
                <w:sz w:val="24"/>
                <w:szCs w:val="20"/>
              </w:rPr>
              <w:t>对</w:t>
            </w:r>
            <w:r>
              <w:rPr>
                <w:rFonts w:ascii="宋体" w:eastAsia="宋体" w:hAnsi="宋体" w:cs="宋体" w:hint="eastAsia"/>
                <w:sz w:val="24"/>
                <w:szCs w:val="20"/>
              </w:rPr>
              <w:t>谈判</w:t>
            </w:r>
            <w:r>
              <w:rPr>
                <w:rFonts w:ascii="宋体" w:eastAsia="宋体" w:hAnsi="宋体" w:cs="宋体" w:hint="eastAsia"/>
                <w:spacing w:val="-4"/>
                <w:sz w:val="24"/>
                <w:szCs w:val="20"/>
              </w:rPr>
              <w:t>响应性文件实质性要求偏离过大或响应明显不力的谈判响应性文件，将不被接受。</w:t>
            </w:r>
          </w:p>
          <w:p w14:paraId="3BFBBF98" w14:textId="77777777" w:rsidR="00A0672D" w:rsidRDefault="007F5C3B">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w:t>
            </w:r>
            <w:r>
              <w:rPr>
                <w:rFonts w:ascii="宋体" w:eastAsia="宋体" w:hAnsi="宋体" w:cs="宋体"/>
                <w:sz w:val="24"/>
                <w:szCs w:val="20"/>
              </w:rPr>
              <w:t>4</w:t>
            </w:r>
            <w:r>
              <w:rPr>
                <w:rFonts w:ascii="宋体" w:eastAsia="宋体" w:hAnsi="宋体" w:cs="宋体" w:hint="eastAsia"/>
                <w:sz w:val="24"/>
                <w:szCs w:val="20"/>
              </w:rPr>
              <w:t>）对谈判</w:t>
            </w:r>
            <w:r>
              <w:rPr>
                <w:rFonts w:ascii="宋体" w:eastAsia="宋体" w:hAnsi="宋体" w:cs="宋体" w:hint="eastAsia"/>
                <w:spacing w:val="-4"/>
                <w:sz w:val="24"/>
                <w:szCs w:val="20"/>
              </w:rPr>
              <w:t>响应性文件</w:t>
            </w:r>
            <w:r>
              <w:rPr>
                <w:rFonts w:ascii="宋体" w:eastAsia="宋体" w:hAnsi="宋体" w:cs="宋体" w:hint="eastAsia"/>
                <w:sz w:val="24"/>
                <w:szCs w:val="20"/>
              </w:rPr>
              <w:t>中的主要技术参数指标有负偏离的，做无效标处理。</w:t>
            </w:r>
          </w:p>
          <w:p w14:paraId="43F20242" w14:textId="77777777" w:rsidR="00A0672D" w:rsidRDefault="007F5C3B">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（5）在价格、服务等条件同等情况下，质量及性能参数最优者优先成交。</w:t>
            </w:r>
          </w:p>
          <w:p w14:paraId="364D883A" w14:textId="77777777" w:rsidR="00A0672D" w:rsidRDefault="007F5C3B">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（6）在价格、质量等条件同等情况下，提供最佳服务者优先成交。</w:t>
            </w:r>
          </w:p>
          <w:p w14:paraId="576FE246" w14:textId="77777777" w:rsidR="00A0672D" w:rsidRDefault="007F5C3B">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（7）在质量和服务相等的情况下，价格最优者优先成交。</w:t>
            </w:r>
          </w:p>
          <w:p w14:paraId="7A488306" w14:textId="77777777" w:rsidR="00A0672D" w:rsidRDefault="007F5C3B">
            <w:pPr>
              <w:spacing w:line="360" w:lineRule="auto"/>
              <w:ind w:firstLineChars="200" w:firstLine="480"/>
              <w:rPr>
                <w:rFonts w:ascii="宋体" w:eastAsia="宋体" w:hAnsi="Times New Roman" w:cs="宋体"/>
                <w:sz w:val="24"/>
                <w:szCs w:val="20"/>
              </w:rPr>
            </w:pPr>
            <w:r>
              <w:rPr>
                <w:rFonts w:ascii="宋体" w:eastAsia="宋体" w:hAnsi="宋体" w:cs="宋体" w:hint="eastAsia"/>
                <w:sz w:val="24"/>
                <w:szCs w:val="20"/>
              </w:rPr>
              <w:t>（8）价格、质量、服务等条件同等情况下，能提供财务优惠条件者优先成交。</w:t>
            </w:r>
          </w:p>
          <w:p w14:paraId="4AD77716" w14:textId="77777777" w:rsidR="00A0672D" w:rsidRDefault="007F5C3B">
            <w:pPr>
              <w:spacing w:line="360" w:lineRule="auto"/>
              <w:ind w:firstLineChars="200" w:firstLine="456"/>
              <w:rPr>
                <w:rFonts w:ascii="宋体" w:eastAsia="宋体" w:hAnsi="Times New Roman" w:cs="宋体"/>
                <w:spacing w:val="-6"/>
                <w:sz w:val="24"/>
                <w:szCs w:val="20"/>
              </w:rPr>
            </w:pPr>
            <w:r>
              <w:rPr>
                <w:rFonts w:ascii="宋体" w:eastAsia="宋体" w:hAnsi="宋体" w:cs="宋体" w:hint="eastAsia"/>
                <w:spacing w:val="-6"/>
                <w:sz w:val="24"/>
                <w:szCs w:val="20"/>
              </w:rPr>
              <w:t>（9）合同将授予符合竞争性谈判文件要求，并且报价最合理，能提供最佳服务的谈判供应商。</w:t>
            </w:r>
          </w:p>
          <w:p w14:paraId="47007536" w14:textId="77777777" w:rsidR="00A0672D" w:rsidRDefault="007F5C3B">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2  </w:t>
            </w:r>
            <w:r>
              <w:rPr>
                <w:rFonts w:ascii="宋体" w:eastAsia="宋体" w:hAnsi="宋体" w:cs="宋体" w:hint="eastAsia"/>
                <w:sz w:val="24"/>
                <w:szCs w:val="20"/>
              </w:rPr>
              <w:t>谈判小组对每个谈判供应商的谈判</w:t>
            </w:r>
            <w:r>
              <w:rPr>
                <w:rFonts w:ascii="宋体" w:eastAsia="宋体" w:hAnsi="宋体" w:cs="宋体" w:hint="eastAsia"/>
                <w:spacing w:val="-4"/>
                <w:sz w:val="24"/>
                <w:szCs w:val="20"/>
              </w:rPr>
              <w:t>响应性文件</w:t>
            </w:r>
            <w:r>
              <w:rPr>
                <w:rFonts w:ascii="宋体" w:eastAsia="宋体" w:hAnsi="宋体" w:cs="宋体" w:hint="eastAsia"/>
                <w:sz w:val="24"/>
                <w:szCs w:val="20"/>
              </w:rPr>
              <w:t>综合各个服务条件进行比较，列出谈判供应商的报价比较表。</w:t>
            </w:r>
          </w:p>
          <w:p w14:paraId="779D79DF" w14:textId="77777777" w:rsidR="00A0672D" w:rsidRDefault="007F5C3B">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3  </w:t>
            </w:r>
            <w:r>
              <w:rPr>
                <w:rFonts w:ascii="宋体" w:eastAsia="宋体" w:hAnsi="宋体" w:cs="宋体" w:hint="eastAsia"/>
                <w:sz w:val="24"/>
                <w:szCs w:val="20"/>
              </w:rPr>
              <w:t>对各谈判供应商所报技术性能进行比较</w:t>
            </w:r>
          </w:p>
          <w:p w14:paraId="6F59575F" w14:textId="77777777" w:rsidR="00A0672D" w:rsidRDefault="007F5C3B">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lastRenderedPageBreak/>
              <w:t xml:space="preserve">4  </w:t>
            </w:r>
            <w:r>
              <w:rPr>
                <w:rFonts w:ascii="宋体" w:eastAsia="宋体" w:hAnsi="宋体" w:cs="宋体" w:hint="eastAsia"/>
                <w:sz w:val="24"/>
                <w:szCs w:val="20"/>
              </w:rPr>
              <w:t>对其他内容进行分析比较：</w:t>
            </w:r>
          </w:p>
          <w:p w14:paraId="5179BEFD" w14:textId="77777777" w:rsidR="00A0672D" w:rsidRDefault="007F5C3B">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(1)  </w:t>
            </w:r>
            <w:r>
              <w:rPr>
                <w:rFonts w:ascii="宋体" w:eastAsia="宋体" w:hAnsi="宋体" w:cs="宋体" w:hint="eastAsia"/>
                <w:sz w:val="24"/>
                <w:szCs w:val="20"/>
              </w:rPr>
              <w:t>项目实施方案</w:t>
            </w:r>
          </w:p>
          <w:p w14:paraId="46A0C3E8" w14:textId="77777777" w:rsidR="00A0672D" w:rsidRDefault="007F5C3B">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(2)  </w:t>
            </w:r>
            <w:r>
              <w:rPr>
                <w:rFonts w:ascii="宋体" w:eastAsia="宋体" w:hAnsi="宋体" w:cs="宋体" w:hint="eastAsia"/>
                <w:sz w:val="24"/>
                <w:szCs w:val="20"/>
              </w:rPr>
              <w:t>服务承诺书</w:t>
            </w:r>
          </w:p>
          <w:p w14:paraId="20886683" w14:textId="77777777" w:rsidR="00A0672D" w:rsidRDefault="007F5C3B">
            <w:pPr>
              <w:spacing w:line="360" w:lineRule="auto"/>
              <w:ind w:firstLineChars="200" w:firstLine="480"/>
              <w:rPr>
                <w:rFonts w:ascii="宋体" w:eastAsia="宋体" w:hAnsi="Times New Roman" w:cs="宋体"/>
                <w:sz w:val="24"/>
                <w:szCs w:val="20"/>
              </w:rPr>
            </w:pPr>
            <w:r>
              <w:rPr>
                <w:rFonts w:ascii="宋体" w:eastAsia="宋体" w:hAnsi="宋体" w:cs="宋体"/>
                <w:sz w:val="24"/>
                <w:szCs w:val="20"/>
              </w:rPr>
              <w:t xml:space="preserve">(3)  </w:t>
            </w:r>
            <w:r>
              <w:rPr>
                <w:rFonts w:ascii="宋体" w:eastAsia="宋体" w:hAnsi="宋体" w:cs="宋体" w:hint="eastAsia"/>
                <w:sz w:val="24"/>
                <w:szCs w:val="20"/>
              </w:rPr>
              <w:t>谈判供应商提供的其它优惠条件</w:t>
            </w:r>
          </w:p>
          <w:p w14:paraId="2BD17127" w14:textId="77777777" w:rsidR="00A0672D" w:rsidRDefault="007F5C3B">
            <w:pPr>
              <w:spacing w:line="360" w:lineRule="auto"/>
              <w:ind w:firstLineChars="200" w:firstLine="480"/>
              <w:rPr>
                <w:rFonts w:ascii="宋体" w:eastAsia="宋体" w:hAnsi="Times New Roman" w:cs="宋体"/>
                <w:b/>
                <w:sz w:val="24"/>
                <w:szCs w:val="20"/>
              </w:rPr>
            </w:pPr>
            <w:r>
              <w:rPr>
                <w:rFonts w:ascii="宋体" w:eastAsia="宋体" w:hAnsi="宋体" w:cs="宋体"/>
                <w:sz w:val="24"/>
                <w:szCs w:val="20"/>
              </w:rPr>
              <w:t xml:space="preserve">5  </w:t>
            </w:r>
            <w:r>
              <w:rPr>
                <w:rFonts w:ascii="宋体" w:eastAsia="宋体" w:hAnsi="宋体" w:cs="宋体" w:hint="eastAsia"/>
                <w:sz w:val="24"/>
                <w:szCs w:val="20"/>
              </w:rPr>
              <w:t>综合以上分析比较，最后得出评审结论：</w:t>
            </w:r>
          </w:p>
          <w:p w14:paraId="1CEEBC89" w14:textId="77777777" w:rsidR="00A0672D" w:rsidRDefault="007F5C3B">
            <w:pPr>
              <w:spacing w:after="120" w:line="360" w:lineRule="auto"/>
              <w:ind w:firstLineChars="200" w:firstLine="480"/>
              <w:rPr>
                <w:rFonts w:ascii="宋体" w:eastAsia="宋体" w:hAnsi="宋体" w:cs="宋体"/>
                <w:sz w:val="24"/>
                <w:szCs w:val="20"/>
              </w:rPr>
            </w:pPr>
            <w:r>
              <w:rPr>
                <w:rFonts w:ascii="宋体" w:eastAsia="宋体" w:hAnsi="宋体" w:cs="宋体" w:hint="eastAsia"/>
                <w:sz w:val="24"/>
                <w:szCs w:val="20"/>
              </w:rPr>
              <w:t>谈判小组将根据需方要求和成交原则，从参与谈判的谈判供应商中，推荐出合格的成交谈判供应商，</w:t>
            </w:r>
            <w:r w:rsidR="00C342AA">
              <w:rPr>
                <w:rFonts w:ascii="宋体" w:eastAsia="宋体" w:hAnsi="宋体" w:cs="宋体" w:hint="eastAsia"/>
                <w:sz w:val="24"/>
                <w:szCs w:val="20"/>
              </w:rPr>
              <w:t>确定排序第一的供应商为成交人。</w:t>
            </w:r>
          </w:p>
        </w:tc>
      </w:tr>
    </w:tbl>
    <w:p w14:paraId="25B7590E" w14:textId="77777777" w:rsidR="00102B39" w:rsidRDefault="007F5C3B" w:rsidP="00102B39">
      <w:pPr>
        <w:keepNext/>
        <w:keepLines/>
        <w:spacing w:before="200" w:after="200"/>
        <w:jc w:val="center"/>
        <w:outlineLvl w:val="0"/>
        <w:rPr>
          <w:rFonts w:ascii="宋体" w:eastAsia="宋体" w:hAnsi="宋体" w:cs="宋体"/>
          <w:b/>
          <w:bCs/>
          <w:kern w:val="44"/>
          <w:sz w:val="44"/>
          <w:szCs w:val="44"/>
        </w:rPr>
      </w:pPr>
      <w:r>
        <w:rPr>
          <w:rFonts w:ascii="宋体" w:eastAsia="宋体" w:hAnsi="Times New Roman" w:cs="宋体"/>
          <w:kern w:val="44"/>
          <w:sz w:val="44"/>
          <w:szCs w:val="36"/>
        </w:rPr>
        <w:br w:type="page"/>
      </w:r>
      <w:bookmarkStart w:id="84" w:name="_Toc29823298"/>
      <w:r>
        <w:rPr>
          <w:rFonts w:ascii="宋体" w:eastAsia="宋体" w:hAnsi="宋体" w:cs="宋体" w:hint="eastAsia"/>
          <w:b/>
          <w:bCs/>
          <w:kern w:val="44"/>
          <w:sz w:val="44"/>
          <w:szCs w:val="44"/>
        </w:rPr>
        <w:lastRenderedPageBreak/>
        <w:t>第五章 谈判项目说明和要求</w:t>
      </w:r>
      <w:bookmarkEnd w:id="84"/>
    </w:p>
    <w:tbl>
      <w:tblPr>
        <w:tblW w:w="0" w:type="auto"/>
        <w:tblCellMar>
          <w:left w:w="0" w:type="dxa"/>
          <w:right w:w="0" w:type="dxa"/>
        </w:tblCellMar>
        <w:tblLook w:val="0000" w:firstRow="0" w:lastRow="0" w:firstColumn="0" w:lastColumn="0" w:noHBand="0" w:noVBand="0"/>
      </w:tblPr>
      <w:tblGrid>
        <w:gridCol w:w="306"/>
        <w:gridCol w:w="791"/>
        <w:gridCol w:w="408"/>
        <w:gridCol w:w="7329"/>
      </w:tblGrid>
      <w:tr w:rsidR="00102B39" w:rsidRPr="00102B39" w14:paraId="0C722C1C" w14:textId="77777777" w:rsidTr="00102B39">
        <w:trPr>
          <w:trHeight w:val="662"/>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E02FF4" w14:textId="77777777" w:rsidR="00102B39" w:rsidRPr="00102B39" w:rsidRDefault="00102B39" w:rsidP="00102B39">
            <w:pPr>
              <w:widowControl/>
              <w:spacing w:line="360" w:lineRule="auto"/>
              <w:jc w:val="center"/>
              <w:textAlignment w:val="center"/>
              <w:rPr>
                <w:rFonts w:ascii="仿宋" w:eastAsia="仿宋" w:hAnsi="仿宋" w:cs="宋体"/>
                <w:b/>
                <w:bCs/>
                <w:sz w:val="24"/>
                <w:szCs w:val="24"/>
              </w:rPr>
            </w:pPr>
            <w:r w:rsidRPr="00102B39">
              <w:rPr>
                <w:rFonts w:ascii="仿宋" w:eastAsia="仿宋" w:hAnsi="仿宋" w:cs="宋体" w:hint="eastAsia"/>
                <w:b/>
                <w:bCs/>
                <w:kern w:val="0"/>
                <w:sz w:val="24"/>
                <w:szCs w:val="24"/>
                <w:lang w:bidi="ar"/>
              </w:rPr>
              <w:t>序号</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9C4A28" w14:textId="77777777" w:rsidR="00102B39" w:rsidRPr="00102B39" w:rsidRDefault="00102B39" w:rsidP="00102B39">
            <w:pPr>
              <w:widowControl/>
              <w:spacing w:line="360" w:lineRule="auto"/>
              <w:jc w:val="center"/>
              <w:textAlignment w:val="center"/>
              <w:rPr>
                <w:rFonts w:ascii="仿宋" w:eastAsia="仿宋" w:hAnsi="仿宋" w:cs="宋体"/>
                <w:b/>
                <w:bCs/>
                <w:sz w:val="24"/>
                <w:szCs w:val="24"/>
              </w:rPr>
            </w:pPr>
            <w:r w:rsidRPr="00102B39">
              <w:rPr>
                <w:rFonts w:ascii="仿宋" w:eastAsia="仿宋" w:hAnsi="仿宋" w:cs="宋体" w:hint="eastAsia"/>
                <w:b/>
                <w:bCs/>
                <w:kern w:val="0"/>
                <w:sz w:val="24"/>
                <w:szCs w:val="24"/>
                <w:lang w:bidi="ar"/>
              </w:rPr>
              <w:t>产品名称</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AD5A1F1" w14:textId="77777777" w:rsidR="00102B39" w:rsidRPr="00102B39" w:rsidRDefault="00102B39" w:rsidP="00102B39">
            <w:pPr>
              <w:widowControl/>
              <w:spacing w:line="360" w:lineRule="auto"/>
              <w:jc w:val="center"/>
              <w:textAlignment w:val="center"/>
              <w:rPr>
                <w:rFonts w:ascii="仿宋" w:eastAsia="仿宋" w:hAnsi="仿宋" w:cs="宋体"/>
                <w:b/>
                <w:bCs/>
                <w:kern w:val="0"/>
                <w:sz w:val="24"/>
                <w:szCs w:val="24"/>
                <w:lang w:bidi="ar"/>
              </w:rPr>
            </w:pPr>
            <w:r w:rsidRPr="00102B39">
              <w:rPr>
                <w:rFonts w:ascii="仿宋" w:eastAsia="仿宋" w:hAnsi="仿宋" w:cs="宋体" w:hint="eastAsia"/>
                <w:b/>
                <w:bCs/>
                <w:kern w:val="0"/>
                <w:sz w:val="24"/>
                <w:szCs w:val="24"/>
                <w:lang w:bidi="ar"/>
              </w:rPr>
              <w:t>数量</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B28A57" w14:textId="77777777" w:rsidR="00102B39" w:rsidRPr="00102B39" w:rsidRDefault="00102B39" w:rsidP="00102B39">
            <w:pPr>
              <w:widowControl/>
              <w:spacing w:line="360" w:lineRule="auto"/>
              <w:jc w:val="center"/>
              <w:textAlignment w:val="center"/>
              <w:rPr>
                <w:rFonts w:ascii="仿宋" w:eastAsia="仿宋" w:hAnsi="仿宋" w:cs="宋体"/>
                <w:b/>
                <w:bCs/>
                <w:sz w:val="24"/>
                <w:szCs w:val="24"/>
              </w:rPr>
            </w:pPr>
            <w:r w:rsidRPr="00102B39">
              <w:rPr>
                <w:rFonts w:ascii="仿宋" w:eastAsia="仿宋" w:hAnsi="仿宋" w:cs="宋体" w:hint="eastAsia"/>
                <w:b/>
                <w:bCs/>
                <w:kern w:val="0"/>
                <w:sz w:val="24"/>
                <w:szCs w:val="24"/>
                <w:lang w:bidi="ar"/>
              </w:rPr>
              <w:t>技   术   参  数</w:t>
            </w:r>
          </w:p>
        </w:tc>
      </w:tr>
      <w:tr w:rsidR="00102B39" w:rsidRPr="00102B39" w14:paraId="07D1B874" w14:textId="77777777" w:rsidTr="00102B39">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12F56F"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95E4CD5"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color w:val="000000"/>
                <w:kern w:val="0"/>
                <w:sz w:val="24"/>
                <w:szCs w:val="24"/>
              </w:rPr>
              <w:t>电击盾牌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B67959" w14:textId="77777777" w:rsidR="00102B39" w:rsidRPr="00102B39" w:rsidRDefault="00102B39" w:rsidP="00102B39">
            <w:pPr>
              <w:widowControl/>
              <w:spacing w:line="360" w:lineRule="auto"/>
              <w:jc w:val="center"/>
              <w:textAlignment w:val="center"/>
              <w:rPr>
                <w:rFonts w:ascii="仿宋" w:eastAsia="仿宋" w:hAnsi="仿宋" w:cs="仿宋"/>
                <w:sz w:val="24"/>
                <w:szCs w:val="24"/>
              </w:rPr>
            </w:pPr>
            <w:r w:rsidRPr="00102B39">
              <w:rPr>
                <w:rFonts w:ascii="仿宋" w:eastAsia="仿宋" w:hAnsi="仿宋" w:cs="仿宋" w:hint="eastAsia"/>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05A0960" w14:textId="77777777" w:rsidR="00102B39" w:rsidRPr="00102B39" w:rsidRDefault="00102B39" w:rsidP="00102B39">
            <w:pPr>
              <w:widowControl/>
              <w:spacing w:line="360" w:lineRule="auto"/>
              <w:jc w:val="left"/>
              <w:textAlignment w:val="center"/>
              <w:rPr>
                <w:rFonts w:ascii="仿宋" w:eastAsia="仿宋" w:hAnsi="仿宋" w:cs="宋体"/>
                <w:sz w:val="24"/>
                <w:szCs w:val="24"/>
              </w:rPr>
            </w:pPr>
            <w:r w:rsidRPr="00102B39">
              <w:rPr>
                <w:rFonts w:ascii="仿宋" w:eastAsia="仿宋" w:hAnsi="仿宋" w:cs="宋体" w:hint="eastAsia"/>
                <w:sz w:val="24"/>
                <w:szCs w:val="24"/>
              </w:rPr>
              <w:t>电击功能：打开电源，盾牌主体正面放电极之间拉弧输出脉冲高压，产生威慑力；</w:t>
            </w:r>
          </w:p>
          <w:p w14:paraId="39266AA3" w14:textId="77777777" w:rsidR="00102B39" w:rsidRPr="00102B39" w:rsidRDefault="00102B39" w:rsidP="00102B39">
            <w:pPr>
              <w:widowControl/>
              <w:spacing w:line="360" w:lineRule="auto"/>
              <w:jc w:val="left"/>
              <w:textAlignment w:val="center"/>
              <w:rPr>
                <w:rFonts w:ascii="仿宋" w:eastAsia="仿宋" w:hAnsi="仿宋" w:cs="宋体"/>
                <w:sz w:val="24"/>
                <w:szCs w:val="24"/>
              </w:rPr>
            </w:pPr>
            <w:r w:rsidRPr="00102B39">
              <w:rPr>
                <w:rFonts w:ascii="仿宋" w:eastAsia="仿宋" w:hAnsi="仿宋" w:cs="宋体" w:hint="eastAsia"/>
                <w:sz w:val="24"/>
                <w:szCs w:val="24"/>
              </w:rPr>
              <w:t>电击功能：打开电源，盾牌主体正面放电极之间拉弧输出脉冲高压，产生威慑力；</w:t>
            </w:r>
          </w:p>
          <w:p w14:paraId="11D5C2FD" w14:textId="77777777" w:rsidR="00102B39" w:rsidRPr="00102B39" w:rsidRDefault="00102B39" w:rsidP="00102B39">
            <w:pPr>
              <w:widowControl/>
              <w:spacing w:line="360" w:lineRule="auto"/>
              <w:jc w:val="left"/>
              <w:textAlignment w:val="center"/>
              <w:rPr>
                <w:rFonts w:ascii="仿宋" w:eastAsia="仿宋" w:hAnsi="仿宋" w:cs="宋体"/>
                <w:sz w:val="24"/>
                <w:szCs w:val="24"/>
              </w:rPr>
            </w:pPr>
            <w:r w:rsidRPr="00102B39">
              <w:rPr>
                <w:rFonts w:ascii="仿宋" w:eastAsia="仿宋" w:hAnsi="仿宋" w:cs="宋体" w:hint="eastAsia"/>
                <w:sz w:val="24"/>
                <w:szCs w:val="24"/>
              </w:rPr>
              <w:t>进攻功能：盾牌主体正面的金属装置带有扎刺，可以勾挂歹徒。</w:t>
            </w:r>
          </w:p>
          <w:p w14:paraId="50A61A3C" w14:textId="77777777" w:rsidR="00102B39" w:rsidRPr="00102B39" w:rsidRDefault="00102B39" w:rsidP="00102B39">
            <w:pPr>
              <w:widowControl/>
              <w:spacing w:line="360" w:lineRule="auto"/>
              <w:jc w:val="left"/>
              <w:textAlignment w:val="center"/>
              <w:rPr>
                <w:rFonts w:ascii="仿宋" w:eastAsia="仿宋" w:hAnsi="仿宋" w:cs="宋体"/>
                <w:sz w:val="24"/>
                <w:szCs w:val="24"/>
              </w:rPr>
            </w:pPr>
            <w:r w:rsidRPr="00102B39">
              <w:rPr>
                <w:rFonts w:ascii="仿宋" w:eastAsia="仿宋" w:hAnsi="仿宋" w:cs="宋体" w:hint="eastAsia"/>
                <w:sz w:val="24"/>
                <w:szCs w:val="24"/>
              </w:rPr>
              <w:t xml:space="preserve">尺寸：直径≥500mm </w:t>
            </w:r>
            <w:r w:rsidRPr="00102B39">
              <w:rPr>
                <w:rFonts w:ascii="宋体" w:eastAsia="宋体" w:hAnsi="宋体" w:cs="宋体" w:hint="eastAsia"/>
                <w:sz w:val="24"/>
                <w:szCs w:val="24"/>
              </w:rPr>
              <w:t> </w:t>
            </w:r>
            <w:r w:rsidRPr="00102B39">
              <w:rPr>
                <w:rFonts w:ascii="仿宋" w:eastAsia="仿宋" w:hAnsi="仿宋" w:cs="宋体" w:hint="eastAsia"/>
                <w:sz w:val="24"/>
                <w:szCs w:val="24"/>
              </w:rPr>
              <w:t>厚度：≥3.5mm。 材质：优质透明聚碳酸脂pc材料</w:t>
            </w:r>
          </w:p>
          <w:p w14:paraId="0F493DBA" w14:textId="77777777" w:rsidR="00102B39" w:rsidRPr="00102B39" w:rsidRDefault="00102B39" w:rsidP="00102B39">
            <w:pPr>
              <w:widowControl/>
              <w:spacing w:line="360" w:lineRule="auto"/>
              <w:jc w:val="left"/>
              <w:textAlignment w:val="center"/>
              <w:rPr>
                <w:rFonts w:ascii="仿宋" w:eastAsia="仿宋" w:hAnsi="仿宋" w:cs="宋体"/>
                <w:kern w:val="0"/>
                <w:sz w:val="24"/>
                <w:szCs w:val="24"/>
                <w:lang w:bidi="ar"/>
              </w:rPr>
            </w:pPr>
            <w:r w:rsidRPr="00102B39">
              <w:rPr>
                <w:rFonts w:ascii="仿宋" w:eastAsia="仿宋" w:hAnsi="仿宋" w:cs="宋体" w:hint="eastAsia"/>
                <w:sz w:val="24"/>
                <w:szCs w:val="24"/>
              </w:rPr>
              <w:t>重量：≤1.8kg</w:t>
            </w:r>
          </w:p>
        </w:tc>
      </w:tr>
      <w:tr w:rsidR="00102B39" w:rsidRPr="00102B39" w14:paraId="699B509A" w14:textId="77777777" w:rsidTr="00102B39">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39DF03E"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D16338C" w14:textId="77777777" w:rsidR="00102B39" w:rsidRPr="00102B39" w:rsidRDefault="00102B39" w:rsidP="00102B39">
            <w:pPr>
              <w:jc w:val="center"/>
              <w:rPr>
                <w:rFonts w:ascii="仿宋" w:eastAsia="仿宋" w:hAnsi="仿宋" w:cs="宋体"/>
                <w:sz w:val="24"/>
                <w:szCs w:val="24"/>
              </w:rPr>
            </w:pPr>
            <w:r w:rsidRPr="00102B39">
              <w:rPr>
                <w:rFonts w:ascii="仿宋" w:eastAsia="仿宋" w:hAnsi="仿宋" w:cs="宋体" w:hint="eastAsia"/>
                <w:bCs/>
                <w:sz w:val="24"/>
                <w:szCs w:val="24"/>
              </w:rPr>
              <w:t>多功能镇暴棍</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C43E1A" w14:textId="77777777" w:rsidR="00102B39" w:rsidRPr="00102B39" w:rsidRDefault="00102B39" w:rsidP="00102B39">
            <w:pPr>
              <w:jc w:val="center"/>
              <w:rPr>
                <w:rFonts w:ascii="仿宋" w:eastAsia="仿宋" w:hAnsi="仿宋" w:cs="仿宋"/>
                <w:color w:val="000000"/>
                <w:sz w:val="24"/>
                <w:szCs w:val="24"/>
              </w:rPr>
            </w:pPr>
            <w:r w:rsidRPr="00102B39">
              <w:rPr>
                <w:rFonts w:ascii="仿宋" w:eastAsia="仿宋" w:hAnsi="仿宋" w:cs="仿宋" w:hint="eastAsia"/>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E8F46C8" w14:textId="77777777" w:rsidR="00102B39" w:rsidRPr="00102B39" w:rsidRDefault="00102B39" w:rsidP="00102B39">
            <w:pPr>
              <w:rPr>
                <w:rFonts w:ascii="仿宋" w:eastAsia="仿宋" w:hAnsi="仿宋" w:cs="Times New Roman"/>
                <w:color w:val="000000"/>
                <w:sz w:val="24"/>
                <w:szCs w:val="24"/>
              </w:rPr>
            </w:pPr>
            <w:r w:rsidRPr="00102B39">
              <w:rPr>
                <w:rFonts w:ascii="仿宋" w:eastAsia="仿宋" w:hAnsi="仿宋" w:cs="Times New Roman" w:hint="eastAsia"/>
                <w:color w:val="000000"/>
                <w:sz w:val="24"/>
                <w:szCs w:val="24"/>
              </w:rPr>
              <w:t>产品规格：</w:t>
            </w:r>
            <w:r w:rsidRPr="00102B39">
              <w:rPr>
                <w:rFonts w:ascii="仿宋" w:eastAsia="仿宋" w:hAnsi="仿宋" w:cs="Times New Roman" w:hint="eastAsia"/>
                <w:color w:val="000000"/>
                <w:sz w:val="24"/>
                <w:szCs w:val="24"/>
              </w:rPr>
              <w:br/>
              <w:t>尺寸：（635*47*200mm ）±5mm</w:t>
            </w:r>
            <w:r w:rsidRPr="00102B39">
              <w:rPr>
                <w:rFonts w:ascii="仿宋" w:eastAsia="仿宋" w:hAnsi="仿宋" w:cs="Times New Roman" w:hint="eastAsia"/>
                <w:color w:val="000000"/>
                <w:sz w:val="24"/>
                <w:szCs w:val="24"/>
              </w:rPr>
              <w:br/>
              <w:t>重量：≤1273g（不包含小气瓶和球体）</w:t>
            </w:r>
            <w:r w:rsidRPr="00102B39">
              <w:rPr>
                <w:rFonts w:ascii="仿宋" w:eastAsia="仿宋" w:hAnsi="仿宋" w:cs="Times New Roman" w:hint="eastAsia"/>
                <w:color w:val="000000"/>
                <w:sz w:val="24"/>
                <w:szCs w:val="24"/>
              </w:rPr>
              <w:br/>
              <w:t xml:space="preserve">动力：12g小气瓶 </w:t>
            </w:r>
            <w:r w:rsidRPr="00102B39">
              <w:rPr>
                <w:rFonts w:ascii="仿宋" w:eastAsia="仿宋" w:hAnsi="仿宋" w:cs="Times New Roman" w:hint="eastAsia"/>
                <w:color w:val="000000"/>
                <w:sz w:val="24"/>
                <w:szCs w:val="24"/>
              </w:rPr>
              <w:br/>
              <w:t xml:space="preserve">出球口速度：355FPS(110公尺 / 秒) </w:t>
            </w:r>
            <w:r w:rsidRPr="00102B39">
              <w:rPr>
                <w:rFonts w:ascii="仿宋" w:eastAsia="仿宋" w:hAnsi="仿宋" w:cs="Times New Roman" w:hint="eastAsia"/>
                <w:color w:val="000000"/>
                <w:sz w:val="24"/>
                <w:szCs w:val="24"/>
              </w:rPr>
              <w:br/>
              <w:t>有效射程：10M-15M</w:t>
            </w:r>
            <w:r w:rsidRPr="00102B39">
              <w:rPr>
                <w:rFonts w:ascii="仿宋" w:eastAsia="仿宋" w:hAnsi="仿宋" w:cs="Times New Roman" w:hint="eastAsia"/>
                <w:color w:val="000000"/>
                <w:sz w:val="24"/>
                <w:szCs w:val="24"/>
              </w:rPr>
              <w:br/>
              <w:t>发射物： 0.68英寸辣椒球9颗、 0.68英寸记号球9颗、</w:t>
            </w:r>
            <w:r w:rsidRPr="00102B39">
              <w:rPr>
                <w:rFonts w:ascii="仿宋" w:eastAsia="仿宋" w:hAnsi="仿宋" w:cs="Times New Roman" w:hint="eastAsia"/>
                <w:color w:val="000000"/>
                <w:sz w:val="24"/>
                <w:szCs w:val="24"/>
              </w:rPr>
              <w:br/>
              <w:t xml:space="preserve">         0.68英寸香粉球9颗、 0.68英寸橡胶球9颗 </w:t>
            </w:r>
            <w:r w:rsidRPr="00102B39">
              <w:rPr>
                <w:rFonts w:ascii="仿宋" w:eastAsia="仿宋" w:hAnsi="仿宋" w:cs="Times New Roman" w:hint="eastAsia"/>
                <w:color w:val="000000"/>
                <w:sz w:val="24"/>
                <w:szCs w:val="24"/>
              </w:rPr>
              <w:br/>
              <w:t xml:space="preserve">最大装填量：5颗 </w:t>
            </w:r>
          </w:p>
        </w:tc>
      </w:tr>
      <w:tr w:rsidR="00102B39" w:rsidRPr="00102B39" w14:paraId="7685F4E6" w14:textId="77777777" w:rsidTr="00102B39">
        <w:trPr>
          <w:trHeight w:val="1985"/>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6701E02"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3</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63BE216" w14:textId="77777777" w:rsidR="00102B39" w:rsidRPr="00102B39" w:rsidRDefault="00102B39" w:rsidP="00102B39">
            <w:pPr>
              <w:jc w:val="center"/>
              <w:rPr>
                <w:rFonts w:ascii="仿宋" w:eastAsia="仿宋" w:hAnsi="仿宋" w:cs="宋体"/>
                <w:sz w:val="24"/>
                <w:szCs w:val="24"/>
              </w:rPr>
            </w:pPr>
            <w:r w:rsidRPr="00102B39">
              <w:rPr>
                <w:rFonts w:ascii="仿宋" w:eastAsia="仿宋" w:hAnsi="仿宋" w:cs="Times New Roman" w:hint="eastAsia"/>
                <w:color w:val="000000"/>
                <w:sz w:val="24"/>
                <w:szCs w:val="24"/>
              </w:rPr>
              <w:t>★金属防刺服</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5D11AE" w14:textId="77777777" w:rsidR="00102B39" w:rsidRPr="00102B39" w:rsidRDefault="00102B39" w:rsidP="00102B39">
            <w:pPr>
              <w:tabs>
                <w:tab w:val="left" w:pos="756"/>
              </w:tabs>
              <w:jc w:val="center"/>
              <w:rPr>
                <w:rFonts w:ascii="仿宋" w:eastAsia="仿宋" w:hAnsi="仿宋" w:cs="仿宋"/>
                <w:color w:val="000000"/>
                <w:sz w:val="24"/>
                <w:szCs w:val="24"/>
                <w:shd w:val="clear" w:color="auto" w:fill="FFFFFF"/>
              </w:rPr>
            </w:pPr>
            <w:r w:rsidRPr="00102B39">
              <w:rPr>
                <w:rFonts w:ascii="仿宋" w:eastAsia="仿宋" w:hAnsi="仿宋" w:cs="仿宋" w:hint="eastAsia"/>
                <w:color w:val="000000"/>
                <w:sz w:val="24"/>
                <w:szCs w:val="24"/>
                <w:shd w:val="clear" w:color="auto" w:fill="FFFFFF"/>
              </w:rPr>
              <w:t>30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tbl>
            <w:tblPr>
              <w:tblW w:w="0" w:type="auto"/>
              <w:tblLook w:val="0000" w:firstRow="0" w:lastRow="0" w:firstColumn="0" w:lastColumn="0" w:noHBand="0" w:noVBand="0"/>
            </w:tblPr>
            <w:tblGrid>
              <w:gridCol w:w="7299"/>
            </w:tblGrid>
            <w:tr w:rsidR="00102B39" w:rsidRPr="00102B39" w14:paraId="0D3DE34B" w14:textId="77777777" w:rsidTr="00102B39">
              <w:trPr>
                <w:trHeight w:val="3300"/>
              </w:trPr>
              <w:tc>
                <w:tcPr>
                  <w:tcW w:w="8316" w:type="dxa"/>
                  <w:tcBorders>
                    <w:top w:val="nil"/>
                    <w:left w:val="nil"/>
                    <w:bottom w:val="nil"/>
                    <w:right w:val="nil"/>
                  </w:tcBorders>
                  <w:vAlign w:val="center"/>
                </w:tcPr>
                <w:p w14:paraId="177BEFB8" w14:textId="77777777" w:rsidR="00102B39" w:rsidRPr="00102B39" w:rsidRDefault="00102B39" w:rsidP="00102B39">
                  <w:pPr>
                    <w:widowControl/>
                    <w:jc w:val="left"/>
                    <w:rPr>
                      <w:rFonts w:ascii="仿宋" w:eastAsia="仿宋" w:hAnsi="仿宋" w:cs="宋体"/>
                      <w:color w:val="000000"/>
                      <w:kern w:val="0"/>
                      <w:sz w:val="24"/>
                      <w:szCs w:val="24"/>
                    </w:rPr>
                  </w:pPr>
                  <w:r w:rsidRPr="00102B39">
                    <w:rPr>
                      <w:rFonts w:ascii="仿宋" w:eastAsia="仿宋" w:hAnsi="仿宋" w:cs="宋体" w:hint="eastAsia"/>
                      <w:color w:val="000000"/>
                      <w:kern w:val="0"/>
                      <w:sz w:val="24"/>
                      <w:szCs w:val="24"/>
                    </w:rPr>
                    <w:t>产品符合GA 68-2008《警用防刺服》中金属防刺服的有关要求。</w:t>
                  </w:r>
                  <w:r w:rsidRPr="00102B39">
                    <w:rPr>
                      <w:rFonts w:ascii="仿宋" w:eastAsia="仿宋" w:hAnsi="仿宋" w:cs="宋体" w:hint="eastAsia"/>
                      <w:color w:val="000000"/>
                      <w:kern w:val="0"/>
                      <w:sz w:val="24"/>
                      <w:szCs w:val="24"/>
                    </w:rPr>
                    <w:br/>
                    <w:t>防刺服防刺层采用高性能铝合金片铆接而成，防刺性能好，防护面积大，穿脱方便，重量轻。前片外罩上缝制有防弹插板袋，必要时可加装防弹插板，以提高防护性能。</w:t>
                  </w:r>
                  <w:r w:rsidRPr="00102B39">
                    <w:rPr>
                      <w:rFonts w:ascii="仿宋" w:eastAsia="仿宋" w:hAnsi="仿宋" w:cs="宋体" w:hint="eastAsia"/>
                      <w:color w:val="000000"/>
                      <w:kern w:val="0"/>
                      <w:sz w:val="24"/>
                      <w:szCs w:val="24"/>
                    </w:rPr>
                    <w:br/>
                    <w:t>结构：产品采用前、后身分体式结构，双肩和腰部用锦纶搭扣搭合。其中，外罩采用耐磨性能优良的面料，起包覆和保护防刺层作用。左、右肩调节带可调节产品穿着长短；腰部调节带可调节穿着的松紧度，并进行搭接固定。</w:t>
                  </w:r>
                  <w:r w:rsidRPr="00102B39">
                    <w:rPr>
                      <w:rFonts w:ascii="仿宋" w:eastAsia="仿宋" w:hAnsi="仿宋" w:cs="宋体" w:hint="eastAsia"/>
                      <w:color w:val="000000"/>
                      <w:kern w:val="0"/>
                      <w:sz w:val="24"/>
                      <w:szCs w:val="24"/>
                    </w:rPr>
                    <w:br/>
                    <w:t>技术特性：</w:t>
                  </w:r>
                  <w:r w:rsidRPr="00102B39">
                    <w:rPr>
                      <w:rFonts w:ascii="仿宋" w:eastAsia="仿宋" w:hAnsi="仿宋" w:cs="宋体" w:hint="eastAsia"/>
                      <w:color w:val="000000"/>
                      <w:kern w:val="0"/>
                      <w:sz w:val="24"/>
                      <w:szCs w:val="24"/>
                    </w:rPr>
                    <w:br/>
                    <w:t>1、防刺</w:t>
                  </w:r>
                  <w:proofErr w:type="gramStart"/>
                  <w:r w:rsidRPr="00102B39">
                    <w:rPr>
                      <w:rFonts w:ascii="仿宋" w:eastAsia="仿宋" w:hAnsi="仿宋" w:cs="宋体" w:hint="eastAsia"/>
                      <w:color w:val="000000"/>
                      <w:kern w:val="0"/>
                      <w:sz w:val="24"/>
                      <w:szCs w:val="24"/>
                    </w:rPr>
                    <w:t>服使用</w:t>
                  </w:r>
                  <w:proofErr w:type="gramEnd"/>
                  <w:r w:rsidRPr="00102B39">
                    <w:rPr>
                      <w:rFonts w:ascii="仿宋" w:eastAsia="仿宋" w:hAnsi="仿宋" w:cs="宋体" w:hint="eastAsia"/>
                      <w:color w:val="000000"/>
                      <w:kern w:val="0"/>
                      <w:sz w:val="24"/>
                      <w:szCs w:val="24"/>
                    </w:rPr>
                    <w:t>的材料：防刺服外套采用600D高强度牛津布面料；防刺芯片的材料为高性能铝合金片铆接而成；防刺层外罩为PVC涂层涤纶牛津布，具有防水，防紫外线，耐磨等特点。</w:t>
                  </w:r>
                  <w:r w:rsidRPr="00102B39">
                    <w:rPr>
                      <w:rFonts w:ascii="仿宋" w:eastAsia="仿宋" w:hAnsi="仿宋" w:cs="宋体" w:hint="eastAsia"/>
                      <w:color w:val="000000"/>
                      <w:kern w:val="0"/>
                      <w:sz w:val="24"/>
                      <w:szCs w:val="24"/>
                    </w:rPr>
                    <w:br/>
                    <w:t>2、防刺层防护面积：≥0.28㎡。</w:t>
                  </w:r>
                  <w:r w:rsidRPr="00102B39">
                    <w:rPr>
                      <w:rFonts w:ascii="仿宋" w:eastAsia="仿宋" w:hAnsi="仿宋" w:cs="宋体" w:hint="eastAsia"/>
                      <w:color w:val="000000"/>
                      <w:kern w:val="0"/>
                      <w:sz w:val="24"/>
                      <w:szCs w:val="24"/>
                    </w:rPr>
                    <w:br/>
                    <w:t>3、防刺服重量：≤3.5kg。</w:t>
                  </w:r>
                  <w:r w:rsidRPr="00102B39">
                    <w:rPr>
                      <w:rFonts w:ascii="仿宋" w:eastAsia="仿宋" w:hAnsi="仿宋" w:cs="宋体" w:hint="eastAsia"/>
                      <w:color w:val="000000"/>
                      <w:kern w:val="0"/>
                      <w:sz w:val="24"/>
                      <w:szCs w:val="24"/>
                    </w:rPr>
                    <w:br/>
                    <w:t>4、防刺性能：在环境温度-20℃～+55℃条件下用标准试验刀具加配重达2.4㎏以24J动能，按0°、45°刺入角刺入产品，刀尖</w:t>
                  </w:r>
                  <w:proofErr w:type="gramStart"/>
                  <w:r w:rsidRPr="00102B39">
                    <w:rPr>
                      <w:rFonts w:ascii="仿宋" w:eastAsia="仿宋" w:hAnsi="仿宋" w:cs="宋体" w:hint="eastAsia"/>
                      <w:color w:val="000000"/>
                      <w:kern w:val="0"/>
                      <w:sz w:val="24"/>
                      <w:szCs w:val="24"/>
                    </w:rPr>
                    <w:t>不</w:t>
                  </w:r>
                  <w:proofErr w:type="gramEnd"/>
                  <w:r w:rsidRPr="00102B39">
                    <w:rPr>
                      <w:rFonts w:ascii="仿宋" w:eastAsia="仿宋" w:hAnsi="仿宋" w:cs="宋体" w:hint="eastAsia"/>
                      <w:color w:val="000000"/>
                      <w:kern w:val="0"/>
                      <w:sz w:val="24"/>
                      <w:szCs w:val="24"/>
                    </w:rPr>
                    <w:t>穿</w:t>
                  </w:r>
                  <w:r w:rsidRPr="00102B39">
                    <w:rPr>
                      <w:rFonts w:ascii="仿宋" w:eastAsia="仿宋" w:hAnsi="仿宋" w:cs="宋体" w:hint="eastAsia"/>
                      <w:color w:val="000000"/>
                      <w:kern w:val="0"/>
                      <w:sz w:val="24"/>
                      <w:szCs w:val="24"/>
                    </w:rPr>
                    <w:lastRenderedPageBreak/>
                    <w:t>透产品。</w:t>
                  </w:r>
                  <w:r w:rsidRPr="00102B39">
                    <w:rPr>
                      <w:rFonts w:ascii="仿宋" w:eastAsia="仿宋" w:hAnsi="仿宋" w:cs="宋体" w:hint="eastAsia"/>
                      <w:color w:val="000000"/>
                      <w:kern w:val="0"/>
                      <w:sz w:val="24"/>
                      <w:szCs w:val="24"/>
                    </w:rPr>
                    <w:br/>
                    <w:t>5、穿着灵活性：穿着后</w:t>
                  </w:r>
                  <w:proofErr w:type="gramStart"/>
                  <w:r w:rsidRPr="00102B39">
                    <w:rPr>
                      <w:rFonts w:ascii="仿宋" w:eastAsia="仿宋" w:hAnsi="仿宋" w:cs="宋体" w:hint="eastAsia"/>
                      <w:color w:val="000000"/>
                      <w:kern w:val="0"/>
                      <w:sz w:val="24"/>
                      <w:szCs w:val="24"/>
                    </w:rPr>
                    <w:t>两臂能自由</w:t>
                  </w:r>
                  <w:proofErr w:type="gramEnd"/>
                  <w:r w:rsidRPr="00102B39">
                    <w:rPr>
                      <w:rFonts w:ascii="仿宋" w:eastAsia="仿宋" w:hAnsi="仿宋" w:cs="宋体" w:hint="eastAsia"/>
                      <w:color w:val="000000"/>
                      <w:kern w:val="0"/>
                      <w:sz w:val="24"/>
                      <w:szCs w:val="24"/>
                    </w:rPr>
                    <w:t>运动，跪、跳、蹲、跑、俯仰、转体等动作灵活自如；</w:t>
                  </w:r>
                  <w:r w:rsidRPr="00102B39">
                    <w:rPr>
                      <w:rFonts w:ascii="仿宋" w:eastAsia="仿宋" w:hAnsi="仿宋" w:cs="宋体" w:hint="eastAsia"/>
                      <w:color w:val="000000"/>
                      <w:kern w:val="0"/>
                      <w:sz w:val="24"/>
                      <w:szCs w:val="24"/>
                    </w:rPr>
                    <w:br/>
                    <w:t>6、颜色：面料为藏蓝色，图案和文字为白色</w:t>
                  </w:r>
                  <w:r w:rsidRPr="00102B39">
                    <w:rPr>
                      <w:rFonts w:ascii="仿宋" w:eastAsia="仿宋" w:hAnsi="仿宋" w:cs="宋体" w:hint="eastAsia"/>
                      <w:color w:val="000000"/>
                      <w:kern w:val="0"/>
                      <w:sz w:val="24"/>
                      <w:szCs w:val="24"/>
                    </w:rPr>
                    <w:br/>
                    <w:t>7、标志：产品前身印警徽图案；后身印中文“警察”、英文“POLICE”</w:t>
                  </w:r>
                </w:p>
                <w:p w14:paraId="08A81F78" w14:textId="77777777" w:rsidR="00102B39" w:rsidRPr="00102B39" w:rsidRDefault="00102B39" w:rsidP="00102B39">
                  <w:pPr>
                    <w:jc w:val="left"/>
                    <w:rPr>
                      <w:rFonts w:ascii="仿宋" w:eastAsia="仿宋" w:hAnsi="仿宋" w:cs="Times New Roman"/>
                      <w:sz w:val="24"/>
                      <w:szCs w:val="24"/>
                    </w:rPr>
                  </w:pPr>
                  <w:r w:rsidRPr="00102B39">
                    <w:rPr>
                      <w:rFonts w:ascii="仿宋" w:eastAsia="仿宋" w:hAnsi="仿宋" w:cs="Times New Roman" w:hint="eastAsia"/>
                      <w:sz w:val="24"/>
                      <w:szCs w:val="24"/>
                    </w:rPr>
                    <w:t>★</w:t>
                  </w:r>
                  <w:r w:rsidRPr="00102B39">
                    <w:rPr>
                      <w:rFonts w:ascii="仿宋" w:eastAsia="仿宋" w:hAnsi="仿宋" w:cs="Times New Roman" w:hint="eastAsia"/>
                      <w:b/>
                      <w:sz w:val="24"/>
                      <w:szCs w:val="24"/>
                    </w:rPr>
                    <w:t>提供公安部特种警用装备质量监督检测中心或中国兵器工业部的检测报告复印件加盖生产企业公章</w:t>
                  </w:r>
                  <w:r w:rsidRPr="00102B39">
                    <w:rPr>
                      <w:rFonts w:ascii="仿宋" w:eastAsia="仿宋" w:hAnsi="仿宋" w:cs="宋体" w:hint="eastAsia"/>
                      <w:b/>
                      <w:color w:val="000000"/>
                      <w:sz w:val="24"/>
                      <w:szCs w:val="24"/>
                    </w:rPr>
                    <w:t>（检测内容需包含以上所有参数）</w:t>
                  </w:r>
                </w:p>
                <w:p w14:paraId="34CBE5DB" w14:textId="77777777" w:rsidR="00102B39" w:rsidRPr="00102B39" w:rsidRDefault="00102B39" w:rsidP="00102B39">
                  <w:pPr>
                    <w:widowControl/>
                    <w:jc w:val="left"/>
                    <w:rPr>
                      <w:rFonts w:ascii="仿宋" w:eastAsia="仿宋" w:hAnsi="仿宋" w:cs="宋体"/>
                      <w:color w:val="000000"/>
                      <w:kern w:val="0"/>
                      <w:sz w:val="24"/>
                      <w:szCs w:val="24"/>
                    </w:rPr>
                  </w:pPr>
                  <w:r w:rsidRPr="00102B39">
                    <w:rPr>
                      <w:rFonts w:ascii="仿宋" w:eastAsia="仿宋" w:hAnsi="仿宋" w:cs="宋体" w:hint="eastAsia"/>
                      <w:color w:val="000000"/>
                      <w:sz w:val="24"/>
                      <w:szCs w:val="24"/>
                    </w:rPr>
                    <w:t>★</w:t>
                  </w:r>
                  <w:r w:rsidRPr="00102B39">
                    <w:rPr>
                      <w:rFonts w:ascii="仿宋" w:eastAsia="仿宋" w:hAnsi="仿宋" w:cs="宋体" w:hint="eastAsia"/>
                      <w:b/>
                      <w:sz w:val="24"/>
                      <w:szCs w:val="24"/>
                    </w:rPr>
                    <w:t>提供生产厂家针对本项目的授权书及售后服务承诺函原件</w:t>
                  </w:r>
                </w:p>
              </w:tc>
            </w:tr>
          </w:tbl>
          <w:p w14:paraId="1A457AD5" w14:textId="77777777" w:rsidR="00102B39" w:rsidRPr="00102B39" w:rsidRDefault="00102B39" w:rsidP="00102B39">
            <w:pPr>
              <w:tabs>
                <w:tab w:val="left" w:pos="756"/>
              </w:tabs>
              <w:ind w:firstLineChars="300" w:firstLine="720"/>
              <w:rPr>
                <w:rFonts w:ascii="仿宋" w:eastAsia="仿宋" w:hAnsi="仿宋" w:cs="Times New Roman"/>
                <w:color w:val="000000"/>
                <w:sz w:val="24"/>
                <w:szCs w:val="24"/>
                <w:shd w:val="clear" w:color="auto" w:fill="FFFFFF"/>
              </w:rPr>
            </w:pPr>
          </w:p>
        </w:tc>
      </w:tr>
      <w:tr w:rsidR="00102B39" w:rsidRPr="00102B39" w14:paraId="09A8E0B4" w14:textId="77777777" w:rsidTr="00102B39">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110C40"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4</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50FADEC" w14:textId="77777777" w:rsidR="00102B39" w:rsidRPr="00102B39" w:rsidRDefault="00102B39" w:rsidP="00102B39">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sz w:val="24"/>
                <w:szCs w:val="24"/>
              </w:rPr>
              <w:t>77枪套</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8FF2D4" w14:textId="77777777" w:rsidR="00102B39" w:rsidRPr="00102B39" w:rsidRDefault="00102B39" w:rsidP="00102B39">
            <w:pPr>
              <w:jc w:val="center"/>
              <w:rPr>
                <w:rFonts w:ascii="仿宋" w:eastAsia="仿宋" w:hAnsi="仿宋" w:cs="仿宋"/>
                <w:sz w:val="24"/>
                <w:szCs w:val="24"/>
                <w:shd w:val="clear" w:color="auto" w:fill="FFFFFF"/>
              </w:rPr>
            </w:pPr>
            <w:r w:rsidRPr="00102B39">
              <w:rPr>
                <w:rFonts w:ascii="仿宋" w:eastAsia="仿宋" w:hAnsi="仿宋" w:cs="仿宋" w:hint="eastAsia"/>
                <w:sz w:val="24"/>
                <w:szCs w:val="24"/>
                <w:shd w:val="clear" w:color="auto" w:fill="FFFFFF"/>
              </w:rPr>
              <w:t>30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637C6B"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Chars="100" w:firstLine="240"/>
              <w:jc w:val="left"/>
              <w:rPr>
                <w:rFonts w:ascii="仿宋" w:eastAsia="仿宋" w:hAnsi="仿宋" w:cs="Times New Roman"/>
                <w:sz w:val="24"/>
                <w:szCs w:val="24"/>
              </w:rPr>
            </w:pPr>
            <w:r w:rsidRPr="00102B39">
              <w:rPr>
                <w:rFonts w:ascii="仿宋" w:eastAsia="仿宋" w:hAnsi="仿宋" w:cs="Times New Roman" w:hint="eastAsia"/>
                <w:sz w:val="24"/>
                <w:szCs w:val="24"/>
              </w:rPr>
              <w:t xml:space="preserve">颜色：黑色        </w:t>
            </w:r>
            <w:r w:rsidRPr="00102B39">
              <w:rPr>
                <w:rFonts w:ascii="仿宋" w:eastAsia="仿宋" w:hAnsi="仿宋" w:cs="Times New Roman" w:hint="eastAsia"/>
                <w:sz w:val="24"/>
                <w:szCs w:val="24"/>
                <w:shd w:val="clear" w:color="auto" w:fill="FFFFFF"/>
              </w:rPr>
              <w:t xml:space="preserve">材质: </w:t>
            </w:r>
            <w:r w:rsidRPr="00102B39">
              <w:rPr>
                <w:rFonts w:ascii="仿宋" w:eastAsia="仿宋" w:hAnsi="仿宋" w:cs="Times New Roman"/>
                <w:sz w:val="24"/>
                <w:szCs w:val="24"/>
                <w:shd w:val="clear" w:color="auto" w:fill="FFFFFF"/>
              </w:rPr>
              <w:t>尼龙</w:t>
            </w:r>
          </w:p>
        </w:tc>
      </w:tr>
      <w:tr w:rsidR="00102B39" w:rsidRPr="00102B39" w14:paraId="4622586F" w14:textId="77777777" w:rsidTr="00102B39">
        <w:trPr>
          <w:trHeight w:val="1010"/>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C105F9"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5</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0EFE38" w14:textId="77777777" w:rsidR="00102B39" w:rsidRPr="00102B39" w:rsidRDefault="00102B39" w:rsidP="00102B39">
            <w:pPr>
              <w:jc w:val="center"/>
              <w:rPr>
                <w:rFonts w:ascii="仿宋" w:eastAsia="仿宋" w:hAnsi="仿宋" w:cs="宋体"/>
                <w:sz w:val="24"/>
                <w:szCs w:val="24"/>
              </w:rPr>
            </w:pPr>
            <w:r w:rsidRPr="00102B39">
              <w:rPr>
                <w:rFonts w:ascii="仿宋" w:eastAsia="仿宋" w:hAnsi="仿宋" w:cs="宋体" w:hint="eastAsia"/>
                <w:color w:val="000000"/>
                <w:sz w:val="24"/>
                <w:szCs w:val="24"/>
              </w:rPr>
              <w:t>护膝、护肘</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03B7F3C" w14:textId="77777777" w:rsidR="00102B39" w:rsidRPr="00102B39" w:rsidRDefault="00102B39" w:rsidP="00102B39">
            <w:pPr>
              <w:tabs>
                <w:tab w:val="left" w:pos="756"/>
              </w:tabs>
              <w:jc w:val="center"/>
              <w:rPr>
                <w:rFonts w:ascii="仿宋" w:eastAsia="仿宋" w:hAnsi="仿宋" w:cs="仿宋"/>
                <w:sz w:val="24"/>
                <w:szCs w:val="24"/>
              </w:rPr>
            </w:pPr>
            <w:r w:rsidRPr="00102B39">
              <w:rPr>
                <w:rFonts w:ascii="仿宋" w:eastAsia="仿宋" w:hAnsi="仿宋" w:cs="仿宋" w:hint="eastAsia"/>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8D1948" w14:textId="77777777" w:rsidR="00102B39" w:rsidRPr="00102B39" w:rsidRDefault="00102B39" w:rsidP="00102B39">
            <w:pPr>
              <w:jc w:val="left"/>
              <w:rPr>
                <w:rFonts w:ascii="仿宋" w:eastAsia="仿宋" w:hAnsi="仿宋" w:cs="Times New Roman"/>
                <w:sz w:val="24"/>
                <w:szCs w:val="24"/>
              </w:rPr>
            </w:pPr>
            <w:r w:rsidRPr="00102B39">
              <w:rPr>
                <w:rFonts w:ascii="仿宋" w:eastAsia="仿宋" w:hAnsi="仿宋" w:cs="Times New Roman" w:hint="eastAsia"/>
                <w:sz w:val="24"/>
                <w:szCs w:val="24"/>
              </w:rPr>
              <w:t>1.</w:t>
            </w:r>
            <w:r w:rsidRPr="00102B39">
              <w:rPr>
                <w:rFonts w:ascii="仿宋" w:eastAsia="仿宋" w:hAnsi="仿宋" w:cs="Times New Roman"/>
                <w:sz w:val="24"/>
                <w:szCs w:val="24"/>
              </w:rPr>
              <w:t>对人体膝部、肘部提供防护，120焦耳动能冲击不破裂。</w:t>
            </w:r>
          </w:p>
          <w:p w14:paraId="710FBBFD" w14:textId="77777777" w:rsidR="00102B39" w:rsidRPr="00102B39" w:rsidRDefault="00102B39" w:rsidP="00102B39">
            <w:pPr>
              <w:jc w:val="left"/>
              <w:rPr>
                <w:rFonts w:ascii="仿宋" w:eastAsia="仿宋" w:hAnsi="仿宋" w:cs="Times New Roman"/>
                <w:sz w:val="24"/>
                <w:szCs w:val="24"/>
              </w:rPr>
            </w:pPr>
            <w:r w:rsidRPr="00102B39">
              <w:rPr>
                <w:rFonts w:ascii="仿宋" w:eastAsia="仿宋" w:hAnsi="仿宋" w:cs="Times New Roman" w:hint="eastAsia"/>
                <w:sz w:val="24"/>
                <w:szCs w:val="24"/>
              </w:rPr>
              <w:t>2.护膝护肘使用工程塑料成型及软质吸能材料制作。</w:t>
            </w:r>
          </w:p>
          <w:p w14:paraId="03ABDB24" w14:textId="77777777" w:rsidR="00102B39" w:rsidRPr="00102B39" w:rsidRDefault="00102B39" w:rsidP="00102B39">
            <w:pPr>
              <w:jc w:val="left"/>
              <w:rPr>
                <w:rFonts w:ascii="仿宋" w:eastAsia="仿宋" w:hAnsi="仿宋" w:cs="Times New Roman"/>
                <w:sz w:val="24"/>
                <w:szCs w:val="24"/>
              </w:rPr>
            </w:pPr>
            <w:r w:rsidRPr="00102B39">
              <w:rPr>
                <w:rFonts w:ascii="仿宋" w:eastAsia="仿宋" w:hAnsi="仿宋" w:cs="Times New Roman" w:hint="eastAsia"/>
                <w:sz w:val="24"/>
                <w:szCs w:val="24"/>
              </w:rPr>
              <w:t>3.护肘护膝穿</w:t>
            </w:r>
            <w:proofErr w:type="gramStart"/>
            <w:r w:rsidRPr="00102B39">
              <w:rPr>
                <w:rFonts w:ascii="仿宋" w:eastAsia="仿宋" w:hAnsi="仿宋" w:cs="Times New Roman" w:hint="eastAsia"/>
                <w:sz w:val="24"/>
                <w:szCs w:val="24"/>
              </w:rPr>
              <w:t>脱简单</w:t>
            </w:r>
            <w:proofErr w:type="gramEnd"/>
            <w:r w:rsidRPr="00102B39">
              <w:rPr>
                <w:rFonts w:ascii="仿宋" w:eastAsia="仿宋" w:hAnsi="仿宋" w:cs="Times New Roman" w:hint="eastAsia"/>
                <w:sz w:val="24"/>
                <w:szCs w:val="24"/>
              </w:rPr>
              <w:t>方便、着装后不会使两臂、膝盖的自由运动及人体跪、跳、、蹲等动作受到明显限制。</w:t>
            </w:r>
          </w:p>
          <w:p w14:paraId="73029BDD" w14:textId="77777777" w:rsidR="00102B39" w:rsidRPr="00102B39" w:rsidRDefault="00102B39" w:rsidP="00102B39">
            <w:pPr>
              <w:tabs>
                <w:tab w:val="left" w:pos="756"/>
              </w:tabs>
              <w:rPr>
                <w:rFonts w:ascii="仿宋" w:eastAsia="仿宋" w:hAnsi="仿宋" w:cs="Times New Roman"/>
                <w:color w:val="000000"/>
                <w:sz w:val="24"/>
                <w:szCs w:val="24"/>
                <w:shd w:val="clear" w:color="auto" w:fill="FFFFFF"/>
              </w:rPr>
            </w:pPr>
            <w:r w:rsidRPr="00102B39">
              <w:rPr>
                <w:rFonts w:ascii="仿宋" w:eastAsia="仿宋" w:hAnsi="仿宋" w:cs="Times New Roman" w:hint="eastAsia"/>
                <w:sz w:val="24"/>
                <w:szCs w:val="24"/>
              </w:rPr>
              <w:t>4.质量≤110g</w:t>
            </w:r>
          </w:p>
        </w:tc>
      </w:tr>
      <w:tr w:rsidR="00102B39" w:rsidRPr="00102B39" w14:paraId="59883C96" w14:textId="77777777" w:rsidTr="00102B39">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A76A93"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6</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7B0517B" w14:textId="77777777" w:rsidR="00102B39" w:rsidRPr="00102B39" w:rsidRDefault="00102B39" w:rsidP="00102B39">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kern w:val="0"/>
                <w:sz w:val="24"/>
                <w:szCs w:val="24"/>
              </w:rPr>
              <w:t>特警战训棉袄</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232D1D8" w14:textId="77777777" w:rsidR="00102B39" w:rsidRPr="00102B39" w:rsidRDefault="00102B39" w:rsidP="00102B39">
            <w:pPr>
              <w:jc w:val="center"/>
              <w:rPr>
                <w:rFonts w:ascii="仿宋" w:eastAsia="仿宋" w:hAnsi="仿宋" w:cs="仿宋"/>
                <w:sz w:val="24"/>
                <w:szCs w:val="24"/>
              </w:rPr>
            </w:pPr>
            <w:r w:rsidRPr="00102B39">
              <w:rPr>
                <w:rFonts w:ascii="仿宋" w:eastAsia="仿宋" w:hAnsi="仿宋" w:cs="仿宋" w:hint="eastAsia"/>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A93678" w14:textId="77777777" w:rsidR="00102B39" w:rsidRPr="00102B39" w:rsidRDefault="00102B39" w:rsidP="00102B39">
            <w:pPr>
              <w:jc w:val="left"/>
              <w:rPr>
                <w:rFonts w:ascii="仿宋" w:eastAsia="仿宋" w:hAnsi="仿宋" w:cs="宋体"/>
                <w:sz w:val="24"/>
                <w:szCs w:val="24"/>
              </w:rPr>
            </w:pPr>
            <w:r w:rsidRPr="00102B39">
              <w:rPr>
                <w:rFonts w:ascii="仿宋" w:eastAsia="仿宋" w:hAnsi="仿宋" w:cs="宋体" w:hint="eastAsia"/>
                <w:sz w:val="24"/>
                <w:szCs w:val="24"/>
              </w:rPr>
              <w:t>产品说明：</w:t>
            </w:r>
          </w:p>
          <w:p w14:paraId="509B5BC1" w14:textId="77777777" w:rsidR="00102B39" w:rsidRPr="00102B39" w:rsidRDefault="00102B39" w:rsidP="00102B39">
            <w:pPr>
              <w:jc w:val="left"/>
              <w:rPr>
                <w:rFonts w:ascii="仿宋" w:eastAsia="仿宋" w:hAnsi="仿宋" w:cs="宋体"/>
                <w:sz w:val="24"/>
                <w:szCs w:val="24"/>
              </w:rPr>
            </w:pPr>
            <w:r w:rsidRPr="00102B39">
              <w:rPr>
                <w:rFonts w:ascii="仿宋" w:eastAsia="仿宋" w:hAnsi="仿宋" w:cs="宋体" w:hint="eastAsia"/>
                <w:sz w:val="24"/>
                <w:szCs w:val="24"/>
              </w:rPr>
              <w:t>1、作战服面料采用棉涤混纺，40%±5的</w:t>
            </w:r>
            <w:proofErr w:type="gramStart"/>
            <w:r w:rsidRPr="00102B39">
              <w:rPr>
                <w:rFonts w:ascii="仿宋" w:eastAsia="仿宋" w:hAnsi="仿宋" w:cs="宋体" w:hint="eastAsia"/>
                <w:sz w:val="24"/>
                <w:szCs w:val="24"/>
              </w:rPr>
              <w:t>精束棉</w:t>
            </w:r>
            <w:proofErr w:type="gramEnd"/>
            <w:r w:rsidRPr="00102B39">
              <w:rPr>
                <w:rFonts w:ascii="仿宋" w:eastAsia="仿宋" w:hAnsi="仿宋" w:cs="宋体" w:hint="eastAsia"/>
                <w:sz w:val="24"/>
                <w:szCs w:val="24"/>
              </w:rPr>
              <w:t>与60%±5的涤纶制成，面料克重：冬装250±5克。具有良好的耐磨、防尘、抗撕拉、防褪色功能，其中耐水洗色牢度≥4级，耐磨色牢度≥4级，耐汗渍色牢度≥4级，耐光色牢度≥5级。面料采用平纹织法。</w:t>
            </w:r>
          </w:p>
          <w:p w14:paraId="731BE3DC" w14:textId="77777777" w:rsidR="00102B39" w:rsidRPr="00102B39" w:rsidRDefault="00102B39" w:rsidP="00102B39">
            <w:pPr>
              <w:jc w:val="left"/>
              <w:rPr>
                <w:rFonts w:ascii="仿宋" w:eastAsia="仿宋" w:hAnsi="仿宋" w:cs="宋体"/>
                <w:sz w:val="24"/>
                <w:szCs w:val="24"/>
              </w:rPr>
            </w:pPr>
            <w:r w:rsidRPr="00102B39">
              <w:rPr>
                <w:rFonts w:ascii="仿宋" w:eastAsia="仿宋" w:hAnsi="仿宋" w:cs="宋体" w:hint="eastAsia"/>
                <w:sz w:val="24"/>
                <w:szCs w:val="24"/>
              </w:rPr>
              <w:t>2、作战</w:t>
            </w:r>
            <w:proofErr w:type="gramStart"/>
            <w:r w:rsidRPr="00102B39">
              <w:rPr>
                <w:rFonts w:ascii="仿宋" w:eastAsia="仿宋" w:hAnsi="仿宋" w:cs="宋体" w:hint="eastAsia"/>
                <w:sz w:val="24"/>
                <w:szCs w:val="24"/>
              </w:rPr>
              <w:t>服具备</w:t>
            </w:r>
            <w:proofErr w:type="gramEnd"/>
            <w:r w:rsidRPr="00102B39">
              <w:rPr>
                <w:rFonts w:ascii="仿宋" w:eastAsia="仿宋" w:hAnsi="仿宋" w:cs="宋体" w:hint="eastAsia"/>
                <w:sz w:val="24"/>
                <w:szCs w:val="24"/>
              </w:rPr>
              <w:t>多个装备兜，可携带多种单兵装备。</w:t>
            </w:r>
          </w:p>
          <w:p w14:paraId="10016C94" w14:textId="77777777" w:rsidR="00102B39" w:rsidRPr="00102B39" w:rsidRDefault="00102B39" w:rsidP="00102B39">
            <w:pPr>
              <w:jc w:val="left"/>
              <w:rPr>
                <w:rFonts w:ascii="仿宋" w:eastAsia="仿宋" w:hAnsi="仿宋" w:cs="宋体"/>
                <w:sz w:val="24"/>
                <w:szCs w:val="24"/>
              </w:rPr>
            </w:pPr>
            <w:r w:rsidRPr="00102B39">
              <w:rPr>
                <w:rFonts w:ascii="仿宋" w:eastAsia="仿宋" w:hAnsi="仿宋" w:cs="宋体" w:hint="eastAsia"/>
                <w:sz w:val="24"/>
                <w:szCs w:val="24"/>
              </w:rPr>
              <w:t>3、配有臂章、胸标及后背标示，并且根据作战环境的需要，所有标识均可随时摘卸。</w:t>
            </w:r>
            <w:proofErr w:type="gramStart"/>
            <w:r w:rsidRPr="00102B39">
              <w:rPr>
                <w:rFonts w:ascii="仿宋" w:eastAsia="仿宋" w:hAnsi="仿宋" w:cs="宋体" w:hint="eastAsia"/>
                <w:sz w:val="24"/>
                <w:szCs w:val="24"/>
              </w:rPr>
              <w:t>胸前圆标及</w:t>
            </w:r>
            <w:proofErr w:type="gramEnd"/>
            <w:r w:rsidRPr="00102B39">
              <w:rPr>
                <w:rFonts w:ascii="仿宋" w:eastAsia="仿宋" w:hAnsi="仿宋" w:cs="宋体" w:hint="eastAsia"/>
                <w:sz w:val="24"/>
                <w:szCs w:val="24"/>
              </w:rPr>
              <w:t>后背矩形标识均必须符合公安部对特警战</w:t>
            </w:r>
            <w:proofErr w:type="gramStart"/>
            <w:r w:rsidRPr="00102B39">
              <w:rPr>
                <w:rFonts w:ascii="仿宋" w:eastAsia="仿宋" w:hAnsi="仿宋" w:cs="宋体" w:hint="eastAsia"/>
                <w:sz w:val="24"/>
                <w:szCs w:val="24"/>
              </w:rPr>
              <w:t>训服</w:t>
            </w:r>
            <w:proofErr w:type="gramEnd"/>
            <w:r w:rsidRPr="00102B39">
              <w:rPr>
                <w:rFonts w:ascii="仿宋" w:eastAsia="仿宋" w:hAnsi="仿宋" w:cs="宋体" w:hint="eastAsia"/>
                <w:sz w:val="24"/>
                <w:szCs w:val="24"/>
              </w:rPr>
              <w:t>装制式标识要求。</w:t>
            </w:r>
          </w:p>
          <w:p w14:paraId="21AF34C5" w14:textId="77777777" w:rsidR="00102B39" w:rsidRPr="00102B39" w:rsidRDefault="00102B39" w:rsidP="00102B39">
            <w:pPr>
              <w:jc w:val="left"/>
              <w:rPr>
                <w:rFonts w:ascii="仿宋" w:eastAsia="仿宋" w:hAnsi="仿宋" w:cs="Times New Roman"/>
                <w:color w:val="000000"/>
                <w:sz w:val="24"/>
                <w:szCs w:val="24"/>
                <w:shd w:val="clear" w:color="auto" w:fill="FFFFFF"/>
              </w:rPr>
            </w:pPr>
            <w:r w:rsidRPr="00102B39">
              <w:rPr>
                <w:rFonts w:ascii="仿宋" w:eastAsia="仿宋" w:hAnsi="仿宋" w:cs="宋体" w:hint="eastAsia"/>
                <w:sz w:val="24"/>
                <w:szCs w:val="24"/>
              </w:rPr>
              <w:t>4、作战服款式符合公安部对99式特警战</w:t>
            </w:r>
            <w:proofErr w:type="gramStart"/>
            <w:r w:rsidRPr="00102B39">
              <w:rPr>
                <w:rFonts w:ascii="仿宋" w:eastAsia="仿宋" w:hAnsi="仿宋" w:cs="宋体" w:hint="eastAsia"/>
                <w:sz w:val="24"/>
                <w:szCs w:val="24"/>
              </w:rPr>
              <w:t>训服</w:t>
            </w:r>
            <w:proofErr w:type="gramEnd"/>
            <w:r w:rsidRPr="00102B39">
              <w:rPr>
                <w:rFonts w:ascii="仿宋" w:eastAsia="仿宋" w:hAnsi="仿宋" w:cs="宋体" w:hint="eastAsia"/>
                <w:sz w:val="24"/>
                <w:szCs w:val="24"/>
              </w:rPr>
              <w:t>的款式要求。</w:t>
            </w:r>
          </w:p>
        </w:tc>
      </w:tr>
      <w:tr w:rsidR="00102B39" w:rsidRPr="00102B39" w14:paraId="5C0204EF" w14:textId="77777777" w:rsidTr="00102B39">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892A38"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7</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259D7A" w14:textId="77777777" w:rsidR="00102B39" w:rsidRPr="00102B39" w:rsidRDefault="00102B39" w:rsidP="00102B39">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kern w:val="0"/>
                <w:sz w:val="24"/>
                <w:szCs w:val="24"/>
              </w:rPr>
              <w:t>特警春秋战</w:t>
            </w:r>
            <w:proofErr w:type="gramStart"/>
            <w:r w:rsidRPr="00102B39">
              <w:rPr>
                <w:rFonts w:ascii="仿宋" w:eastAsia="仿宋" w:hAnsi="仿宋" w:cs="宋体" w:hint="eastAsia"/>
                <w:kern w:val="0"/>
                <w:sz w:val="24"/>
                <w:szCs w:val="24"/>
              </w:rPr>
              <w:t>训服</w:t>
            </w:r>
            <w:proofErr w:type="gramEnd"/>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174A2E"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仿宋" w:eastAsia="仿宋" w:hAnsi="仿宋" w:cs="仿宋"/>
                <w:sz w:val="24"/>
                <w:szCs w:val="24"/>
              </w:rPr>
            </w:pPr>
            <w:r w:rsidRPr="00102B39">
              <w:rPr>
                <w:rFonts w:ascii="仿宋" w:eastAsia="仿宋" w:hAnsi="仿宋" w:cs="仿宋" w:hint="eastAsia"/>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85A007" w14:textId="77777777" w:rsidR="00102B39" w:rsidRPr="00102B39" w:rsidRDefault="00102B39" w:rsidP="00102B39">
            <w:pPr>
              <w:jc w:val="left"/>
              <w:rPr>
                <w:rFonts w:ascii="仿宋" w:eastAsia="仿宋" w:hAnsi="仿宋" w:cs="宋体"/>
                <w:sz w:val="24"/>
                <w:szCs w:val="24"/>
              </w:rPr>
            </w:pPr>
            <w:r w:rsidRPr="00102B39">
              <w:rPr>
                <w:rFonts w:ascii="仿宋" w:eastAsia="仿宋" w:hAnsi="仿宋" w:cs="宋体" w:hint="eastAsia"/>
                <w:sz w:val="24"/>
                <w:szCs w:val="24"/>
              </w:rPr>
              <w:t>材质：战</w:t>
            </w:r>
            <w:proofErr w:type="gramStart"/>
            <w:r w:rsidRPr="00102B39">
              <w:rPr>
                <w:rFonts w:ascii="仿宋" w:eastAsia="仿宋" w:hAnsi="仿宋" w:cs="宋体" w:hint="eastAsia"/>
                <w:sz w:val="24"/>
                <w:szCs w:val="24"/>
              </w:rPr>
              <w:t>训服</w:t>
            </w:r>
            <w:proofErr w:type="gramEnd"/>
            <w:r w:rsidRPr="00102B39">
              <w:rPr>
                <w:rFonts w:ascii="仿宋" w:eastAsia="仿宋" w:hAnsi="仿宋" w:cs="宋体" w:hint="eastAsia"/>
                <w:sz w:val="24"/>
                <w:szCs w:val="24"/>
              </w:rPr>
              <w:t>面料采用棉涤混纺，35%±5的</w:t>
            </w:r>
            <w:proofErr w:type="gramStart"/>
            <w:r w:rsidRPr="00102B39">
              <w:rPr>
                <w:rFonts w:ascii="仿宋" w:eastAsia="仿宋" w:hAnsi="仿宋" w:cs="宋体" w:hint="eastAsia"/>
                <w:sz w:val="24"/>
                <w:szCs w:val="24"/>
              </w:rPr>
              <w:t>精束棉</w:t>
            </w:r>
            <w:proofErr w:type="gramEnd"/>
            <w:r w:rsidRPr="00102B39">
              <w:rPr>
                <w:rFonts w:ascii="仿宋" w:eastAsia="仿宋" w:hAnsi="仿宋" w:cs="宋体" w:hint="eastAsia"/>
                <w:sz w:val="24"/>
                <w:szCs w:val="24"/>
              </w:rPr>
              <w:t>与65%±5的涤纶制成，面料克重：200±5克。具有良好的耐磨、防尘、防静电、防褪色功能，</w:t>
            </w:r>
            <w:proofErr w:type="gramStart"/>
            <w:r w:rsidRPr="00102B39">
              <w:rPr>
                <w:rFonts w:ascii="仿宋" w:eastAsia="仿宋" w:hAnsi="仿宋" w:cs="宋体" w:hint="eastAsia"/>
                <w:sz w:val="24"/>
                <w:szCs w:val="24"/>
              </w:rPr>
              <w:t>抗撕拉力</w:t>
            </w:r>
            <w:proofErr w:type="gramEnd"/>
            <w:r w:rsidRPr="00102B39">
              <w:rPr>
                <w:rFonts w:ascii="仿宋" w:eastAsia="仿宋" w:hAnsi="仿宋" w:cs="宋体" w:hint="eastAsia"/>
                <w:sz w:val="24"/>
                <w:szCs w:val="24"/>
              </w:rPr>
              <w:t>≥180磅，耐水洗色牢度≥4级，耐磨色牢度≥4级，耐汗渍色牢度≥4级，耐光色牢度≥5级。</w:t>
            </w:r>
          </w:p>
          <w:p w14:paraId="4E58F3CD" w14:textId="77777777" w:rsidR="00102B39" w:rsidRPr="00102B39" w:rsidRDefault="00102B39" w:rsidP="00102B39">
            <w:pPr>
              <w:jc w:val="left"/>
              <w:rPr>
                <w:rFonts w:ascii="仿宋" w:eastAsia="仿宋" w:hAnsi="仿宋" w:cs="宋体"/>
                <w:sz w:val="24"/>
                <w:szCs w:val="24"/>
              </w:rPr>
            </w:pPr>
            <w:r w:rsidRPr="00102B39">
              <w:rPr>
                <w:rFonts w:ascii="仿宋" w:eastAsia="仿宋" w:hAnsi="仿宋" w:cs="宋体" w:hint="eastAsia"/>
                <w:sz w:val="24"/>
                <w:szCs w:val="24"/>
              </w:rPr>
              <w:t>织法：采用</w:t>
            </w:r>
            <w:proofErr w:type="gramStart"/>
            <w:r w:rsidRPr="00102B39">
              <w:rPr>
                <w:rFonts w:ascii="仿宋" w:eastAsia="仿宋" w:hAnsi="仿宋" w:cs="宋体" w:hint="eastAsia"/>
                <w:sz w:val="24"/>
                <w:szCs w:val="24"/>
              </w:rPr>
              <w:t>三立格织法</w:t>
            </w:r>
            <w:proofErr w:type="gramEnd"/>
            <w:r w:rsidRPr="00102B39">
              <w:rPr>
                <w:rFonts w:ascii="仿宋" w:eastAsia="仿宋" w:hAnsi="仿宋" w:cs="宋体" w:hint="eastAsia"/>
                <w:sz w:val="24"/>
                <w:szCs w:val="24"/>
              </w:rPr>
              <w:t>。</w:t>
            </w:r>
          </w:p>
          <w:p w14:paraId="458DCF59" w14:textId="77777777" w:rsidR="00102B39" w:rsidRPr="00102B39" w:rsidRDefault="00102B39" w:rsidP="00102B39">
            <w:pPr>
              <w:jc w:val="left"/>
              <w:rPr>
                <w:rFonts w:ascii="仿宋" w:eastAsia="仿宋" w:hAnsi="仿宋" w:cs="宋体"/>
                <w:sz w:val="24"/>
                <w:szCs w:val="24"/>
              </w:rPr>
            </w:pPr>
            <w:r w:rsidRPr="00102B39">
              <w:rPr>
                <w:rFonts w:ascii="仿宋" w:eastAsia="仿宋" w:hAnsi="仿宋" w:cs="宋体" w:hint="eastAsia"/>
                <w:sz w:val="24"/>
                <w:szCs w:val="24"/>
              </w:rPr>
              <w:t>款式：符合公安部制式特警战</w:t>
            </w:r>
            <w:proofErr w:type="gramStart"/>
            <w:r w:rsidRPr="00102B39">
              <w:rPr>
                <w:rFonts w:ascii="仿宋" w:eastAsia="仿宋" w:hAnsi="仿宋" w:cs="宋体" w:hint="eastAsia"/>
                <w:sz w:val="24"/>
                <w:szCs w:val="24"/>
              </w:rPr>
              <w:t>训服</w:t>
            </w:r>
            <w:proofErr w:type="gramEnd"/>
            <w:r w:rsidRPr="00102B39">
              <w:rPr>
                <w:rFonts w:ascii="仿宋" w:eastAsia="仿宋" w:hAnsi="仿宋" w:cs="宋体" w:hint="eastAsia"/>
                <w:sz w:val="24"/>
                <w:szCs w:val="24"/>
              </w:rPr>
              <w:t>要求。</w:t>
            </w:r>
          </w:p>
          <w:p w14:paraId="6C5854EF" w14:textId="77777777" w:rsidR="00102B39" w:rsidRPr="00102B39" w:rsidRDefault="00102B39" w:rsidP="00102B39">
            <w:pPr>
              <w:jc w:val="left"/>
              <w:rPr>
                <w:rFonts w:ascii="仿宋" w:eastAsia="仿宋" w:hAnsi="仿宋" w:cs="宋体"/>
                <w:sz w:val="24"/>
                <w:szCs w:val="24"/>
              </w:rPr>
            </w:pPr>
            <w:r w:rsidRPr="00102B39">
              <w:rPr>
                <w:rFonts w:ascii="仿宋" w:eastAsia="仿宋" w:hAnsi="仿宋" w:cs="宋体" w:hint="eastAsia"/>
                <w:sz w:val="24"/>
                <w:szCs w:val="24"/>
              </w:rPr>
              <w:t>功能特性：战</w:t>
            </w:r>
            <w:proofErr w:type="gramStart"/>
            <w:r w:rsidRPr="00102B39">
              <w:rPr>
                <w:rFonts w:ascii="仿宋" w:eastAsia="仿宋" w:hAnsi="仿宋" w:cs="宋体" w:hint="eastAsia"/>
                <w:sz w:val="24"/>
                <w:szCs w:val="24"/>
              </w:rPr>
              <w:t>训服</w:t>
            </w:r>
            <w:proofErr w:type="gramEnd"/>
            <w:r w:rsidRPr="00102B39">
              <w:rPr>
                <w:rFonts w:ascii="仿宋" w:eastAsia="仿宋" w:hAnsi="仿宋" w:cs="宋体" w:hint="eastAsia"/>
                <w:sz w:val="24"/>
                <w:szCs w:val="24"/>
              </w:rPr>
              <w:t>具备多个装备兜，可携带多种单兵装备。</w:t>
            </w:r>
          </w:p>
          <w:p w14:paraId="13BF393B" w14:textId="77777777" w:rsidR="00102B39" w:rsidRPr="00102B39" w:rsidRDefault="00102B39" w:rsidP="00102B39">
            <w:pPr>
              <w:jc w:val="left"/>
              <w:rPr>
                <w:rFonts w:ascii="仿宋" w:eastAsia="仿宋" w:hAnsi="仿宋" w:cs="宋体"/>
                <w:sz w:val="24"/>
                <w:szCs w:val="24"/>
              </w:rPr>
            </w:pPr>
            <w:r w:rsidRPr="00102B39">
              <w:rPr>
                <w:rFonts w:ascii="仿宋" w:eastAsia="仿宋" w:hAnsi="仿宋" w:cs="宋体" w:hint="eastAsia"/>
                <w:sz w:val="24"/>
                <w:szCs w:val="24"/>
              </w:rPr>
              <w:t>配有臂章、胸标及后背矩形警标，并且根据作战环境的需要，所有标识均可随时摘卸</w:t>
            </w:r>
          </w:p>
          <w:p w14:paraId="2A034F32"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Times New Roman"/>
                <w:color w:val="000000"/>
                <w:sz w:val="24"/>
                <w:szCs w:val="24"/>
                <w:shd w:val="clear" w:color="auto" w:fill="FFFFFF"/>
              </w:rPr>
            </w:pPr>
            <w:r w:rsidRPr="00102B39">
              <w:rPr>
                <w:rFonts w:ascii="仿宋" w:eastAsia="仿宋" w:hAnsi="仿宋" w:cs="宋体" w:hint="eastAsia"/>
                <w:sz w:val="24"/>
                <w:szCs w:val="24"/>
              </w:rPr>
              <w:t>战</w:t>
            </w:r>
            <w:proofErr w:type="gramStart"/>
            <w:r w:rsidRPr="00102B39">
              <w:rPr>
                <w:rFonts w:ascii="仿宋" w:eastAsia="仿宋" w:hAnsi="仿宋" w:cs="宋体" w:hint="eastAsia"/>
                <w:sz w:val="24"/>
                <w:szCs w:val="24"/>
              </w:rPr>
              <w:t>训服</w:t>
            </w:r>
            <w:proofErr w:type="gramEnd"/>
            <w:r w:rsidRPr="00102B39">
              <w:rPr>
                <w:rFonts w:ascii="仿宋" w:eastAsia="仿宋" w:hAnsi="仿宋" w:cs="宋体" w:hint="eastAsia"/>
                <w:sz w:val="24"/>
                <w:szCs w:val="24"/>
              </w:rPr>
              <w:t>的领口配有立领设计带，裤腰、裤口处可自由收放，作战裤的膝部、臀部有加厚防磨处理，满足了作战及便装的要求。</w:t>
            </w:r>
          </w:p>
        </w:tc>
      </w:tr>
      <w:tr w:rsidR="00102B39" w:rsidRPr="00102B39" w14:paraId="46A10F6C" w14:textId="77777777" w:rsidTr="00102B39">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4842182"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8</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C066C83" w14:textId="77777777" w:rsidR="00102B39" w:rsidRPr="00102B39" w:rsidRDefault="00102B39" w:rsidP="00102B39">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kern w:val="0"/>
                <w:sz w:val="24"/>
                <w:szCs w:val="24"/>
              </w:rPr>
              <w:t>冬季</w:t>
            </w:r>
            <w:proofErr w:type="gramStart"/>
            <w:r w:rsidRPr="00102B39">
              <w:rPr>
                <w:rFonts w:ascii="仿宋" w:eastAsia="仿宋" w:hAnsi="仿宋" w:cs="宋体" w:hint="eastAsia"/>
                <w:kern w:val="0"/>
                <w:sz w:val="24"/>
                <w:szCs w:val="24"/>
              </w:rPr>
              <w:t>战训靴</w:t>
            </w:r>
            <w:proofErr w:type="gramEnd"/>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7DDA32"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仿宋" w:eastAsia="仿宋" w:hAnsi="仿宋" w:cs="仿宋"/>
                <w:sz w:val="24"/>
                <w:szCs w:val="24"/>
              </w:rPr>
            </w:pPr>
            <w:r w:rsidRPr="00102B39">
              <w:rPr>
                <w:rFonts w:ascii="仿宋" w:eastAsia="仿宋" w:hAnsi="仿宋" w:cs="仿宋" w:hint="eastAsia"/>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288CB3" w14:textId="77777777" w:rsidR="00102B39" w:rsidRPr="00102B39" w:rsidRDefault="00102B39" w:rsidP="00102B39">
            <w:pPr>
              <w:jc w:val="left"/>
              <w:rPr>
                <w:rFonts w:ascii="仿宋" w:eastAsia="仿宋" w:hAnsi="仿宋" w:cs="宋体"/>
                <w:sz w:val="24"/>
                <w:szCs w:val="24"/>
              </w:rPr>
            </w:pPr>
            <w:r w:rsidRPr="00102B39">
              <w:rPr>
                <w:rFonts w:ascii="仿宋" w:eastAsia="仿宋" w:hAnsi="仿宋" w:cs="宋体" w:hint="eastAsia"/>
                <w:sz w:val="24"/>
                <w:szCs w:val="24"/>
              </w:rPr>
              <w:t>鞋底：采用高密度含碳橡胶的外底材质，具有防滑、防酸、防油等功能，纹路设计保证了良好的抓地性。</w:t>
            </w:r>
          </w:p>
          <w:p w14:paraId="5EAA9561" w14:textId="77777777" w:rsidR="00102B39" w:rsidRPr="00102B39" w:rsidRDefault="00102B39" w:rsidP="00102B39">
            <w:pPr>
              <w:jc w:val="left"/>
              <w:rPr>
                <w:rFonts w:ascii="仿宋" w:eastAsia="仿宋" w:hAnsi="仿宋" w:cs="宋体"/>
                <w:sz w:val="24"/>
                <w:szCs w:val="24"/>
              </w:rPr>
            </w:pPr>
            <w:r w:rsidRPr="00102B39">
              <w:rPr>
                <w:rFonts w:ascii="仿宋" w:eastAsia="仿宋" w:hAnsi="仿宋" w:cs="宋体" w:hint="eastAsia"/>
                <w:sz w:val="24"/>
                <w:szCs w:val="24"/>
              </w:rPr>
              <w:t>鞋底构成：橡胶缓冲支撑层、EVA接触合成层、鞋跟底部的抗冲击设</w:t>
            </w:r>
            <w:r w:rsidRPr="00102B39">
              <w:rPr>
                <w:rFonts w:ascii="仿宋" w:eastAsia="仿宋" w:hAnsi="仿宋" w:cs="宋体" w:hint="eastAsia"/>
                <w:sz w:val="24"/>
                <w:szCs w:val="24"/>
              </w:rPr>
              <w:lastRenderedPageBreak/>
              <w:t>计，保证了鞋底和鞋跟具有良好的抗撞击缓冲性能。</w:t>
            </w:r>
            <w:r w:rsidRPr="00102B39">
              <w:rPr>
                <w:rFonts w:ascii="仿宋" w:eastAsia="仿宋" w:hAnsi="仿宋" w:cs="宋体" w:hint="eastAsia"/>
                <w:sz w:val="24"/>
                <w:szCs w:val="24"/>
              </w:rPr>
              <w:br/>
              <w:t>采用最新鞋内衬填充技术，穿着舒适轻巧，一双鞋的重量≤1KG。</w:t>
            </w:r>
          </w:p>
          <w:p w14:paraId="513188DF" w14:textId="77777777" w:rsidR="00102B39" w:rsidRPr="00102B39" w:rsidRDefault="00102B39" w:rsidP="00102B39">
            <w:pPr>
              <w:jc w:val="left"/>
              <w:rPr>
                <w:rFonts w:ascii="仿宋" w:eastAsia="仿宋" w:hAnsi="仿宋" w:cs="宋体"/>
                <w:sz w:val="24"/>
                <w:szCs w:val="24"/>
              </w:rPr>
            </w:pPr>
            <w:r w:rsidRPr="00102B39">
              <w:rPr>
                <w:rFonts w:ascii="仿宋" w:eastAsia="仿宋" w:hAnsi="仿宋" w:cs="宋体" w:hint="eastAsia"/>
                <w:sz w:val="24"/>
                <w:szCs w:val="24"/>
              </w:rPr>
              <w:t>鞋腰：采用侧拉链穿脱设计；拉链选用“YKK”品牌，保证拉链的耐用性。</w:t>
            </w:r>
          </w:p>
          <w:p w14:paraId="745CBCA8" w14:textId="77777777" w:rsidR="00102B39" w:rsidRPr="00102B39" w:rsidRDefault="00102B39" w:rsidP="00102B39">
            <w:pPr>
              <w:jc w:val="left"/>
              <w:rPr>
                <w:rFonts w:ascii="仿宋" w:eastAsia="仿宋" w:hAnsi="仿宋" w:cs="宋体"/>
                <w:sz w:val="24"/>
                <w:szCs w:val="24"/>
              </w:rPr>
            </w:pPr>
            <w:r w:rsidRPr="00102B39">
              <w:rPr>
                <w:rFonts w:ascii="仿宋" w:eastAsia="仿宋" w:hAnsi="仿宋" w:cs="宋体" w:hint="eastAsia"/>
                <w:sz w:val="24"/>
                <w:szCs w:val="24"/>
              </w:rPr>
              <w:t>鞋面：以2mm厚的头层牛皮结合高效透气尼龙布、</w:t>
            </w:r>
            <w:proofErr w:type="gramStart"/>
            <w:r w:rsidRPr="00102B39">
              <w:rPr>
                <w:rFonts w:ascii="仿宋" w:eastAsia="仿宋" w:hAnsi="仿宋" w:cs="宋体" w:hint="eastAsia"/>
                <w:sz w:val="24"/>
                <w:szCs w:val="24"/>
              </w:rPr>
              <w:t>牛翻绒</w:t>
            </w:r>
            <w:proofErr w:type="gramEnd"/>
            <w:r w:rsidRPr="00102B39">
              <w:rPr>
                <w:rFonts w:ascii="仿宋" w:eastAsia="仿宋" w:hAnsi="仿宋" w:cs="宋体" w:hint="eastAsia"/>
                <w:sz w:val="24"/>
                <w:szCs w:val="24"/>
              </w:rPr>
              <w:t>制成。</w:t>
            </w:r>
          </w:p>
          <w:p w14:paraId="24BE7D95" w14:textId="77777777" w:rsidR="00102B39" w:rsidRPr="00102B39" w:rsidRDefault="00102B39" w:rsidP="00102B39">
            <w:pPr>
              <w:jc w:val="left"/>
              <w:rPr>
                <w:rFonts w:ascii="仿宋" w:eastAsia="仿宋" w:hAnsi="仿宋" w:cs="宋体"/>
                <w:sz w:val="24"/>
                <w:szCs w:val="24"/>
              </w:rPr>
            </w:pPr>
            <w:r w:rsidRPr="00102B39">
              <w:rPr>
                <w:rFonts w:ascii="仿宋" w:eastAsia="仿宋" w:hAnsi="仿宋" w:cs="宋体" w:hint="eastAsia"/>
                <w:sz w:val="24"/>
                <w:szCs w:val="24"/>
              </w:rPr>
              <w:t>鞋帮：为保证腿部舒适性，鞋帮上口处有弹性填充层。</w:t>
            </w:r>
            <w:proofErr w:type="gramStart"/>
            <w:r w:rsidRPr="00102B39">
              <w:rPr>
                <w:rFonts w:ascii="仿宋" w:eastAsia="仿宋" w:hAnsi="仿宋" w:cs="宋体" w:hint="eastAsia"/>
                <w:sz w:val="24"/>
                <w:szCs w:val="24"/>
              </w:rPr>
              <w:t>鞋腰外侧</w:t>
            </w:r>
            <w:proofErr w:type="gramEnd"/>
            <w:r w:rsidRPr="00102B39">
              <w:rPr>
                <w:rFonts w:ascii="仿宋" w:eastAsia="仿宋" w:hAnsi="仿宋" w:cs="宋体" w:hint="eastAsia"/>
                <w:sz w:val="24"/>
                <w:szCs w:val="24"/>
              </w:rPr>
              <w:t>设有战术挂带，鞋帮高度为8寸，鞋帮外侧有黄色‘特警’圆形标识。</w:t>
            </w:r>
          </w:p>
          <w:p w14:paraId="3AE47D0B" w14:textId="77777777" w:rsidR="00102B39" w:rsidRPr="00102B39" w:rsidRDefault="00102B39" w:rsidP="00102B39">
            <w:pPr>
              <w:jc w:val="left"/>
              <w:rPr>
                <w:rFonts w:ascii="仿宋" w:eastAsia="仿宋" w:hAnsi="仿宋" w:cs="宋体"/>
                <w:sz w:val="24"/>
                <w:szCs w:val="24"/>
              </w:rPr>
            </w:pPr>
            <w:r w:rsidRPr="00102B39">
              <w:rPr>
                <w:rFonts w:ascii="仿宋" w:eastAsia="仿宋" w:hAnsi="仿宋" w:cs="宋体" w:hint="eastAsia"/>
                <w:sz w:val="24"/>
                <w:szCs w:val="24"/>
              </w:rPr>
              <w:t>内里：采用抗菌、高透、防潮里衬，保证鞋内干爽、透气。</w:t>
            </w:r>
            <w:r w:rsidRPr="00102B39">
              <w:rPr>
                <w:rFonts w:ascii="宋体" w:eastAsia="宋体" w:hAnsi="宋体" w:cs="宋体" w:hint="eastAsia"/>
                <w:sz w:val="24"/>
                <w:szCs w:val="24"/>
              </w:rPr>
              <w:t>    </w:t>
            </w:r>
          </w:p>
          <w:p w14:paraId="6A9DE683"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Times New Roman"/>
                <w:color w:val="000000"/>
                <w:sz w:val="24"/>
                <w:szCs w:val="24"/>
                <w:shd w:val="clear" w:color="auto" w:fill="FFFFFF"/>
              </w:rPr>
            </w:pPr>
            <w:r w:rsidRPr="00102B39">
              <w:rPr>
                <w:rFonts w:ascii="仿宋" w:eastAsia="仿宋" w:hAnsi="仿宋" w:cs="宋体" w:hint="eastAsia"/>
                <w:sz w:val="24"/>
                <w:szCs w:val="24"/>
              </w:rPr>
              <w:t>鞋垫：内置</w:t>
            </w:r>
            <w:proofErr w:type="gramStart"/>
            <w:r w:rsidRPr="00102B39">
              <w:rPr>
                <w:rFonts w:ascii="仿宋" w:eastAsia="仿宋" w:hAnsi="仿宋" w:cs="宋体" w:hint="eastAsia"/>
                <w:sz w:val="24"/>
                <w:szCs w:val="24"/>
              </w:rPr>
              <w:t>凯芙</w:t>
            </w:r>
            <w:proofErr w:type="gramEnd"/>
            <w:r w:rsidRPr="00102B39">
              <w:rPr>
                <w:rFonts w:ascii="仿宋" w:eastAsia="仿宋" w:hAnsi="仿宋" w:cs="宋体" w:hint="eastAsia"/>
                <w:sz w:val="24"/>
                <w:szCs w:val="24"/>
              </w:rPr>
              <w:t>拉材质防刺鞋垫，鞋垫后跟处加厚设计，具有减震并缓解脚底压力的作用。</w:t>
            </w:r>
          </w:p>
        </w:tc>
      </w:tr>
      <w:tr w:rsidR="00102B39" w:rsidRPr="00102B39" w14:paraId="19B15FB3" w14:textId="77777777" w:rsidTr="00102B39">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D9884A"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9</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4E417E" w14:textId="77777777" w:rsidR="00102B39" w:rsidRPr="00102B39" w:rsidRDefault="00102B39" w:rsidP="00102B39">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sz w:val="24"/>
                <w:szCs w:val="24"/>
              </w:rPr>
              <w:t>★战术防弹头盔</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C336AF7" w14:textId="77777777" w:rsidR="00102B39" w:rsidRPr="00102B39" w:rsidRDefault="00102B39" w:rsidP="00102B39">
            <w:pPr>
              <w:jc w:val="center"/>
              <w:rPr>
                <w:rFonts w:ascii="仿宋" w:eastAsia="仿宋" w:hAnsi="仿宋" w:cs="仿宋"/>
                <w:sz w:val="24"/>
                <w:szCs w:val="24"/>
              </w:rPr>
            </w:pPr>
            <w:r w:rsidRPr="00102B39">
              <w:rPr>
                <w:rFonts w:ascii="仿宋" w:eastAsia="仿宋" w:hAnsi="仿宋" w:cs="仿宋" w:hint="eastAsia"/>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B9B9105" w14:textId="77777777" w:rsidR="00102B39" w:rsidRPr="00102B39" w:rsidRDefault="00102B39" w:rsidP="00102B39">
            <w:pPr>
              <w:widowControl/>
              <w:jc w:val="left"/>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执行标准：GA293-2012《警用防弹头盔及面罩》标准。</w:t>
            </w:r>
          </w:p>
          <w:p w14:paraId="7A17606D" w14:textId="77777777" w:rsidR="00102B39" w:rsidRPr="00102B39" w:rsidRDefault="00102B39" w:rsidP="00102B39">
            <w:pPr>
              <w:widowControl/>
              <w:jc w:val="left"/>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1、防弹头盔结构：头盔由盔壳、悬挂缓冲系统等组成。盔</w:t>
            </w:r>
            <w:proofErr w:type="gramStart"/>
            <w:r w:rsidRPr="00102B39">
              <w:rPr>
                <w:rFonts w:ascii="仿宋" w:eastAsia="仿宋" w:hAnsi="仿宋" w:cs="宋体" w:hint="eastAsia"/>
                <w:kern w:val="0"/>
                <w:sz w:val="24"/>
                <w:szCs w:val="24"/>
                <w:lang w:bidi="ar"/>
              </w:rPr>
              <w:t>壳采用芳纶机</w:t>
            </w:r>
            <w:proofErr w:type="gramEnd"/>
            <w:r w:rsidRPr="00102B39">
              <w:rPr>
                <w:rFonts w:ascii="仿宋" w:eastAsia="仿宋" w:hAnsi="仿宋" w:cs="宋体" w:hint="eastAsia"/>
                <w:kern w:val="0"/>
                <w:sz w:val="24"/>
                <w:szCs w:val="24"/>
                <w:lang w:bidi="ar"/>
              </w:rPr>
              <w:t>织布（芳纶浸胶机织布）层压成型。</w:t>
            </w:r>
          </w:p>
          <w:p w14:paraId="6DDB4036" w14:textId="77777777" w:rsidR="00102B39" w:rsidRPr="00102B39" w:rsidRDefault="00102B39" w:rsidP="00102B39">
            <w:pPr>
              <w:widowControl/>
              <w:jc w:val="left"/>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2、外观要求：防弹头盔</w:t>
            </w:r>
            <w:proofErr w:type="gramStart"/>
            <w:r w:rsidRPr="00102B39">
              <w:rPr>
                <w:rFonts w:ascii="仿宋" w:eastAsia="仿宋" w:hAnsi="仿宋" w:cs="宋体" w:hint="eastAsia"/>
                <w:kern w:val="0"/>
                <w:sz w:val="24"/>
                <w:szCs w:val="24"/>
                <w:lang w:bidi="ar"/>
              </w:rPr>
              <w:t>盔</w:t>
            </w:r>
            <w:proofErr w:type="gramEnd"/>
            <w:r w:rsidRPr="00102B39">
              <w:rPr>
                <w:rFonts w:ascii="仿宋" w:eastAsia="仿宋" w:hAnsi="仿宋" w:cs="宋体" w:hint="eastAsia"/>
                <w:kern w:val="0"/>
                <w:sz w:val="24"/>
                <w:szCs w:val="24"/>
                <w:lang w:bidi="ar"/>
              </w:rPr>
              <w:t>壳外表面涂层应均匀平滑，无外来杂质、起泡、脱皮、剥落等缺陷；悬挂缓冲系统组件应完整、缝合牢固；所有金属件应无锈蚀；紧急脱扣、调节扣等功能部件应使用方便；</w:t>
            </w:r>
            <w:proofErr w:type="gramStart"/>
            <w:r w:rsidRPr="00102B39">
              <w:rPr>
                <w:rFonts w:ascii="仿宋" w:eastAsia="仿宋" w:hAnsi="仿宋" w:cs="宋体" w:hint="eastAsia"/>
                <w:kern w:val="0"/>
                <w:sz w:val="24"/>
                <w:szCs w:val="24"/>
                <w:lang w:bidi="ar"/>
              </w:rPr>
              <w:t>下颏带</w:t>
            </w:r>
            <w:proofErr w:type="gramEnd"/>
            <w:r w:rsidRPr="00102B39">
              <w:rPr>
                <w:rFonts w:ascii="仿宋" w:eastAsia="仿宋" w:hAnsi="仿宋" w:cs="宋体" w:hint="eastAsia"/>
                <w:kern w:val="0"/>
                <w:sz w:val="24"/>
                <w:szCs w:val="24"/>
                <w:lang w:bidi="ar"/>
              </w:rPr>
              <w:t>和</w:t>
            </w:r>
            <w:proofErr w:type="gramStart"/>
            <w:r w:rsidRPr="00102B39">
              <w:rPr>
                <w:rFonts w:ascii="仿宋" w:eastAsia="仿宋" w:hAnsi="仿宋" w:cs="宋体" w:hint="eastAsia"/>
                <w:kern w:val="0"/>
                <w:sz w:val="24"/>
                <w:szCs w:val="24"/>
                <w:lang w:bidi="ar"/>
              </w:rPr>
              <w:t>帽箍</w:t>
            </w:r>
            <w:proofErr w:type="gramEnd"/>
            <w:r w:rsidRPr="00102B39">
              <w:rPr>
                <w:rFonts w:ascii="仿宋" w:eastAsia="仿宋" w:hAnsi="仿宋" w:cs="宋体" w:hint="eastAsia"/>
                <w:kern w:val="0"/>
                <w:sz w:val="24"/>
                <w:szCs w:val="24"/>
                <w:lang w:bidi="ar"/>
              </w:rPr>
              <w:t>应能调节。</w:t>
            </w:r>
          </w:p>
          <w:p w14:paraId="0F3B5952" w14:textId="77777777" w:rsidR="00102B39" w:rsidRPr="00102B39" w:rsidRDefault="00102B39" w:rsidP="00102B39">
            <w:pPr>
              <w:widowControl/>
              <w:jc w:val="left"/>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3、颜色：防弹头盔颜色为警服藏蓝色。</w:t>
            </w:r>
          </w:p>
          <w:p w14:paraId="72DE6272" w14:textId="77777777" w:rsidR="00102B39" w:rsidRPr="00102B39" w:rsidRDefault="00102B39" w:rsidP="00102B39">
            <w:pPr>
              <w:widowControl/>
              <w:jc w:val="left"/>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4、防弹头盔质量：≤1.5 kg。</w:t>
            </w:r>
          </w:p>
          <w:p w14:paraId="5873B070" w14:textId="77777777" w:rsidR="00102B39" w:rsidRPr="00102B39" w:rsidRDefault="00102B39" w:rsidP="00102B39">
            <w:pPr>
              <w:widowControl/>
              <w:jc w:val="left"/>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5、防护级别：2级。</w:t>
            </w:r>
          </w:p>
          <w:p w14:paraId="6944B0CC" w14:textId="77777777" w:rsidR="00102B39" w:rsidRPr="00102B39" w:rsidRDefault="00102B39" w:rsidP="00102B39">
            <w:pPr>
              <w:jc w:val="left"/>
              <w:rPr>
                <w:rFonts w:ascii="仿宋" w:eastAsia="仿宋" w:hAnsi="仿宋" w:cs="Times New Roman"/>
                <w:sz w:val="24"/>
                <w:szCs w:val="24"/>
              </w:rPr>
            </w:pPr>
            <w:r w:rsidRPr="00102B39">
              <w:rPr>
                <w:rFonts w:ascii="仿宋" w:eastAsia="仿宋" w:hAnsi="仿宋" w:cs="Times New Roman" w:hint="eastAsia"/>
                <w:sz w:val="24"/>
                <w:szCs w:val="24"/>
              </w:rPr>
              <w:t>★</w:t>
            </w:r>
            <w:r w:rsidRPr="00102B39">
              <w:rPr>
                <w:rFonts w:ascii="仿宋" w:eastAsia="仿宋" w:hAnsi="仿宋" w:cs="Times New Roman" w:hint="eastAsia"/>
                <w:b/>
                <w:sz w:val="24"/>
                <w:szCs w:val="24"/>
              </w:rPr>
              <w:t>提供公安部特种警用装备质量监督检测中心或中国兵器工业部的检测报告复印件加盖生产企业公章</w:t>
            </w:r>
            <w:r w:rsidRPr="00102B39">
              <w:rPr>
                <w:rFonts w:ascii="仿宋" w:eastAsia="仿宋" w:hAnsi="仿宋" w:cs="宋体" w:hint="eastAsia"/>
                <w:b/>
                <w:color w:val="000000"/>
                <w:sz w:val="24"/>
                <w:szCs w:val="24"/>
              </w:rPr>
              <w:t>（检测内容需包含以上所有参数）</w:t>
            </w:r>
          </w:p>
          <w:p w14:paraId="0B3F6279" w14:textId="77777777" w:rsidR="00102B39" w:rsidRPr="00102B39" w:rsidRDefault="00102B39" w:rsidP="00102B39">
            <w:pPr>
              <w:jc w:val="left"/>
              <w:rPr>
                <w:rFonts w:ascii="仿宋" w:eastAsia="仿宋" w:hAnsi="仿宋" w:cs="Times New Roman"/>
                <w:color w:val="000000"/>
                <w:sz w:val="24"/>
                <w:szCs w:val="24"/>
                <w:shd w:val="clear" w:color="auto" w:fill="FFFFFF"/>
              </w:rPr>
            </w:pPr>
            <w:r w:rsidRPr="00102B39">
              <w:rPr>
                <w:rFonts w:ascii="仿宋" w:eastAsia="仿宋" w:hAnsi="仿宋" w:cs="宋体" w:hint="eastAsia"/>
                <w:color w:val="000000"/>
                <w:sz w:val="24"/>
                <w:szCs w:val="24"/>
              </w:rPr>
              <w:t>★</w:t>
            </w:r>
            <w:r w:rsidRPr="00102B39">
              <w:rPr>
                <w:rFonts w:ascii="仿宋" w:eastAsia="仿宋" w:hAnsi="仿宋" w:cs="宋体" w:hint="eastAsia"/>
                <w:b/>
                <w:sz w:val="24"/>
                <w:szCs w:val="24"/>
              </w:rPr>
              <w:t>提供生产厂家针对本项目的授权书及售后服务承诺函原件</w:t>
            </w:r>
          </w:p>
        </w:tc>
      </w:tr>
      <w:tr w:rsidR="00102B39" w:rsidRPr="00102B39" w14:paraId="57645B67" w14:textId="77777777" w:rsidTr="00102B39">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4B12228"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10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7820FC" w14:textId="77777777" w:rsidR="00102B39" w:rsidRPr="00102B39" w:rsidRDefault="00102B39" w:rsidP="00102B39">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color w:val="000000"/>
                <w:kern w:val="0"/>
                <w:sz w:val="24"/>
                <w:szCs w:val="24"/>
              </w:rPr>
              <w:t>★电击防暴器</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965630" w14:textId="77777777" w:rsidR="00102B39" w:rsidRPr="00102B39" w:rsidRDefault="00102B39" w:rsidP="00102B39">
            <w:pPr>
              <w:widowControl/>
              <w:spacing w:line="360" w:lineRule="auto"/>
              <w:jc w:val="center"/>
              <w:textAlignment w:val="center"/>
              <w:rPr>
                <w:rFonts w:ascii="仿宋" w:eastAsia="仿宋" w:hAnsi="仿宋" w:cs="仿宋"/>
                <w:sz w:val="24"/>
                <w:szCs w:val="24"/>
              </w:rPr>
            </w:pPr>
            <w:r w:rsidRPr="00102B39">
              <w:rPr>
                <w:rFonts w:ascii="仿宋" w:eastAsia="仿宋" w:hAnsi="仿宋" w:cs="仿宋" w:hint="eastAsia"/>
                <w:color w:val="000000"/>
                <w:kern w:val="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7545D5" w14:textId="77777777" w:rsidR="00102B39" w:rsidRPr="00102B39" w:rsidRDefault="00102B39" w:rsidP="00102B39">
            <w:pPr>
              <w:widowControl/>
              <w:textAlignment w:val="center"/>
              <w:rPr>
                <w:rFonts w:ascii="仿宋" w:eastAsia="仿宋" w:hAnsi="仿宋" w:cs="宋体"/>
                <w:b/>
                <w:color w:val="000000"/>
                <w:sz w:val="24"/>
                <w:szCs w:val="24"/>
              </w:rPr>
            </w:pPr>
            <w:r w:rsidRPr="00102B39">
              <w:rPr>
                <w:rFonts w:ascii="仿宋" w:eastAsia="仿宋" w:hAnsi="仿宋" w:cs="宋体"/>
                <w:b/>
                <w:color w:val="000000"/>
                <w:sz w:val="24"/>
                <w:szCs w:val="24"/>
                <w:lang w:bidi="ar"/>
              </w:rPr>
              <w:t>一、系统功能要求</w:t>
            </w:r>
            <w:r w:rsidRPr="00102B39">
              <w:rPr>
                <w:rFonts w:ascii="仿宋" w:eastAsia="仿宋" w:hAnsi="仿宋" w:cs="宋体"/>
                <w:color w:val="000000"/>
                <w:sz w:val="24"/>
                <w:szCs w:val="24"/>
                <w:lang w:bidi="ar"/>
              </w:rPr>
              <w:t>：</w:t>
            </w:r>
          </w:p>
          <w:p w14:paraId="7D04C069" w14:textId="77777777" w:rsidR="00102B39" w:rsidRPr="00102B39" w:rsidRDefault="00102B39" w:rsidP="00102B39">
            <w:pPr>
              <w:widowControl/>
              <w:textAlignment w:val="center"/>
              <w:rPr>
                <w:rFonts w:ascii="仿宋" w:eastAsia="仿宋" w:hAnsi="仿宋" w:cs="宋体"/>
                <w:color w:val="000000"/>
                <w:sz w:val="24"/>
                <w:szCs w:val="24"/>
              </w:rPr>
            </w:pPr>
            <w:r w:rsidRPr="00102B39">
              <w:rPr>
                <w:rFonts w:ascii="仿宋" w:eastAsia="仿宋" w:hAnsi="仿宋" w:cs="宋体" w:hint="eastAsia"/>
                <w:color w:val="000000"/>
                <w:kern w:val="0"/>
                <w:sz w:val="24"/>
                <w:szCs w:val="24"/>
                <w:lang w:bidi="ar"/>
              </w:rPr>
              <w:t>要求由枪身、电击弹、电池三大部分组成，具备激光瞄准、电击弹发射、双电弧电击、LED辅助照明、电池信息记录、电池电量显示、安全开关保险等功能。在使用过程中，电击可使被打击对象神经肌肉组织麻痹、全身痉挛，瞬间丧失行动能力，从而达到有效控制目标且不造成机体永久性损伤。</w:t>
            </w:r>
          </w:p>
          <w:p w14:paraId="3A5679A6" w14:textId="77777777" w:rsidR="00102B39" w:rsidRPr="00102B39" w:rsidRDefault="00102B39" w:rsidP="00102B39">
            <w:pPr>
              <w:widowControl/>
              <w:textAlignment w:val="center"/>
              <w:rPr>
                <w:rFonts w:ascii="仿宋" w:eastAsia="仿宋" w:hAnsi="仿宋" w:cs="宋体"/>
                <w:b/>
                <w:color w:val="000000"/>
                <w:sz w:val="24"/>
                <w:szCs w:val="24"/>
              </w:rPr>
            </w:pPr>
            <w:r w:rsidRPr="00102B39">
              <w:rPr>
                <w:rFonts w:ascii="仿宋" w:eastAsia="仿宋" w:hAnsi="仿宋" w:cs="宋体"/>
                <w:b/>
                <w:color w:val="000000"/>
                <w:sz w:val="24"/>
                <w:szCs w:val="24"/>
                <w:lang w:bidi="ar"/>
              </w:rPr>
              <w:t>二、防暴器技术参数</w:t>
            </w:r>
            <w:r w:rsidRPr="00102B39">
              <w:rPr>
                <w:rFonts w:ascii="仿宋" w:eastAsia="仿宋" w:hAnsi="仿宋" w:cs="宋体"/>
                <w:color w:val="000000"/>
                <w:sz w:val="24"/>
                <w:szCs w:val="24"/>
                <w:lang w:bidi="ar"/>
              </w:rPr>
              <w:t>：</w:t>
            </w:r>
          </w:p>
          <w:p w14:paraId="2285B8BD" w14:textId="77777777" w:rsidR="00102B39" w:rsidRPr="00102B39" w:rsidRDefault="00102B39" w:rsidP="00102B39">
            <w:pPr>
              <w:widowControl/>
              <w:textAlignment w:val="center"/>
              <w:rPr>
                <w:rFonts w:ascii="仿宋" w:eastAsia="仿宋" w:hAnsi="仿宋" w:cs="宋体"/>
                <w:color w:val="000000"/>
                <w:sz w:val="24"/>
                <w:szCs w:val="24"/>
              </w:rPr>
            </w:pPr>
            <w:r w:rsidRPr="00102B39">
              <w:rPr>
                <w:rFonts w:ascii="仿宋" w:eastAsia="仿宋" w:hAnsi="仿宋" w:cs="宋体" w:hint="eastAsia"/>
                <w:color w:val="000000"/>
                <w:kern w:val="0"/>
                <w:sz w:val="24"/>
                <w:szCs w:val="24"/>
                <w:lang w:bidi="ar"/>
              </w:rPr>
              <w:t>1、外观：表面光洁、无划痕、磨损、毛刺、油渍、变形、开裂等缺陷；</w:t>
            </w:r>
          </w:p>
          <w:p w14:paraId="7F0CDF8E" w14:textId="77777777" w:rsidR="00102B39" w:rsidRPr="00102B39" w:rsidRDefault="00102B39" w:rsidP="00102B39">
            <w:pPr>
              <w:widowControl/>
              <w:textAlignment w:val="center"/>
              <w:rPr>
                <w:rFonts w:ascii="仿宋" w:eastAsia="仿宋" w:hAnsi="仿宋" w:cs="宋体"/>
                <w:color w:val="000000"/>
                <w:sz w:val="24"/>
                <w:szCs w:val="24"/>
              </w:rPr>
            </w:pPr>
            <w:r w:rsidRPr="00102B39">
              <w:rPr>
                <w:rFonts w:ascii="仿宋" w:eastAsia="仿宋" w:hAnsi="仿宋" w:cs="宋体" w:hint="eastAsia"/>
                <w:color w:val="000000"/>
                <w:kern w:val="0"/>
                <w:sz w:val="24"/>
                <w:szCs w:val="24"/>
                <w:lang w:bidi="ar"/>
              </w:rPr>
              <w:t>2、颜色：黑色；</w:t>
            </w:r>
          </w:p>
          <w:p w14:paraId="2BE953EE" w14:textId="77777777" w:rsidR="00102B39" w:rsidRPr="00102B39" w:rsidRDefault="00102B39" w:rsidP="00102B39">
            <w:pPr>
              <w:widowControl/>
              <w:textAlignment w:val="center"/>
              <w:rPr>
                <w:rFonts w:ascii="仿宋" w:eastAsia="仿宋" w:hAnsi="仿宋" w:cs="宋体"/>
                <w:color w:val="000000"/>
                <w:sz w:val="24"/>
                <w:szCs w:val="24"/>
              </w:rPr>
            </w:pPr>
            <w:r w:rsidRPr="00102B39">
              <w:rPr>
                <w:rFonts w:ascii="仿宋" w:eastAsia="仿宋" w:hAnsi="仿宋" w:cs="宋体"/>
                <w:color w:val="000000"/>
                <w:sz w:val="24"/>
                <w:szCs w:val="24"/>
                <w:lang w:bidi="ar"/>
              </w:rPr>
              <w:t>3、整体重量：380g±10g；</w:t>
            </w:r>
          </w:p>
          <w:p w14:paraId="3145A95A" w14:textId="77777777" w:rsidR="00102B39" w:rsidRPr="00102B39" w:rsidRDefault="00102B39" w:rsidP="00102B39">
            <w:pPr>
              <w:widowControl/>
              <w:textAlignment w:val="center"/>
              <w:rPr>
                <w:rFonts w:ascii="仿宋" w:eastAsia="仿宋" w:hAnsi="仿宋" w:cs="宋体"/>
                <w:color w:val="000000"/>
                <w:sz w:val="24"/>
                <w:szCs w:val="24"/>
              </w:rPr>
            </w:pPr>
            <w:r w:rsidRPr="00102B39">
              <w:rPr>
                <w:rFonts w:ascii="仿宋" w:eastAsia="仿宋" w:hAnsi="仿宋" w:cs="宋体"/>
                <w:color w:val="000000"/>
                <w:sz w:val="24"/>
                <w:szCs w:val="24"/>
                <w:lang w:bidi="ar"/>
              </w:rPr>
              <w:t>4、枪体尺寸：205mm±5mm(长）x112mm±5mm（宽）x45mm±5mm（高）；</w:t>
            </w:r>
          </w:p>
          <w:p w14:paraId="587EBE01" w14:textId="77777777" w:rsidR="00102B39" w:rsidRPr="00102B39" w:rsidRDefault="00102B39" w:rsidP="00102B39">
            <w:pPr>
              <w:widowControl/>
              <w:textAlignment w:val="center"/>
              <w:rPr>
                <w:rFonts w:ascii="仿宋" w:eastAsia="仿宋" w:hAnsi="仿宋" w:cs="宋体"/>
                <w:color w:val="000000"/>
                <w:sz w:val="24"/>
                <w:szCs w:val="24"/>
              </w:rPr>
            </w:pPr>
            <w:r w:rsidRPr="00102B39">
              <w:rPr>
                <w:rFonts w:ascii="仿宋" w:eastAsia="仿宋" w:hAnsi="仿宋" w:cs="宋体" w:hint="eastAsia"/>
                <w:color w:val="000000"/>
                <w:kern w:val="0"/>
                <w:sz w:val="24"/>
                <w:szCs w:val="24"/>
                <w:lang w:bidi="ar"/>
              </w:rPr>
              <w:t>5、推射动力：高压氮气；</w:t>
            </w:r>
          </w:p>
          <w:p w14:paraId="114C242D" w14:textId="77777777" w:rsidR="00102B39" w:rsidRPr="00102B39" w:rsidRDefault="00102B39" w:rsidP="00102B39">
            <w:pPr>
              <w:widowControl/>
              <w:textAlignment w:val="center"/>
              <w:rPr>
                <w:rFonts w:ascii="仿宋" w:eastAsia="仿宋" w:hAnsi="仿宋" w:cs="宋体"/>
                <w:color w:val="000000"/>
                <w:sz w:val="24"/>
                <w:szCs w:val="24"/>
              </w:rPr>
            </w:pPr>
            <w:r w:rsidRPr="00102B39">
              <w:rPr>
                <w:rFonts w:ascii="仿宋" w:eastAsia="仿宋" w:hAnsi="仿宋" w:cs="宋体"/>
                <w:color w:val="000000"/>
                <w:sz w:val="24"/>
                <w:szCs w:val="24"/>
                <w:lang w:bidi="ar"/>
              </w:rPr>
              <w:t>6、电池电压：9V</w:t>
            </w:r>
            <w:r w:rsidRPr="00102B39">
              <w:rPr>
                <w:rFonts w:ascii="仿宋" w:eastAsia="仿宋" w:hAnsi="仿宋" w:cs="宋体"/>
                <w:b/>
                <w:bCs/>
                <w:color w:val="000000"/>
                <w:sz w:val="24"/>
                <w:szCs w:val="24"/>
                <w:lang w:bidi="ar"/>
              </w:rPr>
              <w:t>±1V</w:t>
            </w:r>
            <w:r w:rsidRPr="00102B39">
              <w:rPr>
                <w:rFonts w:ascii="仿宋" w:eastAsia="仿宋" w:hAnsi="仿宋" w:cs="宋体"/>
                <w:color w:val="000000"/>
                <w:sz w:val="24"/>
                <w:szCs w:val="24"/>
                <w:lang w:bidi="ar"/>
              </w:rPr>
              <w:t>；</w:t>
            </w:r>
            <w:r w:rsidRPr="00102B39">
              <w:rPr>
                <w:rFonts w:ascii="仿宋" w:eastAsia="仿宋" w:hAnsi="仿宋" w:cs="宋体"/>
                <w:color w:val="000000"/>
                <w:sz w:val="24"/>
                <w:szCs w:val="24"/>
              </w:rPr>
              <w:t xml:space="preserve"> </w:t>
            </w:r>
          </w:p>
          <w:p w14:paraId="311496D5" w14:textId="77777777" w:rsidR="00102B39" w:rsidRPr="00102B39" w:rsidRDefault="00102B39" w:rsidP="00102B39">
            <w:pPr>
              <w:widowControl/>
              <w:textAlignment w:val="center"/>
              <w:rPr>
                <w:rFonts w:ascii="仿宋" w:eastAsia="仿宋" w:hAnsi="仿宋" w:cs="宋体"/>
                <w:color w:val="000000"/>
                <w:sz w:val="24"/>
                <w:szCs w:val="24"/>
                <w:lang w:bidi="ar"/>
              </w:rPr>
            </w:pPr>
            <w:r w:rsidRPr="00102B39">
              <w:rPr>
                <w:rFonts w:ascii="仿宋" w:eastAsia="仿宋" w:hAnsi="仿宋" w:cs="宋体"/>
                <w:color w:val="000000"/>
                <w:sz w:val="24"/>
                <w:szCs w:val="24"/>
                <w:lang w:bidi="ar"/>
              </w:rPr>
              <w:t>7、电击输出电流: &lt; 1.50mA；</w:t>
            </w:r>
          </w:p>
          <w:p w14:paraId="7DEB43F7" w14:textId="77777777" w:rsidR="00102B39" w:rsidRPr="00102B39" w:rsidRDefault="00102B39" w:rsidP="00102B39">
            <w:pPr>
              <w:widowControl/>
              <w:textAlignment w:val="center"/>
              <w:rPr>
                <w:rFonts w:ascii="仿宋" w:eastAsia="仿宋" w:hAnsi="仿宋" w:cs="宋体"/>
                <w:color w:val="000000"/>
                <w:sz w:val="24"/>
                <w:szCs w:val="24"/>
              </w:rPr>
            </w:pPr>
            <w:r w:rsidRPr="00102B39">
              <w:rPr>
                <w:rFonts w:ascii="仿宋" w:eastAsia="仿宋" w:hAnsi="仿宋" w:cs="宋体"/>
                <w:color w:val="000000"/>
                <w:sz w:val="24"/>
                <w:szCs w:val="24"/>
                <w:lang w:bidi="ar"/>
              </w:rPr>
              <w:t>8、开口输出电压:60KV±5KV；</w:t>
            </w:r>
          </w:p>
          <w:p w14:paraId="459B4BB9" w14:textId="77777777" w:rsidR="00102B39" w:rsidRPr="00102B39" w:rsidRDefault="00102B39" w:rsidP="00102B39">
            <w:pPr>
              <w:widowControl/>
              <w:textAlignment w:val="center"/>
              <w:rPr>
                <w:rFonts w:ascii="仿宋" w:eastAsia="仿宋" w:hAnsi="仿宋" w:cs="宋体"/>
                <w:color w:val="000000"/>
                <w:sz w:val="24"/>
                <w:szCs w:val="24"/>
              </w:rPr>
            </w:pPr>
            <w:r w:rsidRPr="00102B39">
              <w:rPr>
                <w:rFonts w:ascii="仿宋" w:eastAsia="仿宋" w:hAnsi="仿宋" w:cs="宋体"/>
                <w:color w:val="000000"/>
                <w:sz w:val="24"/>
                <w:szCs w:val="24"/>
                <w:lang w:bidi="ar"/>
              </w:rPr>
              <w:t>9、脉冲频率：17.5Hz±1Hz;</w:t>
            </w:r>
          </w:p>
          <w:p w14:paraId="71B4CEBF" w14:textId="77777777" w:rsidR="00102B39" w:rsidRPr="00102B39" w:rsidRDefault="00102B39" w:rsidP="00102B39">
            <w:pPr>
              <w:widowControl/>
              <w:textAlignment w:val="center"/>
              <w:rPr>
                <w:rFonts w:ascii="仿宋" w:eastAsia="仿宋" w:hAnsi="仿宋" w:cs="宋体"/>
                <w:color w:val="000000"/>
                <w:sz w:val="24"/>
                <w:szCs w:val="24"/>
              </w:rPr>
            </w:pPr>
            <w:r w:rsidRPr="00102B39">
              <w:rPr>
                <w:rFonts w:ascii="仿宋" w:eastAsia="仿宋" w:hAnsi="仿宋" w:cs="宋体"/>
                <w:color w:val="000000"/>
                <w:sz w:val="24"/>
                <w:szCs w:val="24"/>
                <w:lang w:bidi="ar"/>
              </w:rPr>
              <w:t>10、脉冲电量: 50uC±5uC;</w:t>
            </w:r>
          </w:p>
          <w:p w14:paraId="406C6DB9" w14:textId="77777777" w:rsidR="00102B39" w:rsidRPr="00102B39" w:rsidRDefault="00102B39" w:rsidP="00102B39">
            <w:pPr>
              <w:widowControl/>
              <w:textAlignment w:val="center"/>
              <w:rPr>
                <w:rFonts w:ascii="仿宋" w:eastAsia="仿宋" w:hAnsi="仿宋" w:cs="宋体"/>
                <w:color w:val="000000"/>
                <w:sz w:val="24"/>
                <w:szCs w:val="24"/>
              </w:rPr>
            </w:pPr>
            <w:r w:rsidRPr="00102B39">
              <w:rPr>
                <w:rFonts w:ascii="仿宋" w:eastAsia="仿宋" w:hAnsi="仿宋" w:cs="宋体"/>
                <w:color w:val="000000"/>
                <w:sz w:val="24"/>
                <w:szCs w:val="24"/>
                <w:lang w:bidi="ar"/>
              </w:rPr>
              <w:t>11、开口爬</w:t>
            </w:r>
            <w:proofErr w:type="gramStart"/>
            <w:r w:rsidRPr="00102B39">
              <w:rPr>
                <w:rFonts w:ascii="仿宋" w:eastAsia="仿宋" w:hAnsi="仿宋" w:cs="宋体"/>
                <w:color w:val="000000"/>
                <w:sz w:val="24"/>
                <w:szCs w:val="24"/>
                <w:lang w:bidi="ar"/>
              </w:rPr>
              <w:t>弧距离</w:t>
            </w:r>
            <w:proofErr w:type="gramEnd"/>
            <w:r w:rsidRPr="00102B39">
              <w:rPr>
                <w:rFonts w:ascii="仿宋" w:eastAsia="仿宋" w:hAnsi="仿宋" w:cs="宋体"/>
                <w:color w:val="000000"/>
                <w:sz w:val="24"/>
                <w:szCs w:val="24"/>
                <w:lang w:bidi="ar"/>
              </w:rPr>
              <w:t>:≥38mm;</w:t>
            </w:r>
          </w:p>
          <w:p w14:paraId="1ABA2142" w14:textId="77777777" w:rsidR="00102B39" w:rsidRPr="00102B39" w:rsidRDefault="00102B39" w:rsidP="00102B39">
            <w:pPr>
              <w:widowControl/>
              <w:textAlignment w:val="center"/>
              <w:rPr>
                <w:rFonts w:ascii="仿宋" w:eastAsia="仿宋" w:hAnsi="仿宋" w:cs="宋体"/>
                <w:color w:val="000000"/>
                <w:sz w:val="24"/>
                <w:szCs w:val="24"/>
              </w:rPr>
            </w:pPr>
            <w:r w:rsidRPr="00102B39">
              <w:rPr>
                <w:rFonts w:ascii="仿宋" w:eastAsia="仿宋" w:hAnsi="仿宋" w:cs="宋体" w:hint="eastAsia"/>
                <w:color w:val="000000"/>
                <w:kern w:val="0"/>
                <w:sz w:val="24"/>
                <w:szCs w:val="24"/>
                <w:lang w:bidi="ar"/>
              </w:rPr>
              <w:t>12、枪体具有红外激光瞄准系统；</w:t>
            </w:r>
          </w:p>
          <w:p w14:paraId="719AACA7" w14:textId="77777777" w:rsidR="00102B39" w:rsidRPr="00102B39" w:rsidRDefault="00102B39" w:rsidP="00102B39">
            <w:pPr>
              <w:widowControl/>
              <w:textAlignment w:val="center"/>
              <w:rPr>
                <w:rFonts w:ascii="仿宋" w:eastAsia="仿宋" w:hAnsi="仿宋" w:cs="宋体"/>
                <w:color w:val="000000"/>
                <w:sz w:val="24"/>
                <w:szCs w:val="24"/>
              </w:rPr>
            </w:pPr>
            <w:r w:rsidRPr="00102B39">
              <w:rPr>
                <w:rFonts w:ascii="仿宋" w:eastAsia="仿宋" w:hAnsi="仿宋" w:cs="宋体" w:hint="eastAsia"/>
                <w:color w:val="000000"/>
                <w:kern w:val="0"/>
                <w:sz w:val="24"/>
                <w:szCs w:val="24"/>
                <w:lang w:bidi="ar"/>
              </w:rPr>
              <w:t>13、枪体具有LED灯辅助照明功能；</w:t>
            </w:r>
          </w:p>
          <w:p w14:paraId="55DE6E0A" w14:textId="77777777" w:rsidR="00102B39" w:rsidRPr="00102B39" w:rsidRDefault="00102B39" w:rsidP="00102B39">
            <w:pPr>
              <w:widowControl/>
              <w:textAlignment w:val="center"/>
              <w:rPr>
                <w:rFonts w:ascii="仿宋" w:eastAsia="仿宋" w:hAnsi="仿宋" w:cs="宋体"/>
                <w:color w:val="000000"/>
                <w:sz w:val="24"/>
                <w:szCs w:val="24"/>
              </w:rPr>
            </w:pPr>
            <w:r w:rsidRPr="00102B39">
              <w:rPr>
                <w:rFonts w:ascii="仿宋" w:eastAsia="仿宋" w:hAnsi="仿宋" w:cs="宋体"/>
                <w:color w:val="000000"/>
                <w:sz w:val="24"/>
                <w:szCs w:val="24"/>
                <w:lang w:bidi="ar"/>
              </w:rPr>
              <w:lastRenderedPageBreak/>
              <w:t>14、前端开口处具有左右两个电极，可产生左右双电弧电击；</w:t>
            </w:r>
          </w:p>
          <w:p w14:paraId="51305AB6" w14:textId="77777777" w:rsidR="00102B39" w:rsidRPr="00102B39" w:rsidRDefault="00102B39" w:rsidP="00102B39">
            <w:pPr>
              <w:widowControl/>
              <w:textAlignment w:val="center"/>
              <w:rPr>
                <w:rFonts w:ascii="仿宋" w:eastAsia="仿宋" w:hAnsi="仿宋" w:cs="宋体"/>
                <w:color w:val="000000"/>
                <w:sz w:val="24"/>
                <w:szCs w:val="24"/>
              </w:rPr>
            </w:pPr>
            <w:r w:rsidRPr="00102B39">
              <w:rPr>
                <w:rFonts w:ascii="仿宋" w:eastAsia="仿宋" w:hAnsi="仿宋" w:cs="宋体"/>
                <w:color w:val="000000"/>
                <w:sz w:val="24"/>
                <w:szCs w:val="24"/>
                <w:lang w:bidi="ar"/>
              </w:rPr>
              <w:t>15、单颗电池放电次数：&gt;400次（单次5s完整电击）；</w:t>
            </w:r>
          </w:p>
          <w:p w14:paraId="4714D33B" w14:textId="77777777" w:rsidR="00102B39" w:rsidRPr="00102B39" w:rsidRDefault="00102B39" w:rsidP="00102B39">
            <w:pPr>
              <w:widowControl/>
              <w:textAlignment w:val="center"/>
              <w:rPr>
                <w:rFonts w:ascii="仿宋" w:eastAsia="仿宋" w:hAnsi="仿宋" w:cs="宋体"/>
                <w:color w:val="000000"/>
                <w:sz w:val="24"/>
                <w:szCs w:val="24"/>
              </w:rPr>
            </w:pPr>
            <w:r w:rsidRPr="00102B39">
              <w:rPr>
                <w:rFonts w:ascii="仿宋" w:eastAsia="仿宋" w:hAnsi="仿宋" w:cs="宋体" w:hint="eastAsia"/>
                <w:color w:val="000000"/>
                <w:kern w:val="0"/>
                <w:sz w:val="24"/>
                <w:szCs w:val="24"/>
                <w:lang w:bidi="ar"/>
              </w:rPr>
              <w:t>16、LED辅助照明灯和红外激光瞄准系统应有开启和关闭功能开关；</w:t>
            </w:r>
          </w:p>
          <w:p w14:paraId="04F8537B" w14:textId="77777777" w:rsidR="00102B39" w:rsidRPr="00102B39" w:rsidRDefault="00102B39" w:rsidP="00102B39">
            <w:pPr>
              <w:widowControl/>
              <w:textAlignment w:val="center"/>
              <w:rPr>
                <w:rFonts w:ascii="仿宋" w:eastAsia="仿宋" w:hAnsi="仿宋" w:cs="宋体"/>
                <w:color w:val="000000"/>
                <w:sz w:val="24"/>
                <w:szCs w:val="24"/>
              </w:rPr>
            </w:pPr>
            <w:r w:rsidRPr="00102B39">
              <w:rPr>
                <w:rFonts w:ascii="仿宋" w:eastAsia="仿宋" w:hAnsi="仿宋" w:cs="宋体"/>
                <w:color w:val="000000"/>
                <w:sz w:val="24"/>
                <w:szCs w:val="24"/>
                <w:lang w:bidi="ar"/>
              </w:rPr>
              <w:t>17、最大单次电击控制时间：≤5秒；</w:t>
            </w:r>
            <w:r w:rsidRPr="00102B39">
              <w:rPr>
                <w:rFonts w:ascii="仿宋" w:eastAsia="仿宋" w:hAnsi="仿宋" w:cs="宋体"/>
                <w:color w:val="000000"/>
                <w:sz w:val="24"/>
                <w:szCs w:val="24"/>
              </w:rPr>
              <w:t xml:space="preserve"> </w:t>
            </w:r>
          </w:p>
          <w:p w14:paraId="45A74F61" w14:textId="77777777" w:rsidR="00102B39" w:rsidRPr="00102B39" w:rsidRDefault="00102B39" w:rsidP="00102B39">
            <w:pPr>
              <w:widowControl/>
              <w:textAlignment w:val="center"/>
              <w:rPr>
                <w:rFonts w:ascii="仿宋" w:eastAsia="仿宋" w:hAnsi="仿宋" w:cs="宋体"/>
                <w:color w:val="000000"/>
                <w:sz w:val="24"/>
                <w:szCs w:val="24"/>
              </w:rPr>
            </w:pPr>
            <w:r w:rsidRPr="00102B39">
              <w:rPr>
                <w:rFonts w:ascii="仿宋" w:eastAsia="仿宋" w:hAnsi="仿宋" w:cs="宋体" w:hint="eastAsia"/>
                <w:color w:val="000000"/>
                <w:kern w:val="0"/>
                <w:sz w:val="24"/>
                <w:szCs w:val="24"/>
                <w:lang w:bidi="ar"/>
              </w:rPr>
              <w:t>18、数码显示功能：可显示自检状态、正常工作状态、电击状态、保护状态、低电提醒状态；</w:t>
            </w:r>
          </w:p>
          <w:p w14:paraId="3E9D10D5" w14:textId="77777777" w:rsidR="00102B39" w:rsidRPr="00102B39" w:rsidRDefault="00102B39" w:rsidP="00102B39">
            <w:pPr>
              <w:widowControl/>
              <w:textAlignment w:val="center"/>
              <w:rPr>
                <w:rFonts w:ascii="仿宋" w:eastAsia="仿宋" w:hAnsi="仿宋" w:cs="宋体"/>
                <w:color w:val="000000"/>
                <w:sz w:val="24"/>
                <w:szCs w:val="24"/>
              </w:rPr>
            </w:pPr>
            <w:r w:rsidRPr="00102B39">
              <w:rPr>
                <w:rFonts w:ascii="仿宋" w:eastAsia="仿宋" w:hAnsi="仿宋" w:cs="宋体" w:hint="eastAsia"/>
                <w:color w:val="000000"/>
                <w:kern w:val="0"/>
                <w:sz w:val="24"/>
                <w:szCs w:val="24"/>
                <w:lang w:bidi="ar"/>
              </w:rPr>
              <w:t>19、防静电标准：空气放电8KV；</w:t>
            </w:r>
          </w:p>
          <w:p w14:paraId="2A9B97FE" w14:textId="77777777" w:rsidR="00102B39" w:rsidRPr="00102B39" w:rsidRDefault="00102B39" w:rsidP="00102B39">
            <w:pPr>
              <w:widowControl/>
              <w:textAlignment w:val="center"/>
              <w:rPr>
                <w:rFonts w:ascii="仿宋" w:eastAsia="仿宋" w:hAnsi="仿宋" w:cs="宋体"/>
                <w:color w:val="000000"/>
                <w:sz w:val="24"/>
                <w:szCs w:val="24"/>
              </w:rPr>
            </w:pPr>
            <w:r w:rsidRPr="00102B39">
              <w:rPr>
                <w:rFonts w:ascii="仿宋" w:eastAsia="仿宋" w:hAnsi="仿宋" w:cs="宋体" w:hint="eastAsia"/>
                <w:color w:val="000000"/>
                <w:kern w:val="0"/>
                <w:sz w:val="24"/>
                <w:szCs w:val="24"/>
                <w:lang w:bidi="ar"/>
              </w:rPr>
              <w:t>20、保险开关：开启保险开关后，进入自检状态；自</w:t>
            </w:r>
            <w:proofErr w:type="gramStart"/>
            <w:r w:rsidRPr="00102B39">
              <w:rPr>
                <w:rFonts w:ascii="仿宋" w:eastAsia="仿宋" w:hAnsi="仿宋" w:cs="宋体" w:hint="eastAsia"/>
                <w:color w:val="000000"/>
                <w:kern w:val="0"/>
                <w:sz w:val="24"/>
                <w:szCs w:val="24"/>
                <w:lang w:bidi="ar"/>
              </w:rPr>
              <w:t>检完成</w:t>
            </w:r>
            <w:proofErr w:type="gramEnd"/>
            <w:r w:rsidRPr="00102B39">
              <w:rPr>
                <w:rFonts w:ascii="仿宋" w:eastAsia="仿宋" w:hAnsi="仿宋" w:cs="宋体" w:hint="eastAsia"/>
                <w:color w:val="000000"/>
                <w:kern w:val="0"/>
                <w:sz w:val="24"/>
                <w:szCs w:val="24"/>
                <w:lang w:bidi="ar"/>
              </w:rPr>
              <w:t>后，进入正常工作状态；关闭保险开关后，处于关闭状态；</w:t>
            </w:r>
          </w:p>
          <w:p w14:paraId="2E22B23B" w14:textId="77777777" w:rsidR="00102B39" w:rsidRPr="00102B39" w:rsidRDefault="00102B39" w:rsidP="00102B39">
            <w:pPr>
              <w:widowControl/>
              <w:textAlignment w:val="center"/>
              <w:rPr>
                <w:rFonts w:ascii="仿宋" w:eastAsia="仿宋" w:hAnsi="仿宋" w:cs="宋体"/>
                <w:color w:val="000000"/>
                <w:sz w:val="24"/>
                <w:szCs w:val="24"/>
              </w:rPr>
            </w:pPr>
            <w:r w:rsidRPr="00102B39">
              <w:rPr>
                <w:rFonts w:ascii="仿宋" w:eastAsia="仿宋" w:hAnsi="仿宋" w:cs="宋体"/>
                <w:color w:val="000000"/>
                <w:sz w:val="24"/>
                <w:szCs w:val="24"/>
                <w:lang w:bidi="ar"/>
              </w:rPr>
              <w:t>21、连续电击保护功能：连续进行三次完整电击后，产品进入保护状态，不能再开启电击功能，数码功能显示“OF.”,重</w:t>
            </w:r>
            <w:proofErr w:type="gramStart"/>
            <w:r w:rsidRPr="00102B39">
              <w:rPr>
                <w:rFonts w:ascii="仿宋" w:eastAsia="仿宋" w:hAnsi="仿宋" w:cs="宋体"/>
                <w:color w:val="000000"/>
                <w:sz w:val="24"/>
                <w:szCs w:val="24"/>
                <w:lang w:bidi="ar"/>
              </w:rPr>
              <w:t>启保险</w:t>
            </w:r>
            <w:proofErr w:type="gramEnd"/>
            <w:r w:rsidRPr="00102B39">
              <w:rPr>
                <w:rFonts w:ascii="仿宋" w:eastAsia="仿宋" w:hAnsi="仿宋" w:cs="宋体"/>
                <w:color w:val="000000"/>
                <w:sz w:val="24"/>
                <w:szCs w:val="24"/>
                <w:lang w:bidi="ar"/>
              </w:rPr>
              <w:t>开关后，可解除保护状态；</w:t>
            </w:r>
          </w:p>
          <w:p w14:paraId="041C5BCD" w14:textId="77777777" w:rsidR="00102B39" w:rsidRPr="00102B39" w:rsidRDefault="00102B39" w:rsidP="00102B39">
            <w:pPr>
              <w:widowControl/>
              <w:textAlignment w:val="center"/>
              <w:rPr>
                <w:rFonts w:ascii="仿宋" w:eastAsia="仿宋" w:hAnsi="仿宋" w:cs="宋体"/>
                <w:b/>
                <w:color w:val="000000"/>
                <w:sz w:val="24"/>
                <w:szCs w:val="24"/>
              </w:rPr>
            </w:pPr>
            <w:r w:rsidRPr="00102B39">
              <w:rPr>
                <w:rFonts w:ascii="仿宋" w:eastAsia="仿宋" w:hAnsi="仿宋" w:cs="宋体" w:hint="eastAsia"/>
                <w:color w:val="000000"/>
                <w:kern w:val="0"/>
                <w:sz w:val="24"/>
                <w:szCs w:val="24"/>
                <w:lang w:bidi="ar"/>
              </w:rPr>
              <w:t>22、低电提醒功能：</w:t>
            </w:r>
            <w:r w:rsidRPr="00102B39">
              <w:rPr>
                <w:rFonts w:ascii="仿宋" w:eastAsia="仿宋" w:hAnsi="仿宋" w:cs="宋体" w:hint="eastAsia"/>
                <w:bCs/>
                <w:color w:val="000000"/>
                <w:kern w:val="0"/>
                <w:sz w:val="24"/>
                <w:szCs w:val="24"/>
                <w:lang w:bidi="ar"/>
              </w:rPr>
              <w:t>当电池电量过低时，产品进入低电保护状态，数码显示屏显示“LO.”</w:t>
            </w:r>
          </w:p>
          <w:p w14:paraId="4EFA7D32" w14:textId="77777777" w:rsidR="00102B39" w:rsidRPr="00102B39" w:rsidRDefault="00102B39" w:rsidP="00102B39">
            <w:pPr>
              <w:widowControl/>
              <w:textAlignment w:val="center"/>
              <w:rPr>
                <w:rFonts w:ascii="仿宋" w:eastAsia="仿宋" w:hAnsi="仿宋" w:cs="宋体"/>
                <w:color w:val="000000"/>
                <w:sz w:val="24"/>
                <w:szCs w:val="24"/>
              </w:rPr>
            </w:pPr>
            <w:r w:rsidRPr="00102B39">
              <w:rPr>
                <w:rFonts w:ascii="仿宋" w:eastAsia="仿宋" w:hAnsi="仿宋" w:cs="宋体"/>
                <w:color w:val="000000"/>
                <w:sz w:val="24"/>
                <w:szCs w:val="24"/>
                <w:lang w:bidi="ar"/>
              </w:rPr>
              <w:t>23、</w:t>
            </w:r>
            <w:proofErr w:type="gramStart"/>
            <w:r w:rsidRPr="00102B39">
              <w:rPr>
                <w:rFonts w:ascii="仿宋" w:eastAsia="仿宋" w:hAnsi="仿宋" w:cs="宋体"/>
                <w:color w:val="000000"/>
                <w:sz w:val="24"/>
                <w:szCs w:val="24"/>
                <w:lang w:bidi="ar"/>
              </w:rPr>
              <w:t>标配产品</w:t>
            </w:r>
            <w:proofErr w:type="gramEnd"/>
            <w:r w:rsidRPr="00102B39">
              <w:rPr>
                <w:rFonts w:ascii="仿宋" w:eastAsia="仿宋" w:hAnsi="仿宋" w:cs="宋体"/>
                <w:color w:val="000000"/>
                <w:sz w:val="24"/>
                <w:szCs w:val="24"/>
                <w:lang w:bidi="ar"/>
              </w:rPr>
              <w:t>电击防暴器枪体1把、6发子弹、标配电池1个、战术枪套1个、双发弹夹套1个、ABS工程塑料箱1个；</w:t>
            </w:r>
          </w:p>
          <w:p w14:paraId="7AA1CA11" w14:textId="77777777" w:rsidR="00102B39" w:rsidRPr="00102B39" w:rsidRDefault="00102B39" w:rsidP="00102B39">
            <w:pPr>
              <w:widowControl/>
              <w:textAlignment w:val="center"/>
              <w:rPr>
                <w:rFonts w:ascii="仿宋" w:eastAsia="仿宋" w:hAnsi="仿宋" w:cs="宋体"/>
                <w:color w:val="000000"/>
                <w:sz w:val="24"/>
                <w:szCs w:val="24"/>
              </w:rPr>
            </w:pPr>
            <w:r w:rsidRPr="00102B39">
              <w:rPr>
                <w:rFonts w:ascii="仿宋" w:eastAsia="仿宋" w:hAnsi="仿宋" w:cs="宋体"/>
                <w:color w:val="000000"/>
                <w:sz w:val="24"/>
                <w:szCs w:val="24"/>
                <w:lang w:bidi="ar"/>
              </w:rPr>
              <w:t>24、电击弹弹头应有保护膜，有效防止存储和运输过程的意外爆弹误射；</w:t>
            </w:r>
          </w:p>
          <w:p w14:paraId="2BD1E563" w14:textId="77777777" w:rsidR="00102B39" w:rsidRPr="00102B39" w:rsidRDefault="00102B39" w:rsidP="00102B39">
            <w:pPr>
              <w:widowControl/>
              <w:textAlignment w:val="center"/>
              <w:rPr>
                <w:rFonts w:ascii="仿宋" w:eastAsia="仿宋" w:hAnsi="仿宋" w:cs="宋体"/>
                <w:color w:val="000000"/>
                <w:sz w:val="24"/>
                <w:szCs w:val="24"/>
                <w:lang w:bidi="ar"/>
              </w:rPr>
            </w:pPr>
            <w:r w:rsidRPr="00102B39">
              <w:rPr>
                <w:rFonts w:ascii="仿宋" w:eastAsia="仿宋" w:hAnsi="仿宋" w:cs="宋体" w:hint="eastAsia"/>
                <w:b/>
                <w:color w:val="000000"/>
                <w:kern w:val="0"/>
                <w:sz w:val="24"/>
                <w:szCs w:val="24"/>
                <w:lang w:bidi="ar"/>
              </w:rPr>
              <w:t>三、电击弹：</w:t>
            </w:r>
            <w:r w:rsidRPr="00102B39">
              <w:rPr>
                <w:rFonts w:ascii="仿宋" w:eastAsia="仿宋" w:hAnsi="仿宋" w:cs="宋体"/>
                <w:color w:val="000000"/>
                <w:sz w:val="24"/>
                <w:szCs w:val="24"/>
                <w:lang w:bidi="ar"/>
              </w:rPr>
              <w:t>1、最大射击距离7米；</w:t>
            </w:r>
          </w:p>
          <w:p w14:paraId="2E59E081" w14:textId="77777777" w:rsidR="00102B39" w:rsidRPr="00102B39" w:rsidRDefault="00102B39" w:rsidP="00102B39">
            <w:pPr>
              <w:widowControl/>
              <w:textAlignment w:val="center"/>
              <w:rPr>
                <w:rFonts w:ascii="仿宋" w:eastAsia="仿宋" w:hAnsi="仿宋" w:cs="宋体"/>
                <w:color w:val="000000"/>
                <w:sz w:val="24"/>
                <w:szCs w:val="24"/>
              </w:rPr>
            </w:pPr>
            <w:r w:rsidRPr="00102B39">
              <w:rPr>
                <w:rFonts w:ascii="仿宋" w:eastAsia="仿宋" w:hAnsi="仿宋" w:cs="宋体"/>
                <w:color w:val="000000"/>
                <w:sz w:val="24"/>
                <w:szCs w:val="24"/>
                <w:lang w:bidi="ar"/>
              </w:rPr>
              <w:t xml:space="preserve"> 2、飞针跨度：射击距离为5m时，上下飞针跨度为38.0cm±5cm；</w:t>
            </w:r>
          </w:p>
          <w:p w14:paraId="49069106" w14:textId="77777777" w:rsidR="00102B39" w:rsidRPr="00102B39" w:rsidRDefault="00102B39" w:rsidP="00102B39">
            <w:pPr>
              <w:widowControl/>
              <w:spacing w:line="360" w:lineRule="auto"/>
              <w:jc w:val="left"/>
              <w:textAlignment w:val="center"/>
              <w:rPr>
                <w:rFonts w:ascii="仿宋" w:eastAsia="仿宋" w:hAnsi="仿宋" w:cs="宋体"/>
                <w:color w:val="000000"/>
                <w:kern w:val="0"/>
                <w:sz w:val="24"/>
                <w:szCs w:val="24"/>
                <w:lang w:bidi="ar"/>
              </w:rPr>
            </w:pPr>
            <w:r w:rsidRPr="00102B39">
              <w:rPr>
                <w:rFonts w:ascii="仿宋" w:eastAsia="仿宋" w:hAnsi="仿宋" w:cs="宋体" w:hint="eastAsia"/>
                <w:color w:val="000000"/>
                <w:kern w:val="0"/>
                <w:sz w:val="24"/>
                <w:szCs w:val="24"/>
                <w:lang w:bidi="ar"/>
              </w:rPr>
              <w:t>3、更换方便灵活；</w:t>
            </w:r>
          </w:p>
          <w:p w14:paraId="1BF67D0E" w14:textId="77777777" w:rsidR="00102B39" w:rsidRPr="00102B39" w:rsidRDefault="00102B39" w:rsidP="00102B39">
            <w:pPr>
              <w:widowControl/>
              <w:spacing w:line="360" w:lineRule="auto"/>
              <w:jc w:val="left"/>
              <w:textAlignment w:val="center"/>
              <w:rPr>
                <w:rFonts w:ascii="仿宋" w:eastAsia="仿宋" w:hAnsi="仿宋" w:cs="宋体"/>
                <w:b/>
                <w:color w:val="000000"/>
                <w:sz w:val="24"/>
                <w:szCs w:val="24"/>
              </w:rPr>
            </w:pPr>
            <w:r w:rsidRPr="00102B39">
              <w:rPr>
                <w:rFonts w:ascii="仿宋" w:eastAsia="仿宋" w:hAnsi="仿宋" w:cs="宋体" w:hint="eastAsia"/>
                <w:b/>
                <w:color w:val="000000"/>
                <w:kern w:val="0"/>
                <w:sz w:val="24"/>
                <w:szCs w:val="24"/>
                <w:lang w:bidi="ar"/>
              </w:rPr>
              <w:t>★提供公安部安全与警用电子产品质量检测中心或者中国兵器装备特种产品质量监督检测中心出具的检测报告复印件加盖生产企业公章。（</w:t>
            </w:r>
            <w:r w:rsidRPr="00102B39">
              <w:rPr>
                <w:rFonts w:ascii="仿宋" w:eastAsia="仿宋" w:hAnsi="仿宋" w:cs="宋体" w:hint="eastAsia"/>
                <w:b/>
                <w:color w:val="000000"/>
                <w:sz w:val="24"/>
                <w:szCs w:val="24"/>
              </w:rPr>
              <w:t>检测内容需包含以上所有参数）</w:t>
            </w:r>
          </w:p>
          <w:p w14:paraId="5A284ED0" w14:textId="77777777" w:rsidR="00102B39" w:rsidRPr="00102B39" w:rsidRDefault="00102B39" w:rsidP="00102B39">
            <w:pPr>
              <w:widowControl/>
              <w:spacing w:line="360" w:lineRule="auto"/>
              <w:jc w:val="left"/>
              <w:textAlignment w:val="center"/>
              <w:rPr>
                <w:rFonts w:ascii="仿宋" w:eastAsia="仿宋" w:hAnsi="仿宋" w:cs="宋体"/>
                <w:b/>
                <w:sz w:val="24"/>
                <w:szCs w:val="24"/>
              </w:rPr>
            </w:pPr>
            <w:r w:rsidRPr="00102B39">
              <w:rPr>
                <w:rFonts w:ascii="仿宋" w:eastAsia="仿宋" w:hAnsi="仿宋" w:cs="宋体" w:hint="eastAsia"/>
                <w:color w:val="000000"/>
                <w:sz w:val="24"/>
                <w:szCs w:val="24"/>
              </w:rPr>
              <w:t>★</w:t>
            </w:r>
            <w:r w:rsidRPr="00102B39">
              <w:rPr>
                <w:rFonts w:ascii="仿宋" w:eastAsia="仿宋" w:hAnsi="仿宋" w:cs="宋体" w:hint="eastAsia"/>
                <w:b/>
                <w:sz w:val="24"/>
                <w:szCs w:val="24"/>
              </w:rPr>
              <w:t>提供生产厂家针对本项目的授权书及售后服务承诺函原件</w:t>
            </w:r>
          </w:p>
        </w:tc>
      </w:tr>
      <w:tr w:rsidR="00102B39" w:rsidRPr="00102B39" w14:paraId="65AC3E3C" w14:textId="77777777" w:rsidTr="00102B39">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135017"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11</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FF45BBF" w14:textId="77777777" w:rsidR="00102B39" w:rsidRPr="00102B39" w:rsidRDefault="00102B39" w:rsidP="00102B39">
            <w:pPr>
              <w:jc w:val="center"/>
              <w:rPr>
                <w:rFonts w:ascii="仿宋" w:eastAsia="仿宋" w:hAnsi="仿宋" w:cs="宋体"/>
                <w:sz w:val="24"/>
                <w:szCs w:val="24"/>
              </w:rPr>
            </w:pPr>
            <w:r w:rsidRPr="00102B39">
              <w:rPr>
                <w:rFonts w:ascii="仿宋" w:eastAsia="仿宋" w:hAnsi="仿宋" w:cs="宋体" w:hint="eastAsia"/>
                <w:bCs/>
                <w:sz w:val="24"/>
                <w:szCs w:val="24"/>
              </w:rPr>
              <w:t>激光眩目枪</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C707C9D" w14:textId="77777777" w:rsidR="00102B39" w:rsidRPr="00102B39" w:rsidRDefault="00102B39" w:rsidP="00102B39">
            <w:pPr>
              <w:jc w:val="center"/>
              <w:rPr>
                <w:rFonts w:ascii="仿宋" w:eastAsia="仿宋" w:hAnsi="仿宋" w:cs="仿宋"/>
                <w:sz w:val="24"/>
                <w:szCs w:val="24"/>
              </w:rPr>
            </w:pPr>
            <w:r w:rsidRPr="00102B39">
              <w:rPr>
                <w:rFonts w:ascii="仿宋" w:eastAsia="仿宋" w:hAnsi="仿宋" w:cs="仿宋" w:hint="eastAsia"/>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2695ECA" w14:textId="77777777" w:rsidR="00102B39" w:rsidRPr="00102B39" w:rsidRDefault="00102B39" w:rsidP="00102B39">
            <w:pPr>
              <w:tabs>
                <w:tab w:val="left" w:pos="756"/>
              </w:tabs>
              <w:ind w:firstLineChars="300" w:firstLine="720"/>
              <w:rPr>
                <w:rFonts w:ascii="仿宋" w:eastAsia="仿宋" w:hAnsi="仿宋" w:cs="宋体"/>
                <w:sz w:val="24"/>
                <w:szCs w:val="24"/>
              </w:rPr>
            </w:pPr>
            <w:r w:rsidRPr="00102B39">
              <w:rPr>
                <w:rFonts w:ascii="仿宋" w:eastAsia="仿宋" w:hAnsi="仿宋" w:cs="宋体" w:hint="eastAsia"/>
                <w:color w:val="000000"/>
                <w:sz w:val="24"/>
                <w:szCs w:val="24"/>
              </w:rPr>
              <w:t>激光眩目枪P5是一款非致命性激光设备。主要用于打击</w:t>
            </w:r>
            <w:r w:rsidRPr="00102B39">
              <w:rPr>
                <w:rFonts w:ascii="仿宋" w:eastAsia="仿宋" w:hAnsi="仿宋" w:cs="宋体" w:hint="eastAsia"/>
                <w:sz w:val="24"/>
                <w:szCs w:val="24"/>
              </w:rPr>
              <w:t>犯罪分子视觉，</w:t>
            </w:r>
            <w:r w:rsidRPr="00102B39">
              <w:rPr>
                <w:rFonts w:ascii="仿宋" w:eastAsia="仿宋" w:hAnsi="仿宋" w:cs="宋体" w:hint="eastAsia"/>
                <w:color w:val="000000"/>
                <w:sz w:val="24"/>
                <w:szCs w:val="24"/>
              </w:rPr>
              <w:t>光束直射眼睛，致使敌方在短时间内视觉受强烈打击导致眩晕，为抓捕争取更多时间。光斑大小可调，近距离使用时选择大光斑，可覆盖其整个面部；远距离使用时选择小光斑，瞄准眼睛部位，精准打击。也可用于打击干扰敌方光电设备。自带红激光引导瞄准区别于同类产品，可预先精准定位要打击的目标，有效的避免误伤。红激光引导瞄准可根据使用距离不同，调整弹道风偏。</w:t>
            </w:r>
          </w:p>
          <w:p w14:paraId="3F66375C" w14:textId="77777777" w:rsidR="00102B39" w:rsidRPr="00102B39" w:rsidRDefault="00102B39" w:rsidP="00102B39">
            <w:pPr>
              <w:jc w:val="left"/>
              <w:rPr>
                <w:rFonts w:ascii="仿宋" w:eastAsia="仿宋" w:hAnsi="仿宋" w:cs="宋体"/>
                <w:color w:val="000000"/>
                <w:sz w:val="24"/>
                <w:szCs w:val="24"/>
              </w:rPr>
            </w:pPr>
            <w:r w:rsidRPr="00102B39">
              <w:rPr>
                <w:rFonts w:ascii="仿宋" w:eastAsia="仿宋" w:hAnsi="仿宋" w:cs="宋体" w:hint="eastAsia"/>
                <w:color w:val="000000"/>
                <w:sz w:val="24"/>
                <w:szCs w:val="24"/>
              </w:rPr>
              <w:t xml:space="preserve">采用材质：航空铝和增韧尼龙              </w:t>
            </w:r>
          </w:p>
          <w:p w14:paraId="4F66A54E" w14:textId="77777777" w:rsidR="00102B39" w:rsidRPr="00102B39" w:rsidRDefault="00102B39" w:rsidP="00102B39">
            <w:pPr>
              <w:jc w:val="left"/>
              <w:rPr>
                <w:rFonts w:ascii="仿宋" w:eastAsia="仿宋" w:hAnsi="仿宋" w:cs="宋体"/>
                <w:color w:val="000000"/>
                <w:sz w:val="24"/>
                <w:szCs w:val="24"/>
              </w:rPr>
            </w:pPr>
            <w:r w:rsidRPr="00102B39">
              <w:rPr>
                <w:rFonts w:ascii="仿宋" w:eastAsia="仿宋" w:hAnsi="仿宋" w:cs="宋体" w:hint="eastAsia"/>
                <w:color w:val="000000"/>
                <w:sz w:val="24"/>
                <w:szCs w:val="24"/>
              </w:rPr>
              <w:t xml:space="preserve">绿激光波长：520-532nm；功率：500mW                              </w:t>
            </w:r>
          </w:p>
          <w:p w14:paraId="2FE075DB" w14:textId="77777777" w:rsidR="00102B39" w:rsidRPr="00102B39" w:rsidRDefault="00102B39" w:rsidP="00102B39">
            <w:pPr>
              <w:jc w:val="left"/>
              <w:rPr>
                <w:rFonts w:ascii="仿宋" w:eastAsia="仿宋" w:hAnsi="仿宋" w:cs="宋体"/>
                <w:color w:val="000000"/>
                <w:sz w:val="24"/>
                <w:szCs w:val="24"/>
              </w:rPr>
            </w:pPr>
            <w:r w:rsidRPr="00102B39">
              <w:rPr>
                <w:rFonts w:ascii="仿宋" w:eastAsia="仿宋" w:hAnsi="仿宋" w:cs="宋体" w:hint="eastAsia"/>
                <w:color w:val="000000"/>
                <w:sz w:val="24"/>
                <w:szCs w:val="24"/>
              </w:rPr>
              <w:t xml:space="preserve">红激光指示：波长635～650nm ；工作温度：-20℃～+45℃；                     </w:t>
            </w:r>
          </w:p>
          <w:p w14:paraId="51162833" w14:textId="77777777" w:rsidR="00102B39" w:rsidRPr="00102B39" w:rsidRDefault="00102B39" w:rsidP="00102B39">
            <w:pPr>
              <w:jc w:val="left"/>
              <w:rPr>
                <w:rFonts w:ascii="仿宋" w:eastAsia="仿宋" w:hAnsi="仿宋" w:cs="宋体"/>
                <w:color w:val="000000"/>
                <w:sz w:val="24"/>
                <w:szCs w:val="24"/>
              </w:rPr>
            </w:pPr>
            <w:r w:rsidRPr="00102B39">
              <w:rPr>
                <w:rFonts w:ascii="仿宋" w:eastAsia="仿宋" w:hAnsi="仿宋" w:cs="宋体" w:hint="eastAsia"/>
                <w:color w:val="000000"/>
                <w:sz w:val="24"/>
                <w:szCs w:val="24"/>
              </w:rPr>
              <w:t xml:space="preserve">电源：可充电18650锂电池。                      </w:t>
            </w:r>
          </w:p>
          <w:p w14:paraId="5A111DF8" w14:textId="77777777" w:rsidR="00102B39" w:rsidRPr="00102B39" w:rsidRDefault="00102B39" w:rsidP="00102B39">
            <w:pPr>
              <w:jc w:val="left"/>
              <w:rPr>
                <w:rFonts w:ascii="仿宋" w:eastAsia="仿宋" w:hAnsi="仿宋" w:cs="宋体"/>
                <w:color w:val="000000"/>
                <w:sz w:val="24"/>
                <w:szCs w:val="24"/>
              </w:rPr>
            </w:pPr>
            <w:r w:rsidRPr="00102B39">
              <w:rPr>
                <w:rFonts w:ascii="仿宋" w:eastAsia="仿宋" w:hAnsi="仿宋" w:cs="宋体" w:hint="eastAsia"/>
                <w:color w:val="000000"/>
                <w:sz w:val="24"/>
                <w:szCs w:val="24"/>
              </w:rPr>
              <w:t>连续工作时间：≥2h</w:t>
            </w:r>
          </w:p>
          <w:p w14:paraId="5DB78D15" w14:textId="77777777" w:rsidR="00102B39" w:rsidRPr="00102B39" w:rsidRDefault="00102B39" w:rsidP="00102B39">
            <w:pPr>
              <w:jc w:val="left"/>
              <w:rPr>
                <w:rFonts w:ascii="仿宋" w:eastAsia="仿宋" w:hAnsi="仿宋" w:cs="宋体"/>
                <w:sz w:val="24"/>
                <w:szCs w:val="24"/>
              </w:rPr>
            </w:pPr>
            <w:r w:rsidRPr="00102B39">
              <w:rPr>
                <w:rFonts w:ascii="仿宋" w:eastAsia="仿宋" w:hAnsi="仿宋" w:cs="宋体" w:hint="eastAsia"/>
                <w:color w:val="000000"/>
                <w:sz w:val="24"/>
                <w:szCs w:val="24"/>
              </w:rPr>
              <w:t>外形尺寸：203(L)*34(W)*132.5(H)/mm；</w:t>
            </w:r>
            <w:proofErr w:type="gramStart"/>
            <w:r w:rsidRPr="00102B39">
              <w:rPr>
                <w:rFonts w:ascii="仿宋" w:eastAsia="仿宋" w:hAnsi="仿宋" w:cs="宋体" w:hint="eastAsia"/>
                <w:color w:val="000000"/>
                <w:sz w:val="24"/>
                <w:szCs w:val="24"/>
              </w:rPr>
              <w:t>全枪重</w:t>
            </w:r>
            <w:proofErr w:type="gramEnd"/>
            <w:r w:rsidRPr="00102B39">
              <w:rPr>
                <w:rFonts w:ascii="仿宋" w:eastAsia="仿宋" w:hAnsi="仿宋" w:cs="宋体" w:hint="eastAsia"/>
                <w:color w:val="000000"/>
                <w:sz w:val="24"/>
                <w:szCs w:val="24"/>
              </w:rPr>
              <w:t>0.65kg</w:t>
            </w:r>
          </w:p>
        </w:tc>
      </w:tr>
      <w:tr w:rsidR="00102B39" w:rsidRPr="00102B39" w14:paraId="716241BF" w14:textId="77777777" w:rsidTr="00102B39">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BDC7B4F"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lastRenderedPageBreak/>
              <w:t>12</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47354AC" w14:textId="77777777" w:rsidR="00102B39" w:rsidRPr="00102B39" w:rsidRDefault="00102B39" w:rsidP="00102B39">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sz w:val="24"/>
                <w:szCs w:val="24"/>
              </w:rPr>
              <w:t>九二枪模.枪套</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7843590" w14:textId="77777777" w:rsidR="00102B39" w:rsidRPr="00102B39" w:rsidRDefault="00102B39" w:rsidP="00102B39">
            <w:pPr>
              <w:jc w:val="center"/>
              <w:rPr>
                <w:rFonts w:ascii="仿宋" w:eastAsia="仿宋" w:hAnsi="仿宋" w:cs="仿宋"/>
                <w:sz w:val="24"/>
                <w:szCs w:val="24"/>
              </w:rPr>
            </w:pPr>
            <w:r w:rsidRPr="00102B39">
              <w:rPr>
                <w:rFonts w:ascii="仿宋" w:eastAsia="仿宋" w:hAnsi="仿宋" w:cs="仿宋" w:hint="eastAsia"/>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6077827"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Times New Roman"/>
                <w:sz w:val="24"/>
                <w:szCs w:val="24"/>
              </w:rPr>
            </w:pPr>
            <w:proofErr w:type="gramStart"/>
            <w:r w:rsidRPr="00102B39">
              <w:rPr>
                <w:rFonts w:ascii="仿宋" w:eastAsia="仿宋" w:hAnsi="仿宋" w:cs="Times New Roman" w:hint="eastAsia"/>
                <w:sz w:val="24"/>
                <w:szCs w:val="24"/>
              </w:rPr>
              <w:t>枪模</w:t>
            </w:r>
            <w:proofErr w:type="gramEnd"/>
            <w:r w:rsidRPr="00102B39">
              <w:rPr>
                <w:rFonts w:ascii="仿宋" w:eastAsia="仿宋" w:hAnsi="仿宋" w:cs="Times New Roman" w:hint="eastAsia"/>
                <w:sz w:val="24"/>
                <w:szCs w:val="24"/>
              </w:rPr>
              <w:t>:塑钢材质，不可拆（扳机可扣动,不可发射。）重量650g，套筒不可拉、配弹夹一个。</w:t>
            </w:r>
          </w:p>
          <w:p w14:paraId="17995BC5" w14:textId="77777777" w:rsidR="00102B39" w:rsidRPr="00102B39" w:rsidRDefault="00102B39" w:rsidP="00102B39">
            <w:pPr>
              <w:rPr>
                <w:rFonts w:ascii="仿宋" w:eastAsia="仿宋" w:hAnsi="仿宋" w:cs="Times New Roman"/>
                <w:sz w:val="24"/>
                <w:szCs w:val="24"/>
              </w:rPr>
            </w:pPr>
            <w:r w:rsidRPr="00102B39">
              <w:rPr>
                <w:rFonts w:ascii="仿宋" w:eastAsia="仿宋" w:hAnsi="仿宋" w:cs="宋体" w:hint="eastAsia"/>
                <w:sz w:val="24"/>
                <w:szCs w:val="24"/>
              </w:rPr>
              <w:t>枪套：黑色，</w:t>
            </w:r>
            <w:r w:rsidRPr="00102B39">
              <w:rPr>
                <w:rFonts w:ascii="仿宋" w:eastAsia="仿宋" w:hAnsi="仿宋" w:cs="Times New Roman"/>
                <w:color w:val="333333"/>
                <w:sz w:val="24"/>
                <w:szCs w:val="24"/>
                <w:shd w:val="clear" w:color="auto" w:fill="FFFFFF"/>
              </w:rPr>
              <w:t>尼龙</w:t>
            </w:r>
            <w:r w:rsidRPr="00102B39">
              <w:rPr>
                <w:rFonts w:ascii="仿宋" w:eastAsia="仿宋" w:hAnsi="仿宋" w:cs="Times New Roman" w:hint="eastAsia"/>
                <w:color w:val="333333"/>
                <w:sz w:val="24"/>
                <w:szCs w:val="24"/>
                <w:shd w:val="clear" w:color="auto" w:fill="FFFFFF"/>
              </w:rPr>
              <w:t>材质。</w:t>
            </w:r>
          </w:p>
        </w:tc>
      </w:tr>
      <w:tr w:rsidR="00102B39" w:rsidRPr="00102B39" w14:paraId="09C56775" w14:textId="77777777" w:rsidTr="00102B39">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1812A88"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13</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497DD9" w14:textId="77777777" w:rsidR="00102B39" w:rsidRPr="00102B39" w:rsidRDefault="00102B39" w:rsidP="00102B39">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sz w:val="24"/>
                <w:szCs w:val="24"/>
              </w:rPr>
              <w:t>九五枪模</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6DAA87" w14:textId="77777777" w:rsidR="00102B39" w:rsidRPr="00102B39" w:rsidRDefault="00102B39" w:rsidP="00102B39">
            <w:pPr>
              <w:jc w:val="center"/>
              <w:rPr>
                <w:rFonts w:ascii="仿宋" w:eastAsia="仿宋" w:hAnsi="仿宋" w:cs="仿宋"/>
                <w:color w:val="333333"/>
                <w:sz w:val="24"/>
                <w:szCs w:val="24"/>
                <w:shd w:val="clear" w:color="auto" w:fill="FFFFFF"/>
              </w:rPr>
            </w:pPr>
            <w:r w:rsidRPr="00102B39">
              <w:rPr>
                <w:rFonts w:ascii="仿宋" w:eastAsia="仿宋" w:hAnsi="仿宋" w:cs="仿宋" w:hint="eastAsia"/>
                <w:color w:val="333333"/>
                <w:sz w:val="24"/>
                <w:szCs w:val="24"/>
                <w:shd w:val="clear" w:color="auto" w:fill="FFFFFF"/>
              </w:rPr>
              <w:t>30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33B576"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Times New Roman"/>
                <w:sz w:val="24"/>
                <w:szCs w:val="24"/>
              </w:rPr>
            </w:pPr>
            <w:r w:rsidRPr="00102B39">
              <w:rPr>
                <w:rFonts w:ascii="仿宋" w:eastAsia="仿宋" w:hAnsi="仿宋" w:cs="宋体" w:hint="eastAsia"/>
                <w:sz w:val="24"/>
                <w:szCs w:val="24"/>
              </w:rPr>
              <w:t>材质：天然橡胶、内置铁架配重。</w:t>
            </w:r>
            <w:r w:rsidRPr="00102B39">
              <w:rPr>
                <w:rFonts w:ascii="仿宋" w:eastAsia="仿宋" w:hAnsi="仿宋" w:cs="宋体" w:hint="eastAsia"/>
                <w:b/>
                <w:bCs/>
                <w:sz w:val="24"/>
                <w:szCs w:val="24"/>
              </w:rPr>
              <w:t>颜色：黑。</w:t>
            </w:r>
            <w:r w:rsidRPr="00102B39">
              <w:rPr>
                <w:rFonts w:ascii="仿宋" w:eastAsia="仿宋" w:hAnsi="仿宋" w:cs="宋体" w:hint="eastAsia"/>
                <w:color w:val="333333"/>
                <w:sz w:val="24"/>
                <w:szCs w:val="24"/>
                <w:shd w:val="clear" w:color="auto" w:fill="FFFFFF"/>
              </w:rPr>
              <w:t>比例:1:1 。重量:3.5公斤 。尺寸:75公分</w:t>
            </w:r>
          </w:p>
        </w:tc>
      </w:tr>
      <w:tr w:rsidR="00102B39" w:rsidRPr="00102B39" w14:paraId="28459786" w14:textId="77777777" w:rsidTr="00102B39">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51EA315"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14</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3634395" w14:textId="77777777" w:rsidR="00102B39" w:rsidRPr="00102B39" w:rsidRDefault="00102B39" w:rsidP="00102B39">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sz w:val="24"/>
                <w:szCs w:val="24"/>
              </w:rPr>
              <w:t>大功率喊话器</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2474CA"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仿宋" w:eastAsia="仿宋" w:hAnsi="仿宋" w:cs="仿宋"/>
                <w:sz w:val="24"/>
                <w:szCs w:val="24"/>
              </w:rPr>
            </w:pPr>
            <w:r w:rsidRPr="00102B39">
              <w:rPr>
                <w:rFonts w:ascii="仿宋" w:eastAsia="仿宋" w:hAnsi="仿宋" w:cs="仿宋" w:hint="eastAsia"/>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BA10BB3" w14:textId="77777777" w:rsidR="00102B39" w:rsidRPr="00102B39" w:rsidRDefault="00102B39" w:rsidP="00102B39">
            <w:pPr>
              <w:snapToGrid w:val="0"/>
              <w:jc w:val="left"/>
              <w:rPr>
                <w:rFonts w:ascii="仿宋" w:eastAsia="仿宋" w:hAnsi="仿宋" w:cs="Times New Roman"/>
                <w:sz w:val="24"/>
                <w:szCs w:val="24"/>
              </w:rPr>
            </w:pPr>
            <w:r w:rsidRPr="00102B39">
              <w:rPr>
                <w:rFonts w:ascii="仿宋" w:eastAsia="仿宋" w:hAnsi="仿宋" w:cs="Times New Roman" w:hint="eastAsia"/>
                <w:sz w:val="24"/>
                <w:szCs w:val="24"/>
              </w:rPr>
              <w:t>符合《SJ/T 10600-1994 便携式喊话器通用技术条件》要求；</w:t>
            </w:r>
          </w:p>
          <w:p w14:paraId="7C4AB335" w14:textId="77777777" w:rsidR="00102B39" w:rsidRPr="00102B39" w:rsidRDefault="00102B39" w:rsidP="00102B39">
            <w:pPr>
              <w:jc w:val="left"/>
              <w:rPr>
                <w:rFonts w:ascii="仿宋" w:eastAsia="仿宋" w:hAnsi="仿宋" w:cs="宋体"/>
                <w:sz w:val="24"/>
                <w:szCs w:val="24"/>
              </w:rPr>
            </w:pPr>
            <w:r w:rsidRPr="00102B39">
              <w:rPr>
                <w:rFonts w:ascii="仿宋" w:eastAsia="仿宋" w:hAnsi="仿宋" w:cs="宋体" w:hint="eastAsia"/>
                <w:sz w:val="24"/>
                <w:szCs w:val="24"/>
              </w:rPr>
              <w:t>额定功率：10 W 最大 20 W</w:t>
            </w:r>
          </w:p>
          <w:p w14:paraId="58C9FFA6" w14:textId="77777777" w:rsidR="00102B39" w:rsidRPr="00102B39" w:rsidRDefault="00102B39" w:rsidP="00102B39">
            <w:pPr>
              <w:jc w:val="left"/>
              <w:rPr>
                <w:rFonts w:ascii="仿宋" w:eastAsia="仿宋" w:hAnsi="仿宋" w:cs="宋体"/>
                <w:sz w:val="24"/>
                <w:szCs w:val="24"/>
              </w:rPr>
            </w:pPr>
            <w:r w:rsidRPr="00102B39">
              <w:rPr>
                <w:rFonts w:ascii="仿宋" w:eastAsia="仿宋" w:hAnsi="仿宋" w:cs="宋体" w:hint="eastAsia"/>
                <w:sz w:val="24"/>
                <w:szCs w:val="24"/>
              </w:rPr>
              <w:t>输出声强：哨音大于110dB 、扩音和放音大于108 dB (测量距离1米)</w:t>
            </w:r>
          </w:p>
          <w:p w14:paraId="586165D6" w14:textId="77777777" w:rsidR="00102B39" w:rsidRPr="00102B39" w:rsidRDefault="00102B39" w:rsidP="00102B39">
            <w:pPr>
              <w:jc w:val="left"/>
              <w:rPr>
                <w:rFonts w:ascii="仿宋" w:eastAsia="仿宋" w:hAnsi="仿宋" w:cs="宋体"/>
                <w:sz w:val="24"/>
                <w:szCs w:val="24"/>
              </w:rPr>
            </w:pPr>
            <w:r w:rsidRPr="00102B39">
              <w:rPr>
                <w:rFonts w:ascii="仿宋" w:eastAsia="仿宋" w:hAnsi="仿宋" w:cs="宋体" w:hint="eastAsia"/>
                <w:sz w:val="24"/>
                <w:szCs w:val="24"/>
              </w:rPr>
              <w:t>频率范围: 300HZ—20KHZ</w:t>
            </w:r>
          </w:p>
          <w:p w14:paraId="2B8C971D" w14:textId="77777777" w:rsidR="00102B39" w:rsidRPr="00102B39" w:rsidRDefault="00102B39" w:rsidP="00102B39">
            <w:pPr>
              <w:jc w:val="left"/>
              <w:rPr>
                <w:rFonts w:ascii="仿宋" w:eastAsia="仿宋" w:hAnsi="仿宋" w:cs="宋体"/>
                <w:sz w:val="24"/>
                <w:szCs w:val="24"/>
              </w:rPr>
            </w:pPr>
            <w:r w:rsidRPr="00102B39">
              <w:rPr>
                <w:rFonts w:ascii="仿宋" w:eastAsia="仿宋" w:hAnsi="仿宋" w:cs="宋体" w:hint="eastAsia"/>
                <w:sz w:val="24"/>
                <w:szCs w:val="24"/>
              </w:rPr>
              <w:t>照明功率：4.5W</w:t>
            </w:r>
          </w:p>
          <w:p w14:paraId="4B8DFB3E" w14:textId="77777777" w:rsidR="00102B39" w:rsidRPr="00102B39" w:rsidRDefault="00102B39" w:rsidP="00102B39">
            <w:pPr>
              <w:jc w:val="left"/>
              <w:rPr>
                <w:rFonts w:ascii="仿宋" w:eastAsia="仿宋" w:hAnsi="仿宋" w:cs="宋体"/>
                <w:sz w:val="24"/>
                <w:szCs w:val="24"/>
              </w:rPr>
            </w:pPr>
            <w:r w:rsidRPr="00102B39">
              <w:rPr>
                <w:rFonts w:ascii="仿宋" w:eastAsia="仿宋" w:hAnsi="仿宋" w:cs="宋体" w:hint="eastAsia"/>
                <w:sz w:val="24"/>
                <w:szCs w:val="24"/>
              </w:rPr>
              <w:t>录音时间：12秒（可以调到20秒）</w:t>
            </w:r>
          </w:p>
          <w:p w14:paraId="20EC4CD9" w14:textId="77777777" w:rsidR="00102B39" w:rsidRPr="00102B39" w:rsidRDefault="00102B39" w:rsidP="00102B39">
            <w:pPr>
              <w:jc w:val="left"/>
              <w:rPr>
                <w:rFonts w:ascii="仿宋" w:eastAsia="仿宋" w:hAnsi="仿宋" w:cs="宋体"/>
                <w:sz w:val="24"/>
                <w:szCs w:val="24"/>
              </w:rPr>
            </w:pPr>
            <w:r w:rsidRPr="00102B39">
              <w:rPr>
                <w:rFonts w:ascii="仿宋" w:eastAsia="仿宋" w:hAnsi="仿宋" w:cs="宋体" w:hint="eastAsia"/>
                <w:sz w:val="24"/>
                <w:szCs w:val="24"/>
              </w:rPr>
              <w:t>使用电池：8节5号（AA）电池</w:t>
            </w:r>
          </w:p>
          <w:p w14:paraId="244CD3B6" w14:textId="77777777" w:rsidR="00102B39" w:rsidRPr="00102B39" w:rsidRDefault="00102B39" w:rsidP="00102B39">
            <w:pPr>
              <w:jc w:val="left"/>
              <w:rPr>
                <w:rFonts w:ascii="仿宋" w:eastAsia="仿宋" w:hAnsi="仿宋" w:cs="宋体"/>
                <w:sz w:val="24"/>
                <w:szCs w:val="24"/>
              </w:rPr>
            </w:pPr>
            <w:r w:rsidRPr="00102B39">
              <w:rPr>
                <w:rFonts w:ascii="仿宋" w:eastAsia="仿宋" w:hAnsi="仿宋" w:cs="宋体" w:hint="eastAsia"/>
                <w:sz w:val="24"/>
                <w:szCs w:val="24"/>
              </w:rPr>
              <w:t>产品尺寸：270x 162 x 215 mm（长 x 宽 x 高）</w:t>
            </w:r>
          </w:p>
          <w:p w14:paraId="3262AD68" w14:textId="77777777" w:rsidR="00102B39" w:rsidRPr="00102B39" w:rsidRDefault="00102B39" w:rsidP="00102B39">
            <w:pPr>
              <w:jc w:val="left"/>
              <w:rPr>
                <w:rFonts w:ascii="仿宋" w:eastAsia="仿宋" w:hAnsi="仿宋" w:cs="宋体"/>
                <w:sz w:val="24"/>
                <w:szCs w:val="24"/>
              </w:rPr>
            </w:pPr>
            <w:r w:rsidRPr="00102B39">
              <w:rPr>
                <w:rFonts w:ascii="仿宋" w:eastAsia="仿宋" w:hAnsi="仿宋" w:cs="宋体" w:hint="eastAsia"/>
                <w:sz w:val="24"/>
                <w:szCs w:val="24"/>
              </w:rPr>
              <w:t>产品重量：620克（不含电池）</w:t>
            </w:r>
          </w:p>
          <w:p w14:paraId="0EA342C7"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Times New Roman"/>
                <w:color w:val="000000"/>
                <w:sz w:val="24"/>
                <w:szCs w:val="24"/>
                <w:shd w:val="clear" w:color="auto" w:fill="FFFFFF"/>
              </w:rPr>
            </w:pPr>
            <w:r w:rsidRPr="00102B39">
              <w:rPr>
                <w:rFonts w:ascii="仿宋" w:eastAsia="仿宋" w:hAnsi="仿宋" w:cs="宋体" w:hint="eastAsia"/>
                <w:sz w:val="24"/>
                <w:szCs w:val="24"/>
              </w:rPr>
              <w:t>使用材料：外壳是加强型ABS757，高音质高音喇叭，原装进口ST公司IC，螺丝是不锈钢304，电子板是SMT工艺。</w:t>
            </w:r>
          </w:p>
        </w:tc>
      </w:tr>
      <w:tr w:rsidR="00102B39" w:rsidRPr="00102B39" w14:paraId="57687F59" w14:textId="77777777" w:rsidTr="00102B39">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0D2B13F"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15</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E66EE3" w14:textId="77777777" w:rsidR="00102B39" w:rsidRPr="00102B39" w:rsidRDefault="00102B39" w:rsidP="00102B39">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color w:val="000000"/>
                <w:sz w:val="24"/>
                <w:szCs w:val="24"/>
              </w:rPr>
              <w:t>强光搜索灯</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38F2BA"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仿宋" w:eastAsia="仿宋" w:hAnsi="仿宋" w:cs="仿宋"/>
                <w:sz w:val="24"/>
                <w:szCs w:val="24"/>
              </w:rPr>
            </w:pPr>
            <w:r w:rsidRPr="00102B39">
              <w:rPr>
                <w:rFonts w:ascii="仿宋" w:eastAsia="仿宋" w:hAnsi="仿宋" w:cs="仿宋" w:hint="eastAsia"/>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FC49193" w14:textId="77777777" w:rsidR="00102B39" w:rsidRPr="00102B39" w:rsidRDefault="00102B39" w:rsidP="00102B39">
            <w:pPr>
              <w:snapToGrid w:val="0"/>
              <w:spacing w:line="240" w:lineRule="atLeast"/>
              <w:jc w:val="left"/>
              <w:rPr>
                <w:rFonts w:ascii="仿宋" w:eastAsia="仿宋" w:hAnsi="仿宋" w:cs="Times New Roman"/>
                <w:sz w:val="24"/>
                <w:szCs w:val="24"/>
              </w:rPr>
            </w:pPr>
            <w:r w:rsidRPr="00102B39">
              <w:rPr>
                <w:rFonts w:ascii="仿宋" w:eastAsia="仿宋" w:hAnsi="仿宋" w:cs="Times New Roman" w:hint="eastAsia"/>
                <w:sz w:val="24"/>
                <w:szCs w:val="24"/>
              </w:rPr>
              <w:t>执行标准：</w:t>
            </w:r>
            <w:r w:rsidRPr="00102B39">
              <w:rPr>
                <w:rFonts w:ascii="仿宋" w:eastAsia="仿宋" w:hAnsi="仿宋" w:cs="Times New Roman"/>
                <w:sz w:val="24"/>
                <w:szCs w:val="24"/>
              </w:rPr>
              <w:t>符合</w:t>
            </w:r>
            <w:hyperlink r:id="rId12" w:tgtFrame="_blank" w:history="1">
              <w:r w:rsidRPr="00102B39">
                <w:rPr>
                  <w:rFonts w:ascii="仿宋" w:eastAsia="仿宋" w:hAnsi="仿宋" w:cs="Times New Roman"/>
                  <w:sz w:val="24"/>
                  <w:szCs w:val="24"/>
                </w:rPr>
                <w:t>《GB 30734-2014消防员照明灯具》</w:t>
              </w:r>
            </w:hyperlink>
            <w:r w:rsidRPr="00102B39">
              <w:rPr>
                <w:rFonts w:ascii="仿宋" w:eastAsia="仿宋" w:hAnsi="仿宋" w:cs="Times New Roman"/>
                <w:sz w:val="24"/>
                <w:szCs w:val="24"/>
              </w:rPr>
              <w:t>要求；</w:t>
            </w:r>
          </w:p>
          <w:p w14:paraId="3311A399" w14:textId="77777777" w:rsidR="00102B39" w:rsidRPr="00102B39" w:rsidRDefault="00102B39" w:rsidP="00102B39">
            <w:pPr>
              <w:widowControl/>
              <w:snapToGrid w:val="0"/>
              <w:spacing w:line="240" w:lineRule="atLeast"/>
              <w:ind w:firstLineChars="200" w:firstLine="480"/>
              <w:contextualSpacing/>
              <w:jc w:val="left"/>
              <w:rPr>
                <w:rFonts w:ascii="仿宋" w:eastAsia="仿宋" w:hAnsi="仿宋" w:cs="Times New Roman"/>
                <w:kern w:val="0"/>
                <w:sz w:val="24"/>
                <w:szCs w:val="24"/>
                <w:lang w:bidi="en-US"/>
              </w:rPr>
            </w:pPr>
            <w:r w:rsidRPr="00102B39">
              <w:rPr>
                <w:rFonts w:ascii="仿宋" w:eastAsia="仿宋" w:hAnsi="仿宋" w:cs="Times New Roman" w:hint="eastAsia"/>
                <w:kern w:val="0"/>
                <w:sz w:val="24"/>
                <w:szCs w:val="24"/>
                <w:lang w:bidi="en-US"/>
              </w:rPr>
              <w:t>结构特性：具有工作光、强光</w:t>
            </w:r>
            <w:proofErr w:type="gramStart"/>
            <w:r w:rsidRPr="00102B39">
              <w:rPr>
                <w:rFonts w:ascii="仿宋" w:eastAsia="仿宋" w:hAnsi="仿宋" w:cs="Times New Roman" w:hint="eastAsia"/>
                <w:kern w:val="0"/>
                <w:sz w:val="24"/>
                <w:szCs w:val="24"/>
                <w:lang w:bidi="en-US"/>
              </w:rPr>
              <w:t>两档光设计</w:t>
            </w:r>
            <w:proofErr w:type="gramEnd"/>
            <w:r w:rsidRPr="00102B39">
              <w:rPr>
                <w:rFonts w:ascii="仿宋" w:eastAsia="仿宋" w:hAnsi="仿宋" w:cs="Times New Roman" w:hint="eastAsia"/>
                <w:kern w:val="0"/>
                <w:sz w:val="24"/>
                <w:szCs w:val="24"/>
                <w:lang w:bidi="en-US"/>
              </w:rPr>
              <w:t>、按动按钮可进行自由转换；可视化的电量显示功能，可随时查询电池电量；高能无记忆电池，容量大，无污染，充放电性能优异，自放电率低；外形美观，体积小，重量轻，可采用手持、</w:t>
            </w:r>
            <w:proofErr w:type="gramStart"/>
            <w:r w:rsidRPr="00102B39">
              <w:rPr>
                <w:rFonts w:ascii="仿宋" w:eastAsia="仿宋" w:hAnsi="仿宋" w:cs="Times New Roman" w:hint="eastAsia"/>
                <w:kern w:val="0"/>
                <w:sz w:val="24"/>
                <w:szCs w:val="24"/>
                <w:lang w:bidi="en-US"/>
              </w:rPr>
              <w:t>肩挎等携带</w:t>
            </w:r>
            <w:proofErr w:type="gramEnd"/>
            <w:r w:rsidRPr="00102B39">
              <w:rPr>
                <w:rFonts w:ascii="仿宋" w:eastAsia="仿宋" w:hAnsi="仿宋" w:cs="Times New Roman" w:hint="eastAsia"/>
                <w:kern w:val="0"/>
                <w:sz w:val="24"/>
                <w:szCs w:val="24"/>
                <w:lang w:bidi="en-US"/>
              </w:rPr>
              <w:t>方式，携带方便；采用新型反光系统设计，光效好，聚光好，光斑更均匀；</w:t>
            </w:r>
          </w:p>
          <w:p w14:paraId="46BDED56" w14:textId="77777777" w:rsidR="00102B39" w:rsidRPr="00102B39" w:rsidRDefault="00102B39" w:rsidP="00102B39">
            <w:pPr>
              <w:snapToGrid w:val="0"/>
              <w:spacing w:line="240" w:lineRule="atLeast"/>
              <w:jc w:val="left"/>
              <w:rPr>
                <w:rFonts w:ascii="仿宋" w:eastAsia="仿宋" w:hAnsi="仿宋" w:cs="Times New Roman"/>
                <w:sz w:val="24"/>
                <w:szCs w:val="24"/>
              </w:rPr>
            </w:pPr>
            <w:r w:rsidRPr="00102B39">
              <w:rPr>
                <w:rFonts w:ascii="仿宋" w:eastAsia="仿宋" w:hAnsi="仿宋" w:cs="Times New Roman" w:hint="eastAsia"/>
                <w:sz w:val="24"/>
                <w:szCs w:val="24"/>
              </w:rPr>
              <w:t>额定电压;11.1V</w:t>
            </w:r>
          </w:p>
          <w:p w14:paraId="7F46E464" w14:textId="77777777" w:rsidR="00102B39" w:rsidRPr="00102B39" w:rsidRDefault="00102B39" w:rsidP="00102B39">
            <w:pPr>
              <w:snapToGrid w:val="0"/>
              <w:spacing w:line="240" w:lineRule="atLeast"/>
              <w:jc w:val="left"/>
              <w:rPr>
                <w:rFonts w:ascii="仿宋" w:eastAsia="仿宋" w:hAnsi="仿宋" w:cs="Times New Roman"/>
                <w:sz w:val="24"/>
                <w:szCs w:val="24"/>
              </w:rPr>
            </w:pPr>
            <w:r w:rsidRPr="00102B39">
              <w:rPr>
                <w:rFonts w:ascii="仿宋" w:eastAsia="仿宋" w:hAnsi="仿宋" w:cs="Times New Roman" w:hint="eastAsia"/>
                <w:sz w:val="24"/>
                <w:szCs w:val="24"/>
              </w:rPr>
              <w:t>额定容量：4.4A</w:t>
            </w:r>
          </w:p>
          <w:p w14:paraId="5DB4BC99" w14:textId="77777777" w:rsidR="00102B39" w:rsidRPr="00102B39" w:rsidRDefault="00102B39" w:rsidP="00102B39">
            <w:pPr>
              <w:snapToGrid w:val="0"/>
              <w:spacing w:line="240" w:lineRule="atLeast"/>
              <w:jc w:val="left"/>
              <w:rPr>
                <w:rFonts w:ascii="仿宋" w:eastAsia="仿宋" w:hAnsi="仿宋" w:cs="Times New Roman"/>
                <w:sz w:val="24"/>
                <w:szCs w:val="24"/>
              </w:rPr>
            </w:pPr>
            <w:r w:rsidRPr="00102B39">
              <w:rPr>
                <w:rFonts w:ascii="仿宋" w:eastAsia="仿宋" w:hAnsi="仿宋" w:cs="Times New Roman" w:hint="eastAsia"/>
                <w:sz w:val="24"/>
                <w:szCs w:val="24"/>
              </w:rPr>
              <w:t>连续放电时间：10H（强光）/20H（弱光）</w:t>
            </w:r>
          </w:p>
          <w:p w14:paraId="79B4258D" w14:textId="77777777" w:rsidR="00102B39" w:rsidRPr="00102B39" w:rsidRDefault="00102B39" w:rsidP="00102B39">
            <w:pPr>
              <w:snapToGrid w:val="0"/>
              <w:spacing w:line="240" w:lineRule="atLeast"/>
              <w:jc w:val="left"/>
              <w:rPr>
                <w:rFonts w:ascii="仿宋" w:eastAsia="仿宋" w:hAnsi="仿宋" w:cs="Times New Roman"/>
                <w:sz w:val="24"/>
                <w:szCs w:val="24"/>
              </w:rPr>
            </w:pPr>
            <w:r w:rsidRPr="00102B39">
              <w:rPr>
                <w:rFonts w:ascii="仿宋" w:eastAsia="仿宋" w:hAnsi="仿宋" w:cs="Times New Roman" w:hint="eastAsia"/>
                <w:sz w:val="24"/>
                <w:szCs w:val="24"/>
              </w:rPr>
              <w:t>电池使用寿命：1000次（循环）</w:t>
            </w:r>
          </w:p>
          <w:p w14:paraId="0F11889D" w14:textId="77777777" w:rsidR="00102B39" w:rsidRPr="00102B39" w:rsidRDefault="00102B39" w:rsidP="00102B39">
            <w:pPr>
              <w:snapToGrid w:val="0"/>
              <w:spacing w:line="240" w:lineRule="atLeast"/>
              <w:jc w:val="left"/>
              <w:rPr>
                <w:rFonts w:ascii="仿宋" w:eastAsia="仿宋" w:hAnsi="仿宋" w:cs="Times New Roman"/>
                <w:sz w:val="24"/>
                <w:szCs w:val="24"/>
              </w:rPr>
            </w:pPr>
            <w:r w:rsidRPr="00102B39">
              <w:rPr>
                <w:rFonts w:ascii="仿宋" w:eastAsia="仿宋" w:hAnsi="仿宋" w:cs="Times New Roman" w:hint="eastAsia"/>
                <w:sz w:val="24"/>
                <w:szCs w:val="24"/>
              </w:rPr>
              <w:t>充电时间：6-8H</w:t>
            </w:r>
          </w:p>
          <w:p w14:paraId="2EB2A236" w14:textId="77777777" w:rsidR="00102B39" w:rsidRPr="00102B39" w:rsidRDefault="00102B39" w:rsidP="00102B39">
            <w:pPr>
              <w:snapToGrid w:val="0"/>
              <w:spacing w:line="240" w:lineRule="atLeast"/>
              <w:jc w:val="left"/>
              <w:rPr>
                <w:rFonts w:ascii="仿宋" w:eastAsia="仿宋" w:hAnsi="仿宋" w:cs="Times New Roman"/>
                <w:sz w:val="24"/>
                <w:szCs w:val="24"/>
              </w:rPr>
            </w:pPr>
            <w:r w:rsidRPr="00102B39">
              <w:rPr>
                <w:rFonts w:ascii="仿宋" w:eastAsia="仿宋" w:hAnsi="仿宋" w:cs="Times New Roman" w:hint="eastAsia"/>
                <w:sz w:val="24"/>
                <w:szCs w:val="24"/>
              </w:rPr>
              <w:t>外壳防护：IP68</w:t>
            </w:r>
          </w:p>
          <w:p w14:paraId="1605CDC8" w14:textId="77777777" w:rsidR="00102B39" w:rsidRPr="00102B39" w:rsidRDefault="00102B39" w:rsidP="00102B39">
            <w:pPr>
              <w:snapToGrid w:val="0"/>
              <w:spacing w:line="240" w:lineRule="atLeast"/>
              <w:jc w:val="left"/>
              <w:rPr>
                <w:rFonts w:ascii="仿宋" w:eastAsia="仿宋" w:hAnsi="仿宋" w:cs="Times New Roman"/>
                <w:sz w:val="24"/>
                <w:szCs w:val="24"/>
              </w:rPr>
            </w:pPr>
            <w:r w:rsidRPr="00102B39">
              <w:rPr>
                <w:rFonts w:ascii="仿宋" w:eastAsia="仿宋" w:hAnsi="仿宋" w:cs="Times New Roman" w:hint="eastAsia"/>
                <w:sz w:val="24"/>
                <w:szCs w:val="24"/>
              </w:rPr>
              <w:t>外形尺寸：φ69×161mm</w:t>
            </w:r>
          </w:p>
          <w:p w14:paraId="77B4352A"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Times New Roman" w:hint="eastAsia"/>
                <w:sz w:val="24"/>
                <w:szCs w:val="24"/>
              </w:rPr>
              <w:t>重量：1.1kg</w:t>
            </w:r>
          </w:p>
        </w:tc>
      </w:tr>
      <w:tr w:rsidR="00102B39" w:rsidRPr="00102B39" w14:paraId="054744BE" w14:textId="77777777" w:rsidTr="00102B39">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EA532B"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16</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8590A8" w14:textId="77777777" w:rsidR="00102B39" w:rsidRPr="00102B39" w:rsidRDefault="00102B39" w:rsidP="00102B39">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sz w:val="24"/>
                <w:szCs w:val="24"/>
              </w:rPr>
              <w:t>海绵训练短棍</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0B566C" w14:textId="77777777" w:rsidR="00102B39" w:rsidRPr="00102B39" w:rsidRDefault="00102B39" w:rsidP="00102B39">
            <w:pPr>
              <w:keepNext/>
              <w:numPr>
                <w:ilvl w:val="1"/>
                <w:numId w:val="0"/>
              </w:numPr>
              <w:spacing w:line="360" w:lineRule="auto"/>
              <w:jc w:val="center"/>
              <w:outlineLvl w:val="1"/>
              <w:rPr>
                <w:rFonts w:ascii="仿宋" w:eastAsia="仿宋" w:hAnsi="仿宋" w:cs="仿宋"/>
                <w:iCs/>
                <w:sz w:val="24"/>
                <w:szCs w:val="24"/>
              </w:rPr>
            </w:pPr>
            <w:bookmarkStart w:id="85" w:name="_Toc29823299"/>
            <w:r w:rsidRPr="00102B39">
              <w:rPr>
                <w:rFonts w:ascii="仿宋" w:eastAsia="仿宋" w:hAnsi="仿宋" w:cs="仿宋" w:hint="eastAsia"/>
                <w:iCs/>
                <w:sz w:val="24"/>
                <w:szCs w:val="24"/>
              </w:rPr>
              <w:t>20</w:t>
            </w:r>
            <w:bookmarkEnd w:id="85"/>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EFF3B75"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Times New Roman"/>
                <w:sz w:val="24"/>
                <w:szCs w:val="24"/>
              </w:rPr>
            </w:pPr>
            <w:r w:rsidRPr="00102B39">
              <w:rPr>
                <w:rFonts w:ascii="仿宋" w:eastAsia="仿宋" w:hAnsi="仿宋" w:cs="Times New Roman" w:hint="eastAsia"/>
                <w:sz w:val="24"/>
                <w:szCs w:val="24"/>
              </w:rPr>
              <w:t>材质：高强度塑料+外包海绵</w:t>
            </w:r>
          </w:p>
          <w:p w14:paraId="0098E9A0" w14:textId="77777777" w:rsidR="00102B39" w:rsidRPr="00102B39" w:rsidRDefault="00102B39" w:rsidP="00102B39">
            <w:pPr>
              <w:keepNext/>
              <w:numPr>
                <w:ilvl w:val="1"/>
                <w:numId w:val="0"/>
              </w:numPr>
              <w:spacing w:line="360" w:lineRule="auto"/>
              <w:outlineLvl w:val="1"/>
              <w:rPr>
                <w:rFonts w:ascii="仿宋" w:eastAsia="仿宋" w:hAnsi="仿宋" w:cs="Times New Roman"/>
                <w:b/>
                <w:bCs/>
                <w:iCs/>
                <w:sz w:val="24"/>
                <w:szCs w:val="24"/>
              </w:rPr>
            </w:pPr>
            <w:bookmarkStart w:id="86" w:name="_Toc29823300"/>
            <w:r w:rsidRPr="00102B39">
              <w:rPr>
                <w:rFonts w:ascii="仿宋" w:eastAsia="仿宋" w:hAnsi="仿宋" w:cs="宋体" w:hint="eastAsia"/>
                <w:iCs/>
                <w:sz w:val="24"/>
                <w:szCs w:val="24"/>
              </w:rPr>
              <w:t>长度：64CM</w:t>
            </w:r>
            <w:bookmarkEnd w:id="86"/>
          </w:p>
        </w:tc>
      </w:tr>
      <w:tr w:rsidR="00102B39" w:rsidRPr="00102B39" w14:paraId="66C3E49D" w14:textId="77777777" w:rsidTr="00102B39">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24E78C"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17</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D39F84" w14:textId="77777777" w:rsidR="00102B39" w:rsidRPr="00102B39" w:rsidRDefault="00102B39" w:rsidP="00102B39">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sz w:val="24"/>
                <w:szCs w:val="24"/>
              </w:rPr>
              <w:t>特警</w:t>
            </w:r>
            <w:proofErr w:type="gramStart"/>
            <w:r w:rsidRPr="00102B39">
              <w:rPr>
                <w:rFonts w:ascii="仿宋" w:eastAsia="仿宋" w:hAnsi="仿宋" w:cs="宋体" w:hint="eastAsia"/>
                <w:sz w:val="24"/>
                <w:szCs w:val="24"/>
              </w:rPr>
              <w:t>战训帽</w:t>
            </w:r>
            <w:proofErr w:type="gramEnd"/>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9B4143"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仿宋" w:eastAsia="仿宋" w:hAnsi="仿宋" w:cs="仿宋"/>
                <w:bCs/>
                <w:kern w:val="0"/>
                <w:sz w:val="24"/>
                <w:szCs w:val="24"/>
              </w:rPr>
            </w:pPr>
            <w:r w:rsidRPr="00102B39">
              <w:rPr>
                <w:rFonts w:ascii="仿宋" w:eastAsia="仿宋" w:hAnsi="仿宋" w:cs="仿宋" w:hint="eastAsia"/>
                <w:bCs/>
                <w:kern w:val="0"/>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02356C1"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宋体" w:hint="eastAsia"/>
                <w:bCs/>
                <w:kern w:val="0"/>
                <w:sz w:val="24"/>
                <w:szCs w:val="24"/>
              </w:rPr>
              <w:t>黑色网格面料,棉聚酯纤维混纺，34%的</w:t>
            </w:r>
            <w:proofErr w:type="gramStart"/>
            <w:r w:rsidRPr="00102B39">
              <w:rPr>
                <w:rFonts w:ascii="仿宋" w:eastAsia="仿宋" w:hAnsi="仿宋" w:cs="宋体" w:hint="eastAsia"/>
                <w:bCs/>
                <w:kern w:val="0"/>
                <w:sz w:val="24"/>
                <w:szCs w:val="24"/>
              </w:rPr>
              <w:t>精束棉</w:t>
            </w:r>
            <w:proofErr w:type="gramEnd"/>
            <w:r w:rsidRPr="00102B39">
              <w:rPr>
                <w:rFonts w:ascii="仿宋" w:eastAsia="仿宋" w:hAnsi="仿宋" w:cs="宋体" w:hint="eastAsia"/>
                <w:bCs/>
                <w:kern w:val="0"/>
                <w:sz w:val="24"/>
                <w:szCs w:val="24"/>
              </w:rPr>
              <w:t>与66%的聚酯纤维;面料</w:t>
            </w:r>
            <w:r w:rsidRPr="00102B39">
              <w:rPr>
                <w:rFonts w:ascii="仿宋" w:eastAsia="仿宋" w:hAnsi="仿宋" w:cs="宋体" w:hint="eastAsia"/>
                <w:kern w:val="0"/>
                <w:sz w:val="24"/>
                <w:szCs w:val="24"/>
              </w:rPr>
              <w:t>单位面积质量</w:t>
            </w:r>
            <w:r w:rsidRPr="00102B39">
              <w:rPr>
                <w:rFonts w:ascii="仿宋" w:eastAsia="仿宋" w:hAnsi="仿宋" w:cs="宋体" w:hint="eastAsia"/>
                <w:bCs/>
                <w:kern w:val="0"/>
                <w:sz w:val="24"/>
                <w:szCs w:val="24"/>
              </w:rPr>
              <w:t>：213g</w:t>
            </w:r>
            <w:r w:rsidRPr="00102B39">
              <w:rPr>
                <w:rFonts w:ascii="仿宋" w:eastAsia="仿宋" w:hAnsi="仿宋" w:cs="宋体" w:hint="eastAsia"/>
                <w:kern w:val="0"/>
                <w:sz w:val="24"/>
                <w:szCs w:val="24"/>
              </w:rPr>
              <w:t>/㎡;纱线支数：经向29tex，纬向37.5tex</w:t>
            </w:r>
            <w:r w:rsidRPr="00102B39">
              <w:rPr>
                <w:rFonts w:ascii="仿宋" w:eastAsia="仿宋" w:hAnsi="仿宋" w:cs="宋体" w:hint="eastAsia"/>
                <w:bCs/>
                <w:kern w:val="0"/>
                <w:sz w:val="24"/>
                <w:szCs w:val="24"/>
              </w:rPr>
              <w:t>。具有良好的耐磨、防尘、防静电、防褪色功能。面料采用</w:t>
            </w:r>
            <w:proofErr w:type="gramStart"/>
            <w:r w:rsidRPr="00102B39">
              <w:rPr>
                <w:rFonts w:ascii="仿宋" w:eastAsia="仿宋" w:hAnsi="仿宋" w:cs="宋体" w:hint="eastAsia"/>
                <w:bCs/>
                <w:kern w:val="0"/>
                <w:sz w:val="24"/>
                <w:szCs w:val="24"/>
              </w:rPr>
              <w:t>三立格织法</w:t>
            </w:r>
            <w:proofErr w:type="gramEnd"/>
            <w:r w:rsidRPr="00102B39">
              <w:rPr>
                <w:rFonts w:ascii="仿宋" w:eastAsia="仿宋" w:hAnsi="仿宋" w:cs="宋体" w:hint="eastAsia"/>
                <w:bCs/>
                <w:kern w:val="0"/>
                <w:sz w:val="24"/>
                <w:szCs w:val="24"/>
              </w:rPr>
              <w:t>。</w:t>
            </w:r>
          </w:p>
        </w:tc>
      </w:tr>
      <w:tr w:rsidR="00102B39" w:rsidRPr="00102B39" w14:paraId="03EC8DED" w14:textId="77777777" w:rsidTr="00102B39">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263769"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18</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285916" w14:textId="77777777" w:rsidR="00102B39" w:rsidRPr="00102B39" w:rsidRDefault="00102B39" w:rsidP="00102B39">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sz w:val="24"/>
                <w:szCs w:val="24"/>
              </w:rPr>
              <w:t>PC防暴盾牌</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BEE85B3" w14:textId="77777777" w:rsidR="00102B39" w:rsidRPr="00102B39" w:rsidRDefault="00102B39" w:rsidP="00102B39">
            <w:pPr>
              <w:jc w:val="center"/>
              <w:rPr>
                <w:rFonts w:ascii="仿宋" w:eastAsia="仿宋" w:hAnsi="仿宋" w:cs="仿宋"/>
                <w:sz w:val="24"/>
                <w:szCs w:val="24"/>
              </w:rPr>
            </w:pPr>
            <w:r w:rsidRPr="00102B39">
              <w:rPr>
                <w:rFonts w:ascii="仿宋" w:eastAsia="仿宋" w:hAnsi="仿宋" w:cs="仿宋" w:hint="eastAsia"/>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8BDC4C"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Times New Roman"/>
                <w:sz w:val="24"/>
                <w:szCs w:val="24"/>
              </w:rPr>
            </w:pPr>
            <w:proofErr w:type="gramStart"/>
            <w:r w:rsidRPr="00102B39">
              <w:rPr>
                <w:rFonts w:ascii="仿宋" w:eastAsia="仿宋" w:hAnsi="仿宋" w:cs="Times New Roman" w:hint="eastAsia"/>
                <w:sz w:val="24"/>
                <w:szCs w:val="24"/>
              </w:rPr>
              <w:t>盾体是</w:t>
            </w:r>
            <w:proofErr w:type="gramEnd"/>
            <w:r w:rsidRPr="00102B39">
              <w:rPr>
                <w:rFonts w:ascii="仿宋" w:eastAsia="仿宋" w:hAnsi="仿宋" w:cs="Times New Roman" w:hint="eastAsia"/>
                <w:sz w:val="24"/>
                <w:szCs w:val="24"/>
              </w:rPr>
              <w:t>采用3.5mm厚PC材料制作而成。由盾体、握把、臂带、衬垫组成。防暴盾牌握把</w:t>
            </w:r>
            <w:proofErr w:type="gramStart"/>
            <w:r w:rsidRPr="00102B39">
              <w:rPr>
                <w:rFonts w:ascii="仿宋" w:eastAsia="仿宋" w:hAnsi="仿宋" w:cs="Times New Roman" w:hint="eastAsia"/>
                <w:sz w:val="24"/>
                <w:szCs w:val="24"/>
              </w:rPr>
              <w:t>与盾体间</w:t>
            </w:r>
            <w:proofErr w:type="gramEnd"/>
            <w:r w:rsidRPr="00102B39">
              <w:rPr>
                <w:rFonts w:ascii="仿宋" w:eastAsia="仿宋" w:hAnsi="仿宋" w:cs="Times New Roman" w:hint="eastAsia"/>
                <w:sz w:val="24"/>
                <w:szCs w:val="24"/>
              </w:rPr>
              <w:t>的连接能承受500N的拉力，没有断裂、松动、脱落等现象，臂带</w:t>
            </w:r>
            <w:proofErr w:type="gramStart"/>
            <w:r w:rsidRPr="00102B39">
              <w:rPr>
                <w:rFonts w:ascii="仿宋" w:eastAsia="仿宋" w:hAnsi="仿宋" w:cs="Times New Roman" w:hint="eastAsia"/>
                <w:sz w:val="24"/>
                <w:szCs w:val="24"/>
              </w:rPr>
              <w:t>搭扣搭合后</w:t>
            </w:r>
            <w:proofErr w:type="gramEnd"/>
            <w:r w:rsidRPr="00102B39">
              <w:rPr>
                <w:rFonts w:ascii="仿宋" w:eastAsia="仿宋" w:hAnsi="仿宋" w:cs="Times New Roman" w:hint="eastAsia"/>
                <w:sz w:val="24"/>
                <w:szCs w:val="24"/>
              </w:rPr>
              <w:t>，臂带</w:t>
            </w:r>
            <w:proofErr w:type="gramStart"/>
            <w:r w:rsidRPr="00102B39">
              <w:rPr>
                <w:rFonts w:ascii="仿宋" w:eastAsia="仿宋" w:hAnsi="仿宋" w:cs="Times New Roman" w:hint="eastAsia"/>
                <w:sz w:val="24"/>
                <w:szCs w:val="24"/>
              </w:rPr>
              <w:t>与盾体间</w:t>
            </w:r>
            <w:proofErr w:type="gramEnd"/>
            <w:r w:rsidRPr="00102B39">
              <w:rPr>
                <w:rFonts w:ascii="仿宋" w:eastAsia="仿宋" w:hAnsi="仿宋" w:cs="Times New Roman" w:hint="eastAsia"/>
                <w:sz w:val="24"/>
                <w:szCs w:val="24"/>
              </w:rPr>
              <w:t>的连接能承受500N</w:t>
            </w:r>
            <w:r w:rsidRPr="00102B39">
              <w:rPr>
                <w:rFonts w:ascii="仿宋" w:eastAsia="仿宋" w:hAnsi="仿宋" w:cs="Times New Roman" w:hint="eastAsia"/>
                <w:sz w:val="24"/>
                <w:szCs w:val="24"/>
              </w:rPr>
              <w:lastRenderedPageBreak/>
              <w:t>的拉力，没有脱落、松动、及臂带断裂等现象。</w:t>
            </w:r>
            <w:proofErr w:type="gramStart"/>
            <w:r w:rsidRPr="00102B39">
              <w:rPr>
                <w:rFonts w:ascii="仿宋" w:eastAsia="仿宋" w:hAnsi="仿宋" w:cs="Times New Roman" w:hint="eastAsia"/>
                <w:sz w:val="24"/>
                <w:szCs w:val="24"/>
              </w:rPr>
              <w:t>盾体同时</w:t>
            </w:r>
            <w:proofErr w:type="gramEnd"/>
            <w:r w:rsidRPr="00102B39">
              <w:rPr>
                <w:rFonts w:ascii="仿宋" w:eastAsia="仿宋" w:hAnsi="仿宋" w:cs="Times New Roman" w:hint="eastAsia"/>
                <w:sz w:val="24"/>
                <w:szCs w:val="24"/>
              </w:rPr>
              <w:t>具备防刺和阻燃性能，把手可折叠，便于运输、贮存。</w:t>
            </w:r>
          </w:p>
          <w:p w14:paraId="288F3943" w14:textId="77777777" w:rsidR="00102B39" w:rsidRPr="00102B39" w:rsidRDefault="00102B39" w:rsidP="00102B39">
            <w:pPr>
              <w:keepNext/>
              <w:numPr>
                <w:ilvl w:val="1"/>
                <w:numId w:val="0"/>
              </w:numPr>
              <w:spacing w:line="360" w:lineRule="auto"/>
              <w:outlineLvl w:val="1"/>
              <w:rPr>
                <w:rFonts w:ascii="仿宋" w:eastAsia="仿宋" w:hAnsi="仿宋" w:cs="Times New Roman"/>
                <w:iCs/>
                <w:sz w:val="24"/>
                <w:szCs w:val="24"/>
              </w:rPr>
            </w:pPr>
            <w:bookmarkStart w:id="87" w:name="_Toc29823301"/>
            <w:r w:rsidRPr="00102B39">
              <w:rPr>
                <w:rFonts w:ascii="仿宋" w:eastAsia="仿宋" w:hAnsi="仿宋" w:cs="Times New Roman" w:hint="eastAsia"/>
                <w:iCs/>
                <w:sz w:val="24"/>
                <w:szCs w:val="24"/>
              </w:rPr>
              <w:t>防护面积：0.45m2。</w:t>
            </w:r>
            <w:bookmarkEnd w:id="87"/>
          </w:p>
          <w:p w14:paraId="19947750" w14:textId="77777777" w:rsidR="00102B39" w:rsidRPr="00102B39" w:rsidRDefault="00102B39" w:rsidP="00102B39">
            <w:pPr>
              <w:rPr>
                <w:rFonts w:ascii="仿宋" w:eastAsia="仿宋" w:hAnsi="仿宋" w:cs="Times New Roman"/>
                <w:sz w:val="24"/>
                <w:szCs w:val="24"/>
              </w:rPr>
            </w:pPr>
            <w:r w:rsidRPr="00102B39">
              <w:rPr>
                <w:rFonts w:ascii="仿宋" w:eastAsia="仿宋" w:hAnsi="仿宋" w:cs="Times New Roman" w:hint="eastAsia"/>
                <w:sz w:val="24"/>
                <w:szCs w:val="24"/>
              </w:rPr>
              <w:t>外形尺寸：900mm×500mm×3.5mm。</w:t>
            </w:r>
          </w:p>
          <w:p w14:paraId="6FB205D6" w14:textId="77777777" w:rsidR="00102B39" w:rsidRPr="00102B39" w:rsidRDefault="00102B39" w:rsidP="00102B39">
            <w:pPr>
              <w:keepNext/>
              <w:numPr>
                <w:ilvl w:val="1"/>
                <w:numId w:val="0"/>
              </w:numPr>
              <w:spacing w:line="360" w:lineRule="auto"/>
              <w:outlineLvl w:val="1"/>
              <w:rPr>
                <w:rFonts w:ascii="仿宋" w:eastAsia="仿宋" w:hAnsi="仿宋" w:cs="Times New Roman"/>
                <w:iCs/>
                <w:sz w:val="24"/>
                <w:szCs w:val="24"/>
              </w:rPr>
            </w:pPr>
            <w:bookmarkStart w:id="88" w:name="_Toc29823302"/>
            <w:r w:rsidRPr="00102B39">
              <w:rPr>
                <w:rFonts w:ascii="仿宋" w:eastAsia="仿宋" w:hAnsi="仿宋" w:cs="Times New Roman" w:hint="eastAsia"/>
                <w:iCs/>
                <w:sz w:val="24"/>
                <w:szCs w:val="24"/>
              </w:rPr>
              <w:t>透光率：≥70%</w:t>
            </w:r>
            <w:bookmarkEnd w:id="88"/>
          </w:p>
          <w:p w14:paraId="1B96D16A" w14:textId="77777777" w:rsidR="00102B39" w:rsidRPr="00102B39" w:rsidRDefault="00102B39" w:rsidP="00102B39">
            <w:pPr>
              <w:rPr>
                <w:rFonts w:ascii="仿宋" w:eastAsia="仿宋" w:hAnsi="仿宋" w:cs="Times New Roman"/>
                <w:sz w:val="24"/>
                <w:szCs w:val="24"/>
              </w:rPr>
            </w:pPr>
            <w:r w:rsidRPr="00102B39">
              <w:rPr>
                <w:rFonts w:ascii="仿宋" w:eastAsia="仿宋" w:hAnsi="仿宋" w:cs="Times New Roman" w:hint="eastAsia"/>
                <w:sz w:val="24"/>
                <w:szCs w:val="24"/>
              </w:rPr>
              <w:t>适应温度：-30℃~+50℃</w:t>
            </w:r>
          </w:p>
        </w:tc>
      </w:tr>
      <w:tr w:rsidR="00102B39" w:rsidRPr="00102B39" w14:paraId="173C3351" w14:textId="77777777" w:rsidTr="00102B39">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50D7C57"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19</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167D4C6" w14:textId="77777777" w:rsidR="00102B39" w:rsidRPr="00102B39" w:rsidRDefault="00102B39" w:rsidP="00102B39">
            <w:pPr>
              <w:widowControl/>
              <w:spacing w:line="360" w:lineRule="auto"/>
              <w:textAlignment w:val="center"/>
              <w:rPr>
                <w:rFonts w:ascii="仿宋" w:eastAsia="仿宋" w:hAnsi="仿宋" w:cs="宋体"/>
                <w:sz w:val="24"/>
                <w:szCs w:val="24"/>
              </w:rPr>
            </w:pPr>
            <w:r w:rsidRPr="00102B39">
              <w:rPr>
                <w:rFonts w:ascii="仿宋" w:eastAsia="仿宋" w:hAnsi="仿宋" w:cs="宋体" w:hint="eastAsia"/>
                <w:sz w:val="24"/>
                <w:szCs w:val="24"/>
              </w:rPr>
              <w:t>特警摩托</w:t>
            </w:r>
            <w:proofErr w:type="gramStart"/>
            <w:r w:rsidRPr="00102B39">
              <w:rPr>
                <w:rFonts w:ascii="仿宋" w:eastAsia="仿宋" w:hAnsi="仿宋" w:cs="宋体" w:hint="eastAsia"/>
                <w:sz w:val="24"/>
                <w:szCs w:val="24"/>
              </w:rPr>
              <w:t>骑行蓝牙耳机</w:t>
            </w:r>
            <w:proofErr w:type="gramEnd"/>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75A6820" w14:textId="77777777" w:rsidR="00102B39" w:rsidRPr="00102B39" w:rsidRDefault="00102B39" w:rsidP="00102B39">
            <w:pPr>
              <w:keepNext/>
              <w:numPr>
                <w:ilvl w:val="1"/>
                <w:numId w:val="0"/>
              </w:numPr>
              <w:spacing w:line="360" w:lineRule="auto"/>
              <w:jc w:val="center"/>
              <w:outlineLvl w:val="1"/>
              <w:rPr>
                <w:rFonts w:ascii="仿宋" w:eastAsia="仿宋" w:hAnsi="仿宋" w:cs="仿宋"/>
                <w:iCs/>
                <w:sz w:val="24"/>
                <w:szCs w:val="24"/>
              </w:rPr>
            </w:pPr>
            <w:bookmarkStart w:id="89" w:name="_Toc29823303"/>
            <w:r w:rsidRPr="00102B39">
              <w:rPr>
                <w:rFonts w:ascii="仿宋" w:eastAsia="仿宋" w:hAnsi="仿宋" w:cs="仿宋" w:hint="eastAsia"/>
                <w:iCs/>
                <w:sz w:val="24"/>
                <w:szCs w:val="24"/>
              </w:rPr>
              <w:t>5</w:t>
            </w:r>
            <w:bookmarkEnd w:id="89"/>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259764E" w14:textId="77777777" w:rsidR="00102B39" w:rsidRPr="00102B39" w:rsidRDefault="00102B39" w:rsidP="00102B39">
            <w:pPr>
              <w:numPr>
                <w:ilvl w:val="0"/>
                <w:numId w:val="4"/>
              </w:num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Times New Roman"/>
                <w:sz w:val="24"/>
                <w:szCs w:val="24"/>
              </w:rPr>
            </w:pPr>
            <w:r w:rsidRPr="00102B39">
              <w:rPr>
                <w:rFonts w:ascii="仿宋" w:eastAsia="仿宋" w:hAnsi="仿宋" w:cs="Times New Roman" w:hint="eastAsia"/>
                <w:sz w:val="24"/>
                <w:szCs w:val="24"/>
              </w:rPr>
              <w:t>打开手机NFC功能，自动识别耳机。</w:t>
            </w:r>
          </w:p>
          <w:p w14:paraId="7D1C70A3" w14:textId="77777777" w:rsidR="00102B39" w:rsidRPr="00102B39" w:rsidRDefault="00102B39" w:rsidP="00102B39">
            <w:pPr>
              <w:keepNext/>
              <w:numPr>
                <w:ilvl w:val="1"/>
                <w:numId w:val="0"/>
              </w:numPr>
              <w:spacing w:line="360" w:lineRule="auto"/>
              <w:outlineLvl w:val="1"/>
              <w:rPr>
                <w:rFonts w:ascii="仿宋" w:eastAsia="仿宋" w:hAnsi="仿宋" w:cs="Times New Roman"/>
                <w:iCs/>
                <w:sz w:val="24"/>
                <w:szCs w:val="24"/>
              </w:rPr>
            </w:pPr>
            <w:bookmarkStart w:id="90" w:name="_Toc29823304"/>
            <w:r w:rsidRPr="00102B39">
              <w:rPr>
                <w:rFonts w:ascii="仿宋" w:eastAsia="仿宋" w:hAnsi="仿宋" w:cs="Times New Roman" w:hint="eastAsia"/>
                <w:iCs/>
                <w:sz w:val="24"/>
                <w:szCs w:val="24"/>
              </w:rPr>
              <w:t>2、立体声，高清音质。</w:t>
            </w:r>
            <w:bookmarkEnd w:id="90"/>
          </w:p>
          <w:p w14:paraId="471A2968" w14:textId="77777777" w:rsidR="00102B39" w:rsidRPr="00102B39" w:rsidRDefault="00102B39" w:rsidP="00102B39">
            <w:pPr>
              <w:rPr>
                <w:rFonts w:ascii="仿宋" w:eastAsia="仿宋" w:hAnsi="仿宋" w:cs="Times New Roman"/>
                <w:sz w:val="24"/>
                <w:szCs w:val="24"/>
              </w:rPr>
            </w:pPr>
            <w:r w:rsidRPr="00102B39">
              <w:rPr>
                <w:rFonts w:ascii="仿宋" w:eastAsia="仿宋" w:hAnsi="仿宋" w:cs="Times New Roman" w:hint="eastAsia"/>
                <w:sz w:val="24"/>
                <w:szCs w:val="24"/>
              </w:rPr>
              <w:t>3、具备FM收音功能。</w:t>
            </w:r>
          </w:p>
          <w:p w14:paraId="51B34EED" w14:textId="77777777" w:rsidR="00102B39" w:rsidRPr="00102B39" w:rsidRDefault="00102B39" w:rsidP="00102B39">
            <w:pPr>
              <w:keepNext/>
              <w:numPr>
                <w:ilvl w:val="1"/>
                <w:numId w:val="0"/>
              </w:numPr>
              <w:spacing w:line="360" w:lineRule="auto"/>
              <w:outlineLvl w:val="1"/>
              <w:rPr>
                <w:rFonts w:ascii="仿宋" w:eastAsia="仿宋" w:hAnsi="仿宋" w:cs="Times New Roman"/>
                <w:iCs/>
                <w:sz w:val="24"/>
                <w:szCs w:val="24"/>
              </w:rPr>
            </w:pPr>
            <w:bookmarkStart w:id="91" w:name="_Toc29823305"/>
            <w:r w:rsidRPr="00102B39">
              <w:rPr>
                <w:rFonts w:ascii="仿宋" w:eastAsia="仿宋" w:hAnsi="仿宋" w:cs="Times New Roman" w:hint="eastAsia"/>
                <w:iCs/>
                <w:sz w:val="24"/>
                <w:szCs w:val="24"/>
              </w:rPr>
              <w:t>4、DSP语音信号处理技术降噪</w:t>
            </w:r>
            <w:bookmarkEnd w:id="91"/>
          </w:p>
          <w:p w14:paraId="66E7B343" w14:textId="77777777" w:rsidR="00102B39" w:rsidRPr="00102B39" w:rsidRDefault="00102B39" w:rsidP="00102B39">
            <w:pPr>
              <w:rPr>
                <w:rFonts w:ascii="仿宋" w:eastAsia="仿宋" w:hAnsi="仿宋" w:cs="Times New Roman"/>
                <w:sz w:val="24"/>
                <w:szCs w:val="24"/>
              </w:rPr>
            </w:pPr>
            <w:r w:rsidRPr="00102B39">
              <w:rPr>
                <w:rFonts w:ascii="仿宋" w:eastAsia="仿宋" w:hAnsi="仿宋" w:cs="Times New Roman" w:hint="eastAsia"/>
                <w:sz w:val="24"/>
                <w:szCs w:val="24"/>
              </w:rPr>
              <w:t>5、五人</w:t>
            </w:r>
            <w:proofErr w:type="gramStart"/>
            <w:r w:rsidRPr="00102B39">
              <w:rPr>
                <w:rFonts w:ascii="仿宋" w:eastAsia="仿宋" w:hAnsi="仿宋" w:cs="Times New Roman" w:hint="eastAsia"/>
                <w:sz w:val="24"/>
                <w:szCs w:val="24"/>
              </w:rPr>
              <w:t>全双功同时</w:t>
            </w:r>
            <w:proofErr w:type="gramEnd"/>
            <w:r w:rsidRPr="00102B39">
              <w:rPr>
                <w:rFonts w:ascii="仿宋" w:eastAsia="仿宋" w:hAnsi="仿宋" w:cs="Times New Roman" w:hint="eastAsia"/>
                <w:sz w:val="24"/>
                <w:szCs w:val="24"/>
              </w:rPr>
              <w:t>对讲。</w:t>
            </w:r>
          </w:p>
          <w:p w14:paraId="61D4F106" w14:textId="77777777" w:rsidR="00102B39" w:rsidRPr="00102B39" w:rsidRDefault="00102B39" w:rsidP="00102B39">
            <w:pPr>
              <w:keepNext/>
              <w:numPr>
                <w:ilvl w:val="1"/>
                <w:numId w:val="0"/>
              </w:numPr>
              <w:spacing w:line="360" w:lineRule="auto"/>
              <w:outlineLvl w:val="1"/>
              <w:rPr>
                <w:rFonts w:ascii="仿宋" w:eastAsia="仿宋" w:hAnsi="仿宋" w:cs="Times New Roman"/>
                <w:iCs/>
                <w:sz w:val="24"/>
                <w:szCs w:val="24"/>
              </w:rPr>
            </w:pPr>
            <w:bookmarkStart w:id="92" w:name="_Toc29823306"/>
            <w:r w:rsidRPr="00102B39">
              <w:rPr>
                <w:rFonts w:ascii="仿宋" w:eastAsia="仿宋" w:hAnsi="仿宋" w:cs="Times New Roman" w:hint="eastAsia"/>
                <w:iCs/>
                <w:sz w:val="24"/>
                <w:szCs w:val="24"/>
              </w:rPr>
              <w:t>6、待机时间：240小时</w:t>
            </w:r>
            <w:bookmarkEnd w:id="92"/>
          </w:p>
          <w:p w14:paraId="412F4B4C" w14:textId="77777777" w:rsidR="00102B39" w:rsidRPr="00102B39" w:rsidRDefault="00102B39" w:rsidP="00102B39">
            <w:pPr>
              <w:rPr>
                <w:rFonts w:ascii="仿宋" w:eastAsia="仿宋" w:hAnsi="仿宋" w:cs="Times New Roman"/>
                <w:sz w:val="24"/>
                <w:szCs w:val="24"/>
              </w:rPr>
            </w:pPr>
            <w:r w:rsidRPr="00102B39">
              <w:rPr>
                <w:rFonts w:ascii="仿宋" w:eastAsia="仿宋" w:hAnsi="仿宋" w:cs="Times New Roman" w:hint="eastAsia"/>
                <w:sz w:val="24"/>
                <w:szCs w:val="24"/>
              </w:rPr>
              <w:t>7、通话时间：8小时。</w:t>
            </w:r>
          </w:p>
          <w:p w14:paraId="4E686D76" w14:textId="77777777" w:rsidR="00102B39" w:rsidRPr="00102B39" w:rsidRDefault="00102B39" w:rsidP="00102B39">
            <w:pPr>
              <w:keepNext/>
              <w:numPr>
                <w:ilvl w:val="1"/>
                <w:numId w:val="0"/>
              </w:numPr>
              <w:spacing w:line="360" w:lineRule="auto"/>
              <w:outlineLvl w:val="1"/>
              <w:rPr>
                <w:rFonts w:ascii="仿宋" w:eastAsia="仿宋" w:hAnsi="仿宋" w:cs="Times New Roman"/>
                <w:b/>
                <w:bCs/>
                <w:iCs/>
                <w:sz w:val="24"/>
                <w:szCs w:val="24"/>
              </w:rPr>
            </w:pPr>
            <w:bookmarkStart w:id="93" w:name="_Toc29823307"/>
            <w:r w:rsidRPr="00102B39">
              <w:rPr>
                <w:rFonts w:ascii="仿宋" w:eastAsia="仿宋" w:hAnsi="仿宋" w:cs="Times New Roman" w:hint="eastAsia"/>
                <w:iCs/>
                <w:sz w:val="24"/>
                <w:szCs w:val="24"/>
              </w:rPr>
              <w:t>8、材质：ABS</w:t>
            </w:r>
            <w:bookmarkEnd w:id="93"/>
          </w:p>
        </w:tc>
      </w:tr>
      <w:tr w:rsidR="00102B39" w:rsidRPr="00102B39" w14:paraId="072AC739" w14:textId="77777777" w:rsidTr="00102B39">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B897008"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20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29BD94B" w14:textId="77777777" w:rsidR="00102B39" w:rsidRPr="00102B39" w:rsidRDefault="00102B39" w:rsidP="00102B39">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sz w:val="24"/>
                <w:szCs w:val="24"/>
              </w:rPr>
              <w:t>38mm型烟雾弹</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EBEBCA"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仿宋" w:eastAsia="仿宋" w:hAnsi="仿宋" w:cs="仿宋"/>
                <w:sz w:val="24"/>
                <w:szCs w:val="24"/>
              </w:rPr>
            </w:pPr>
            <w:r w:rsidRPr="00102B39">
              <w:rPr>
                <w:rFonts w:ascii="仿宋" w:eastAsia="仿宋" w:hAnsi="仿宋" w:cs="仿宋" w:hint="eastAsia"/>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C15A2E" w14:textId="77777777" w:rsidR="00102B39" w:rsidRPr="00102B39" w:rsidRDefault="00102B39" w:rsidP="00102B39">
            <w:pPr>
              <w:numPr>
                <w:ilvl w:val="0"/>
                <w:numId w:val="5"/>
              </w:num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宋体" w:hint="eastAsia"/>
                <w:sz w:val="24"/>
                <w:szCs w:val="24"/>
              </w:rPr>
              <w:t>击发方式：电源击发</w:t>
            </w:r>
          </w:p>
          <w:p w14:paraId="5CAD8095"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宋体" w:hint="eastAsia"/>
                <w:sz w:val="24"/>
                <w:szCs w:val="24"/>
              </w:rPr>
              <w:t>2、规格：38mm</w:t>
            </w:r>
          </w:p>
        </w:tc>
      </w:tr>
      <w:tr w:rsidR="00102B39" w:rsidRPr="00102B39" w14:paraId="082DEF44" w14:textId="77777777" w:rsidTr="00102B39">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F298930"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21</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780A1BF" w14:textId="77777777" w:rsidR="00102B39" w:rsidRPr="00102B39" w:rsidRDefault="00102B39" w:rsidP="00102B39">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sz w:val="24"/>
                <w:szCs w:val="24"/>
              </w:rPr>
              <w:t>38mm</w:t>
            </w:r>
            <w:proofErr w:type="gramStart"/>
            <w:r w:rsidRPr="00102B39">
              <w:rPr>
                <w:rFonts w:ascii="仿宋" w:eastAsia="仿宋" w:hAnsi="仿宋" w:cs="宋体" w:hint="eastAsia"/>
                <w:sz w:val="24"/>
                <w:szCs w:val="24"/>
              </w:rPr>
              <w:t>型烟催泪弹</w:t>
            </w:r>
            <w:proofErr w:type="gramEnd"/>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CC9F5C7"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仿宋" w:eastAsia="仿宋" w:hAnsi="仿宋" w:cs="仿宋"/>
                <w:sz w:val="24"/>
                <w:szCs w:val="24"/>
              </w:rPr>
            </w:pPr>
            <w:r w:rsidRPr="00102B39">
              <w:rPr>
                <w:rFonts w:ascii="仿宋" w:eastAsia="仿宋" w:hAnsi="仿宋" w:cs="仿宋" w:hint="eastAsia"/>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AE6A184"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宋体" w:hint="eastAsia"/>
                <w:sz w:val="24"/>
                <w:szCs w:val="24"/>
              </w:rPr>
              <w:t>1、内装高纯度催泪剂，强烈刺激、催泪；</w:t>
            </w:r>
          </w:p>
          <w:p w14:paraId="5CCF3711"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宋体" w:hint="eastAsia"/>
                <w:sz w:val="24"/>
                <w:szCs w:val="24"/>
              </w:rPr>
              <w:t>2、击发方式：电源击发</w:t>
            </w:r>
          </w:p>
          <w:p w14:paraId="14807985"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宋体" w:hint="eastAsia"/>
                <w:sz w:val="24"/>
                <w:szCs w:val="24"/>
              </w:rPr>
              <w:t>3、作用面积：≥100㎡</w:t>
            </w:r>
          </w:p>
          <w:p w14:paraId="1FC29DD6"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宋体" w:hint="eastAsia"/>
                <w:sz w:val="24"/>
                <w:szCs w:val="24"/>
              </w:rPr>
              <w:t>4、规格：38mm</w:t>
            </w:r>
          </w:p>
        </w:tc>
      </w:tr>
      <w:tr w:rsidR="00102B39" w:rsidRPr="00102B39" w14:paraId="45830D36" w14:textId="77777777" w:rsidTr="00102B39">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40B2FB"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22</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E1F389F" w14:textId="77777777" w:rsidR="00102B39" w:rsidRPr="00102B39" w:rsidRDefault="00102B39" w:rsidP="00102B39">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sz w:val="24"/>
                <w:szCs w:val="24"/>
              </w:rPr>
              <w:t>战术手电</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CC2C1E"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仿宋" w:eastAsia="仿宋" w:hAnsi="仿宋" w:cs="仿宋"/>
                <w:sz w:val="24"/>
                <w:szCs w:val="24"/>
              </w:rPr>
            </w:pPr>
            <w:r w:rsidRPr="00102B39">
              <w:rPr>
                <w:rFonts w:ascii="仿宋" w:eastAsia="仿宋" w:hAnsi="仿宋" w:cs="仿宋" w:hint="eastAsia"/>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C53438" w14:textId="77777777" w:rsidR="00177CC6" w:rsidRPr="00177CC6" w:rsidRDefault="00177CC6" w:rsidP="00177CC6">
            <w:pPr>
              <w:shd w:val="solid" w:color="FFFFFF"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77CC6">
              <w:rPr>
                <w:rFonts w:ascii="仿宋" w:eastAsia="仿宋" w:hAnsi="仿宋" w:cs="宋体" w:hint="eastAsia"/>
                <w:sz w:val="24"/>
                <w:szCs w:val="24"/>
              </w:rPr>
              <w:t>佩戴在头盔上照明使用。防水、防爆、牢固、耐冲击。防爆等级ExibIICT4Gb。符合国家相关标准。</w:t>
            </w:r>
          </w:p>
          <w:p w14:paraId="2D712076" w14:textId="77777777" w:rsidR="00177CC6" w:rsidRPr="00177CC6" w:rsidRDefault="00177CC6" w:rsidP="00177CC6">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77CC6">
              <w:rPr>
                <w:rFonts w:ascii="仿宋" w:eastAsia="仿宋" w:hAnsi="仿宋" w:cs="宋体" w:hint="eastAsia"/>
                <w:sz w:val="24"/>
                <w:szCs w:val="24"/>
              </w:rPr>
              <w:t>1、额定容量≥1.9Ah。</w:t>
            </w:r>
          </w:p>
          <w:p w14:paraId="67F719B8" w14:textId="77777777" w:rsidR="00177CC6" w:rsidRPr="00177CC6" w:rsidRDefault="00177CC6" w:rsidP="00177CC6">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77CC6">
              <w:rPr>
                <w:rFonts w:ascii="仿宋" w:eastAsia="仿宋" w:hAnsi="仿宋" w:cs="宋体" w:hint="eastAsia"/>
                <w:sz w:val="24"/>
                <w:szCs w:val="24"/>
              </w:rPr>
              <w:t>2、LED光源，冷白光，具有工作光、强光及爆闪。</w:t>
            </w:r>
          </w:p>
          <w:p w14:paraId="0DA2934B" w14:textId="77777777" w:rsidR="00177CC6" w:rsidRPr="00177CC6" w:rsidRDefault="00177CC6" w:rsidP="00177CC6">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77CC6">
              <w:rPr>
                <w:rFonts w:ascii="仿宋" w:eastAsia="仿宋" w:hAnsi="仿宋" w:cs="宋体" w:hint="eastAsia"/>
                <w:sz w:val="24"/>
                <w:szCs w:val="24"/>
              </w:rPr>
              <w:t>3、连续放电时间：工作光≥8h，强光≥4h。</w:t>
            </w:r>
          </w:p>
          <w:p w14:paraId="30F969DB" w14:textId="77777777" w:rsidR="00177CC6" w:rsidRPr="00177CC6" w:rsidRDefault="00177CC6" w:rsidP="00177CC6">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77CC6">
              <w:rPr>
                <w:rFonts w:ascii="仿宋" w:eastAsia="仿宋" w:hAnsi="仿宋" w:cs="宋体" w:hint="eastAsia"/>
                <w:sz w:val="24"/>
                <w:szCs w:val="24"/>
              </w:rPr>
              <w:t>4、2米处强光照度≥1800LX，工作光照度≥700LX。</w:t>
            </w:r>
          </w:p>
          <w:p w14:paraId="6B5EC694" w14:textId="77777777" w:rsidR="00177CC6" w:rsidRPr="00177CC6" w:rsidRDefault="00177CC6" w:rsidP="00177CC6">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77CC6">
              <w:rPr>
                <w:rFonts w:ascii="仿宋" w:eastAsia="仿宋" w:hAnsi="仿宋" w:cs="宋体" w:hint="eastAsia"/>
                <w:sz w:val="24"/>
                <w:szCs w:val="24"/>
              </w:rPr>
              <w:t>5、灯具重量（不含卡子）小于≤96g，防水防尘等级达到IP68。</w:t>
            </w:r>
          </w:p>
          <w:p w14:paraId="2DF51BAB" w14:textId="77777777" w:rsidR="00177CC6" w:rsidRPr="00177CC6" w:rsidRDefault="00177CC6" w:rsidP="00177CC6">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77CC6">
              <w:rPr>
                <w:rFonts w:ascii="仿宋" w:eastAsia="仿宋" w:hAnsi="仿宋" w:cs="宋体" w:hint="eastAsia"/>
                <w:sz w:val="24"/>
                <w:szCs w:val="24"/>
              </w:rPr>
              <w:t>6、充电时间＜4h，使用寿命≥100000h，电池循环使用寿命≥1000次。</w:t>
            </w:r>
          </w:p>
          <w:p w14:paraId="2F334B5C" w14:textId="77777777" w:rsidR="00177CC6" w:rsidRPr="00177CC6" w:rsidRDefault="00177CC6" w:rsidP="00177CC6">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77CC6">
              <w:rPr>
                <w:rFonts w:ascii="仿宋" w:eastAsia="仿宋" w:hAnsi="仿宋" w:cs="宋体" w:hint="eastAsia"/>
                <w:sz w:val="24"/>
                <w:szCs w:val="24"/>
              </w:rPr>
              <w:t>7、灯具开启关闭和光源转换方便可靠，尾部加大开关设计，不影响佩戴消防手套操作。</w:t>
            </w:r>
          </w:p>
          <w:p w14:paraId="5DDED2E6" w14:textId="77777777" w:rsidR="00177CC6" w:rsidRPr="00177CC6" w:rsidRDefault="00177CC6" w:rsidP="00177CC6">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77CC6">
              <w:rPr>
                <w:rFonts w:ascii="仿宋" w:eastAsia="仿宋" w:hAnsi="仿宋" w:cs="宋体" w:hint="eastAsia"/>
                <w:sz w:val="24"/>
                <w:szCs w:val="24"/>
              </w:rPr>
              <w:t>8、具有电量显示功能，尾部具有方位灯功能。</w:t>
            </w:r>
          </w:p>
          <w:p w14:paraId="484DB086" w14:textId="77777777" w:rsidR="00177CC6" w:rsidRPr="00177CC6" w:rsidRDefault="00177CC6" w:rsidP="00177CC6">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77CC6">
              <w:rPr>
                <w:rFonts w:ascii="仿宋" w:eastAsia="仿宋" w:hAnsi="仿宋" w:cs="宋体" w:hint="eastAsia"/>
                <w:sz w:val="24"/>
                <w:szCs w:val="24"/>
              </w:rPr>
              <w:t>9、灯具采用全新Type-c充电口设计，可以借用任何USB输出设备进行充电，方便快捷。</w:t>
            </w:r>
          </w:p>
          <w:p w14:paraId="6779DEE4" w14:textId="77777777" w:rsidR="00177CC6" w:rsidRPr="00177CC6" w:rsidRDefault="00177CC6" w:rsidP="00177CC6">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77CC6">
              <w:rPr>
                <w:rFonts w:ascii="仿宋" w:eastAsia="仿宋" w:hAnsi="仿宋" w:cs="宋体" w:hint="eastAsia"/>
                <w:sz w:val="24"/>
                <w:szCs w:val="24"/>
              </w:rPr>
              <w:t>10、灯具可选配的专业集中式充电箱</w:t>
            </w:r>
          </w:p>
          <w:p w14:paraId="4968C557" w14:textId="77777777" w:rsidR="00177CC6" w:rsidRPr="00177CC6" w:rsidRDefault="00177CC6" w:rsidP="00177CC6">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77CC6">
              <w:rPr>
                <w:rFonts w:ascii="仿宋" w:eastAsia="仿宋" w:hAnsi="仿宋" w:cs="宋体" w:hint="eastAsia"/>
                <w:sz w:val="24"/>
                <w:szCs w:val="24"/>
              </w:rPr>
              <w:t>11、灯具利用卡子佩戴在特警头盔上，灯具可在一定范围调节照射方向，卡子不对头盔有结构破坏，头盔放在着装台上左右倾斜≤15°，</w:t>
            </w:r>
            <w:r w:rsidRPr="00177CC6">
              <w:rPr>
                <w:rFonts w:ascii="仿宋" w:eastAsia="仿宋" w:hAnsi="仿宋" w:cs="宋体" w:hint="eastAsia"/>
                <w:sz w:val="24"/>
                <w:szCs w:val="24"/>
              </w:rPr>
              <w:lastRenderedPageBreak/>
              <w:t>卡子与头盔结合牢固。每个佩戴式防爆照明灯配备不少于3种类型的卡子，以适应不同类型的头盔。</w:t>
            </w:r>
          </w:p>
          <w:p w14:paraId="536785C1" w14:textId="77777777" w:rsidR="00102B39" w:rsidRPr="00102B39" w:rsidRDefault="00177CC6" w:rsidP="00177CC6">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77CC6">
              <w:rPr>
                <w:rFonts w:ascii="仿宋" w:eastAsia="仿宋" w:hAnsi="仿宋" w:cs="宋体" w:hint="eastAsia"/>
                <w:sz w:val="24"/>
                <w:szCs w:val="24"/>
              </w:rPr>
              <w:t>每个灯配备1个充电器，充电器设计有过充、过流、过放和短路保护装置。</w:t>
            </w:r>
          </w:p>
        </w:tc>
      </w:tr>
      <w:tr w:rsidR="00102B39" w:rsidRPr="00102B39" w14:paraId="68816228" w14:textId="77777777" w:rsidTr="00102B39">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9EB120"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23</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5FDF0AB" w14:textId="77777777" w:rsidR="00102B39" w:rsidRPr="00102B39" w:rsidRDefault="00102B39" w:rsidP="00102B39">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color w:val="000000"/>
                <w:sz w:val="24"/>
                <w:szCs w:val="24"/>
              </w:rPr>
              <w:t>雨衣</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069401"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仿宋" w:eastAsia="仿宋" w:hAnsi="仿宋" w:cs="仿宋"/>
                <w:sz w:val="24"/>
                <w:szCs w:val="24"/>
              </w:rPr>
            </w:pPr>
            <w:r w:rsidRPr="00102B39">
              <w:rPr>
                <w:rFonts w:ascii="仿宋" w:eastAsia="仿宋" w:hAnsi="仿宋" w:cs="仿宋" w:hint="eastAsia"/>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68D9EE" w14:textId="77777777" w:rsidR="00102B39" w:rsidRPr="00102B39" w:rsidRDefault="00102B39" w:rsidP="00102B39">
            <w:pPr>
              <w:snapToGrid w:val="0"/>
              <w:jc w:val="left"/>
              <w:rPr>
                <w:rFonts w:ascii="仿宋" w:eastAsia="仿宋" w:hAnsi="仿宋" w:cs="Times New Roman"/>
                <w:sz w:val="24"/>
                <w:szCs w:val="24"/>
              </w:rPr>
            </w:pPr>
            <w:r w:rsidRPr="00102B39">
              <w:rPr>
                <w:rFonts w:ascii="仿宋" w:eastAsia="仿宋" w:hAnsi="仿宋" w:cs="Times New Roman" w:hint="eastAsia"/>
                <w:sz w:val="24"/>
                <w:szCs w:val="24"/>
              </w:rPr>
              <w:t>执行标准：</w:t>
            </w:r>
            <w:r w:rsidRPr="00102B39">
              <w:rPr>
                <w:rFonts w:ascii="仿宋" w:eastAsia="仿宋" w:hAnsi="仿宋" w:cs="Times New Roman"/>
                <w:sz w:val="24"/>
                <w:szCs w:val="24"/>
              </w:rPr>
              <w:t>符合《</w:t>
            </w:r>
            <w:r w:rsidRPr="00102B39">
              <w:rPr>
                <w:rFonts w:ascii="仿宋" w:eastAsia="仿宋" w:hAnsi="仿宋" w:cs="Times New Roman" w:hint="eastAsia"/>
                <w:sz w:val="24"/>
                <w:szCs w:val="24"/>
              </w:rPr>
              <w:t>GA392-2009</w:t>
            </w:r>
            <w:r w:rsidRPr="00102B39">
              <w:rPr>
                <w:rFonts w:ascii="仿宋" w:eastAsia="仿宋" w:hAnsi="仿宋" w:cs="Times New Roman"/>
                <w:sz w:val="24"/>
                <w:szCs w:val="24"/>
              </w:rPr>
              <w:t>警服雨衣》的定型列</w:t>
            </w:r>
            <w:proofErr w:type="gramStart"/>
            <w:r w:rsidRPr="00102B39">
              <w:rPr>
                <w:rFonts w:ascii="仿宋" w:eastAsia="仿宋" w:hAnsi="仿宋" w:cs="Times New Roman"/>
                <w:sz w:val="24"/>
                <w:szCs w:val="24"/>
              </w:rPr>
              <w:t>装相关</w:t>
            </w:r>
            <w:proofErr w:type="gramEnd"/>
            <w:r w:rsidRPr="00102B39">
              <w:rPr>
                <w:rFonts w:ascii="仿宋" w:eastAsia="仿宋" w:hAnsi="仿宋" w:cs="Times New Roman"/>
                <w:sz w:val="24"/>
                <w:szCs w:val="24"/>
              </w:rPr>
              <w:t>技术要求。</w:t>
            </w:r>
          </w:p>
          <w:p w14:paraId="467D6B0F" w14:textId="77777777" w:rsidR="00102B39" w:rsidRPr="00102B39" w:rsidRDefault="00102B39" w:rsidP="00102B39">
            <w:pPr>
              <w:jc w:val="left"/>
              <w:rPr>
                <w:rFonts w:ascii="仿宋" w:eastAsia="仿宋" w:hAnsi="仿宋" w:cs="宋体"/>
                <w:sz w:val="24"/>
                <w:szCs w:val="24"/>
              </w:rPr>
            </w:pPr>
            <w:r w:rsidRPr="00102B39">
              <w:rPr>
                <w:rFonts w:ascii="仿宋" w:eastAsia="仿宋" w:hAnsi="仿宋" w:cs="宋体" w:hint="eastAsia"/>
                <w:sz w:val="24"/>
                <w:szCs w:val="24"/>
              </w:rPr>
              <w:t>款式：警用雨衣分体式；</w:t>
            </w:r>
          </w:p>
          <w:p w14:paraId="5480F1FE" w14:textId="77777777" w:rsidR="00102B39" w:rsidRPr="00102B39" w:rsidRDefault="00102B39" w:rsidP="00102B39">
            <w:pPr>
              <w:jc w:val="left"/>
              <w:rPr>
                <w:rFonts w:ascii="仿宋" w:eastAsia="仿宋" w:hAnsi="仿宋" w:cs="宋体"/>
                <w:sz w:val="24"/>
                <w:szCs w:val="24"/>
              </w:rPr>
            </w:pPr>
            <w:r w:rsidRPr="00102B39">
              <w:rPr>
                <w:rFonts w:ascii="仿宋" w:eastAsia="仿宋" w:hAnsi="仿宋" w:cs="宋体" w:hint="eastAsia"/>
                <w:sz w:val="24"/>
                <w:szCs w:val="24"/>
              </w:rPr>
              <w:t>材质：采用</w:t>
            </w:r>
            <w:proofErr w:type="gramStart"/>
            <w:r w:rsidRPr="00102B39">
              <w:rPr>
                <w:rFonts w:ascii="仿宋" w:eastAsia="仿宋" w:hAnsi="仿宋" w:cs="宋体" w:hint="eastAsia"/>
                <w:sz w:val="24"/>
                <w:szCs w:val="24"/>
              </w:rPr>
              <w:t>防水全弹春亚芳</w:t>
            </w:r>
            <w:proofErr w:type="gramEnd"/>
            <w:r w:rsidRPr="00102B39">
              <w:rPr>
                <w:rFonts w:ascii="仿宋" w:eastAsia="仿宋" w:hAnsi="仿宋" w:cs="宋体" w:hint="eastAsia"/>
                <w:sz w:val="24"/>
                <w:szCs w:val="24"/>
              </w:rPr>
              <w:t>材料制成。</w:t>
            </w:r>
          </w:p>
          <w:p w14:paraId="71D08B6A"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宋体" w:hint="eastAsia"/>
                <w:sz w:val="24"/>
                <w:szCs w:val="24"/>
              </w:rPr>
              <w:t>性能：防水、透气性能好；</w:t>
            </w:r>
            <w:r w:rsidRPr="00102B39">
              <w:rPr>
                <w:rFonts w:ascii="仿宋" w:eastAsia="仿宋" w:hAnsi="仿宋" w:cs="宋体" w:hint="eastAsia"/>
                <w:sz w:val="24"/>
                <w:szCs w:val="24"/>
              </w:rPr>
              <w:br/>
              <w:t>套装连包装袋共四件：帽子、上衣、雨裤、包装袋。</w:t>
            </w:r>
            <w:r w:rsidRPr="00102B39">
              <w:rPr>
                <w:rFonts w:ascii="仿宋" w:eastAsia="仿宋" w:hAnsi="仿宋" w:cs="宋体" w:hint="eastAsia"/>
                <w:sz w:val="24"/>
                <w:szCs w:val="24"/>
              </w:rPr>
              <w:br/>
              <w:t>帽子边沿有收缩绳，根据个人需要调节帽子大小。上衣拉链处双门襟，杜绝雨水渗漏。隐形防雨口袋，杜绝雨水渗漏进口袋，后片有夜光条。</w:t>
            </w:r>
          </w:p>
        </w:tc>
      </w:tr>
      <w:tr w:rsidR="00102B39" w:rsidRPr="00102B39" w14:paraId="1B73794F" w14:textId="77777777" w:rsidTr="00102B39">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69F9417"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24</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300FDFC" w14:textId="77777777" w:rsidR="00102B39" w:rsidRPr="00102B39" w:rsidRDefault="00102B39" w:rsidP="00102B39">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sz w:val="24"/>
                <w:szCs w:val="24"/>
              </w:rPr>
              <w:t>人字型多功能伸缩梯</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81C9F44"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仿宋" w:eastAsia="仿宋" w:hAnsi="仿宋" w:cs="仿宋"/>
                <w:sz w:val="24"/>
                <w:szCs w:val="24"/>
              </w:rPr>
            </w:pPr>
            <w:r w:rsidRPr="00102B39">
              <w:rPr>
                <w:rFonts w:ascii="仿宋" w:eastAsia="仿宋" w:hAnsi="仿宋" w:cs="仿宋" w:hint="eastAsia"/>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D16AAC6"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宋体" w:hint="eastAsia"/>
                <w:sz w:val="24"/>
                <w:szCs w:val="24"/>
              </w:rPr>
              <w:t>特点：梯子中间有活动关节，可展开成30度、90度成为人字梯，也可展开180度成为直梯。</w:t>
            </w:r>
          </w:p>
          <w:p w14:paraId="79A25B2C"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宋体" w:hint="eastAsia"/>
                <w:sz w:val="24"/>
                <w:szCs w:val="24"/>
              </w:rPr>
              <w:t>材质：ABS尼龙、太空铝合金管</w:t>
            </w:r>
          </w:p>
          <w:p w14:paraId="6490A0BE"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宋体" w:hint="eastAsia"/>
                <w:sz w:val="24"/>
                <w:szCs w:val="24"/>
              </w:rPr>
              <w:t>长度：</w:t>
            </w:r>
            <w:proofErr w:type="gramStart"/>
            <w:r w:rsidRPr="00102B39">
              <w:rPr>
                <w:rFonts w:ascii="仿宋" w:eastAsia="仿宋" w:hAnsi="仿宋" w:cs="宋体" w:hint="eastAsia"/>
                <w:sz w:val="24"/>
                <w:szCs w:val="24"/>
              </w:rPr>
              <w:t>作人字梯使用</w:t>
            </w:r>
            <w:proofErr w:type="gramEnd"/>
            <w:r w:rsidRPr="00102B39">
              <w:rPr>
                <w:rFonts w:ascii="仿宋" w:eastAsia="仿宋" w:hAnsi="仿宋" w:cs="宋体" w:hint="eastAsia"/>
                <w:sz w:val="24"/>
                <w:szCs w:val="24"/>
              </w:rPr>
              <w:t>3.2米；作</w:t>
            </w:r>
            <w:proofErr w:type="gramStart"/>
            <w:r w:rsidRPr="00102B39">
              <w:rPr>
                <w:rFonts w:ascii="仿宋" w:eastAsia="仿宋" w:hAnsi="仿宋" w:cs="宋体" w:hint="eastAsia"/>
                <w:sz w:val="24"/>
                <w:szCs w:val="24"/>
              </w:rPr>
              <w:t>直梯使用</w:t>
            </w:r>
            <w:proofErr w:type="gramEnd"/>
            <w:r w:rsidRPr="00102B39">
              <w:rPr>
                <w:rFonts w:ascii="仿宋" w:eastAsia="仿宋" w:hAnsi="仿宋" w:cs="宋体" w:hint="eastAsia"/>
                <w:sz w:val="24"/>
                <w:szCs w:val="24"/>
              </w:rPr>
              <w:t>6.4米。承重：750KG</w:t>
            </w:r>
          </w:p>
        </w:tc>
      </w:tr>
      <w:tr w:rsidR="00102B39" w:rsidRPr="00102B39" w14:paraId="7B9AAC06" w14:textId="77777777" w:rsidTr="00102B39">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018ED6"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25</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D177FE" w14:textId="77777777" w:rsidR="00102B39" w:rsidRPr="00102B39" w:rsidRDefault="00102B39" w:rsidP="00102B39">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sz w:val="24"/>
                <w:szCs w:val="24"/>
              </w:rPr>
              <w:t>自动攀爬升降机器</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F5135B"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仿宋" w:eastAsia="仿宋" w:hAnsi="仿宋" w:cs="仿宋"/>
                <w:color w:val="353535"/>
                <w:sz w:val="24"/>
                <w:szCs w:val="24"/>
                <w:shd w:val="clear" w:color="auto" w:fill="FFFFFF"/>
              </w:rPr>
            </w:pPr>
            <w:r w:rsidRPr="00102B39">
              <w:rPr>
                <w:rFonts w:ascii="仿宋" w:eastAsia="仿宋" w:hAnsi="仿宋" w:cs="仿宋" w:hint="eastAsia"/>
                <w:color w:val="353535"/>
                <w:sz w:val="24"/>
                <w:szCs w:val="24"/>
                <w:shd w:val="clear" w:color="auto" w:fill="FFFFFF"/>
              </w:rPr>
              <w:t>1</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F459DC"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shd w:val="clear" w:color="auto" w:fill="FFFFFF"/>
              </w:rPr>
            </w:pPr>
            <w:r w:rsidRPr="00102B39">
              <w:rPr>
                <w:rFonts w:ascii="仿宋" w:eastAsia="仿宋" w:hAnsi="仿宋" w:cs="宋体" w:hint="eastAsia"/>
                <w:sz w:val="24"/>
                <w:szCs w:val="24"/>
                <w:shd w:val="clear" w:color="auto" w:fill="FFFFFF"/>
              </w:rPr>
              <w:t>绳索：静态/半静态</w:t>
            </w:r>
            <w:proofErr w:type="gramStart"/>
            <w:r w:rsidRPr="00102B39">
              <w:rPr>
                <w:rFonts w:ascii="仿宋" w:eastAsia="仿宋" w:hAnsi="仿宋" w:cs="宋体" w:hint="eastAsia"/>
                <w:sz w:val="24"/>
                <w:szCs w:val="24"/>
                <w:shd w:val="clear" w:color="auto" w:fill="FFFFFF"/>
              </w:rPr>
              <w:t>绳</w:t>
            </w:r>
            <w:proofErr w:type="gramEnd"/>
            <w:r w:rsidRPr="00102B39">
              <w:rPr>
                <w:rFonts w:ascii="仿宋" w:eastAsia="仿宋" w:hAnsi="仿宋" w:cs="宋体" w:hint="eastAsia"/>
                <w:sz w:val="24"/>
                <w:szCs w:val="24"/>
                <w:shd w:val="clear" w:color="auto" w:fill="FFFFFF"/>
              </w:rPr>
              <w:t>10-13mm。安全工作载荷：280KG</w:t>
            </w:r>
          </w:p>
          <w:p w14:paraId="1128118F"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shd w:val="clear" w:color="auto" w:fill="FFFFFF"/>
              </w:rPr>
            </w:pPr>
            <w:r w:rsidRPr="00102B39">
              <w:rPr>
                <w:rFonts w:ascii="仿宋" w:eastAsia="仿宋" w:hAnsi="仿宋" w:cs="宋体" w:hint="eastAsia"/>
                <w:sz w:val="24"/>
                <w:szCs w:val="24"/>
                <w:shd w:val="clear" w:color="auto" w:fill="FFFFFF"/>
              </w:rPr>
              <w:t>最大负载：300KG。上升速率：每分钟22米，可调</w:t>
            </w:r>
          </w:p>
          <w:p w14:paraId="49365D1C"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shd w:val="clear" w:color="auto" w:fill="FFFFFF"/>
              </w:rPr>
            </w:pPr>
            <w:r w:rsidRPr="00102B39">
              <w:rPr>
                <w:rFonts w:ascii="仿宋" w:eastAsia="仿宋" w:hAnsi="仿宋" w:cs="宋体" w:hint="eastAsia"/>
                <w:sz w:val="24"/>
                <w:szCs w:val="24"/>
                <w:shd w:val="clear" w:color="auto" w:fill="FFFFFF"/>
              </w:rPr>
              <w:t>工作温度范围：零下20℃ - 50℃</w:t>
            </w:r>
          </w:p>
          <w:p w14:paraId="459EE3EC"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color w:val="353535"/>
                <w:sz w:val="24"/>
                <w:szCs w:val="24"/>
                <w:shd w:val="clear" w:color="auto" w:fill="FFFFFF"/>
              </w:rPr>
            </w:pPr>
            <w:r w:rsidRPr="00102B39">
              <w:rPr>
                <w:rFonts w:ascii="仿宋" w:eastAsia="仿宋" w:hAnsi="仿宋" w:cs="宋体" w:hint="eastAsia"/>
                <w:sz w:val="24"/>
                <w:szCs w:val="24"/>
                <w:shd w:val="clear" w:color="auto" w:fill="FFFFFF"/>
              </w:rPr>
              <w:t>重量：14.5 kg。充满电后</w:t>
            </w:r>
            <w:r w:rsidRPr="00102B39">
              <w:rPr>
                <w:rFonts w:ascii="仿宋" w:eastAsia="仿宋" w:hAnsi="仿宋" w:cs="宋体" w:hint="eastAsia"/>
                <w:sz w:val="24"/>
                <w:szCs w:val="24"/>
              </w:rPr>
              <w:t>攀升高度550M-600M</w:t>
            </w:r>
          </w:p>
        </w:tc>
      </w:tr>
      <w:tr w:rsidR="00102B39" w:rsidRPr="00102B39" w14:paraId="6CB50F4B" w14:textId="77777777" w:rsidTr="00102B39">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7C65378"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26</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E7D1503" w14:textId="77777777" w:rsidR="00102B39" w:rsidRPr="00102B39" w:rsidRDefault="00102B39" w:rsidP="00102B39">
            <w:pPr>
              <w:widowControl/>
              <w:spacing w:line="360" w:lineRule="auto"/>
              <w:jc w:val="center"/>
              <w:textAlignment w:val="center"/>
              <w:rPr>
                <w:rFonts w:ascii="仿宋" w:eastAsia="仿宋" w:hAnsi="仿宋" w:cs="宋体"/>
                <w:sz w:val="24"/>
                <w:szCs w:val="24"/>
              </w:rPr>
            </w:pPr>
            <w:r w:rsidRPr="00102B39">
              <w:rPr>
                <w:rFonts w:ascii="仿宋" w:eastAsia="仿宋" w:hAnsi="仿宋" w:cs="宋体" w:hint="eastAsia"/>
                <w:sz w:val="24"/>
                <w:szCs w:val="24"/>
              </w:rPr>
              <w:t>半指战术手套</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F9BD5A6"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仿宋" w:eastAsia="仿宋" w:hAnsi="仿宋" w:cs="仿宋"/>
                <w:sz w:val="24"/>
                <w:szCs w:val="24"/>
              </w:rPr>
            </w:pPr>
            <w:r w:rsidRPr="00102B39">
              <w:rPr>
                <w:rFonts w:ascii="仿宋" w:eastAsia="仿宋" w:hAnsi="仿宋" w:cs="仿宋" w:hint="eastAsia"/>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8603F09" w14:textId="77777777" w:rsidR="00102B39" w:rsidRPr="00102B39" w:rsidRDefault="00102B39" w:rsidP="00102B39">
            <w:pPr>
              <w:numPr>
                <w:ilvl w:val="0"/>
                <w:numId w:val="6"/>
              </w:num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proofErr w:type="spellStart"/>
            <w:r w:rsidRPr="00102B39">
              <w:rPr>
                <w:rFonts w:ascii="仿宋" w:eastAsia="仿宋" w:hAnsi="仿宋" w:cs="宋体" w:hint="eastAsia"/>
                <w:sz w:val="24"/>
                <w:szCs w:val="24"/>
              </w:rPr>
              <w:t>Trekdry</w:t>
            </w:r>
            <w:proofErr w:type="spellEnd"/>
            <w:r w:rsidRPr="00102B39">
              <w:rPr>
                <w:rFonts w:ascii="仿宋" w:eastAsia="仿宋" w:hAnsi="仿宋" w:cs="宋体" w:hint="eastAsia"/>
                <w:sz w:val="24"/>
                <w:szCs w:val="24"/>
              </w:rPr>
              <w:t>速干面料，保持手部干爽、透气、舒适；半指设计</w:t>
            </w:r>
          </w:p>
          <w:p w14:paraId="2F5F0E51" w14:textId="77777777" w:rsidR="00102B39" w:rsidRPr="00102B39" w:rsidRDefault="00102B39" w:rsidP="00102B39">
            <w:pPr>
              <w:numPr>
                <w:ilvl w:val="0"/>
                <w:numId w:val="6"/>
              </w:num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宋体" w:hint="eastAsia"/>
                <w:sz w:val="24"/>
                <w:szCs w:val="24"/>
              </w:rPr>
              <w:t>掌心设计耐磨贴片。具备尼龙拉环，方便穿戴及携带。配合8字扣，不易丢失。</w:t>
            </w:r>
          </w:p>
        </w:tc>
      </w:tr>
      <w:tr w:rsidR="00102B39" w:rsidRPr="00102B39" w14:paraId="548204A3" w14:textId="77777777" w:rsidTr="00102B39">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18903A"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27</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61F522"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防割手套</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060120"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仿宋" w:eastAsia="仿宋" w:hAnsi="仿宋" w:cs="仿宋"/>
                <w:sz w:val="24"/>
                <w:szCs w:val="24"/>
              </w:rPr>
            </w:pPr>
            <w:r w:rsidRPr="00102B39">
              <w:rPr>
                <w:rFonts w:ascii="仿宋" w:eastAsia="仿宋" w:hAnsi="仿宋" w:cs="仿宋" w:hint="eastAsia"/>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466186B" w14:textId="77777777" w:rsidR="00102B39" w:rsidRPr="00102B39" w:rsidRDefault="00102B39" w:rsidP="00102B39">
            <w:pPr>
              <w:jc w:val="left"/>
              <w:rPr>
                <w:rFonts w:ascii="仿宋" w:eastAsia="仿宋" w:hAnsi="仿宋" w:cs="Times New Roman"/>
                <w:sz w:val="24"/>
                <w:szCs w:val="24"/>
              </w:rPr>
            </w:pPr>
            <w:r w:rsidRPr="00102B39">
              <w:rPr>
                <w:rFonts w:ascii="仿宋" w:eastAsia="仿宋" w:hAnsi="仿宋" w:cs="Times New Roman"/>
                <w:sz w:val="24"/>
                <w:szCs w:val="24"/>
              </w:rPr>
              <w:t>1、执行标准：</w:t>
            </w:r>
            <w:hyperlink r:id="rId13" w:history="1">
              <w:r w:rsidRPr="00102B39">
                <w:rPr>
                  <w:rFonts w:ascii="仿宋" w:eastAsia="仿宋" w:hAnsi="仿宋" w:cs="Times New Roman"/>
                  <w:sz w:val="24"/>
                  <w:szCs w:val="24"/>
                </w:rPr>
                <w:t>符合《GA614-2006警用防割手套》</w:t>
              </w:r>
            </w:hyperlink>
          </w:p>
          <w:p w14:paraId="4BC39B02" w14:textId="77777777" w:rsidR="00102B39" w:rsidRPr="00102B39" w:rsidRDefault="00102B39" w:rsidP="00102B39">
            <w:pPr>
              <w:jc w:val="left"/>
              <w:rPr>
                <w:rFonts w:ascii="仿宋" w:eastAsia="仿宋" w:hAnsi="仿宋" w:cs="Times New Roman"/>
                <w:sz w:val="24"/>
                <w:szCs w:val="24"/>
              </w:rPr>
            </w:pPr>
            <w:r w:rsidRPr="00102B39">
              <w:rPr>
                <w:rFonts w:ascii="仿宋" w:eastAsia="仿宋" w:hAnsi="仿宋" w:cs="Times New Roman"/>
                <w:sz w:val="24"/>
                <w:szCs w:val="24"/>
              </w:rPr>
              <w:t>2、一般要求：</w:t>
            </w:r>
          </w:p>
          <w:p w14:paraId="2A1E8946" w14:textId="77777777" w:rsidR="00102B39" w:rsidRPr="00102B39" w:rsidRDefault="00102B39" w:rsidP="00102B39">
            <w:pPr>
              <w:jc w:val="left"/>
              <w:rPr>
                <w:rFonts w:ascii="仿宋" w:eastAsia="仿宋" w:hAnsi="仿宋" w:cs="Times New Roman"/>
                <w:sz w:val="24"/>
                <w:szCs w:val="24"/>
              </w:rPr>
            </w:pPr>
            <w:r w:rsidRPr="00102B39">
              <w:rPr>
                <w:rFonts w:ascii="仿宋" w:eastAsia="仿宋" w:hAnsi="仿宋" w:cs="Times New Roman"/>
                <w:sz w:val="24"/>
                <w:szCs w:val="24"/>
              </w:rPr>
              <w:t xml:space="preserve">    警用防割手套的手腕、手掌、手背、手指均处于防割层的</w:t>
            </w:r>
            <w:proofErr w:type="gramStart"/>
            <w:r w:rsidRPr="00102B39">
              <w:rPr>
                <w:rFonts w:ascii="仿宋" w:eastAsia="仿宋" w:hAnsi="仿宋" w:cs="Times New Roman"/>
                <w:sz w:val="24"/>
                <w:szCs w:val="24"/>
              </w:rPr>
              <w:t>履盖</w:t>
            </w:r>
            <w:proofErr w:type="gramEnd"/>
            <w:r w:rsidRPr="00102B39">
              <w:rPr>
                <w:rFonts w:ascii="仿宋" w:eastAsia="仿宋" w:hAnsi="仿宋" w:cs="Times New Roman"/>
                <w:sz w:val="24"/>
                <w:szCs w:val="24"/>
              </w:rPr>
              <w:t>范围内，材料具备一致性，并无毒；戴、脱</w:t>
            </w:r>
            <w:r w:rsidRPr="00102B39">
              <w:rPr>
                <w:rFonts w:ascii="仿宋" w:eastAsia="仿宋" w:hAnsi="仿宋" w:cs="Times New Roman" w:hint="eastAsia"/>
                <w:sz w:val="24"/>
                <w:szCs w:val="24"/>
              </w:rPr>
              <w:t>透气</w:t>
            </w:r>
            <w:r w:rsidRPr="00102B39">
              <w:rPr>
                <w:rFonts w:ascii="仿宋" w:eastAsia="仿宋" w:hAnsi="仿宋" w:cs="Times New Roman"/>
                <w:sz w:val="24"/>
                <w:szCs w:val="24"/>
              </w:rPr>
              <w:t>、手感好，不影响关节弯曲；每副防割手套标有清晰的制造天生名称及商标、规格、生产编号或生产日期。</w:t>
            </w:r>
          </w:p>
          <w:p w14:paraId="70850B55" w14:textId="77777777" w:rsidR="00102B39" w:rsidRPr="00102B39" w:rsidRDefault="00102B39" w:rsidP="00102B39">
            <w:pPr>
              <w:jc w:val="left"/>
              <w:rPr>
                <w:rFonts w:ascii="仿宋" w:eastAsia="仿宋" w:hAnsi="仿宋" w:cs="Times New Roman"/>
                <w:sz w:val="24"/>
                <w:szCs w:val="24"/>
              </w:rPr>
            </w:pPr>
            <w:r w:rsidRPr="00102B39">
              <w:rPr>
                <w:rFonts w:ascii="仿宋" w:eastAsia="仿宋" w:hAnsi="仿宋" w:cs="Times New Roman"/>
                <w:sz w:val="24"/>
                <w:szCs w:val="24"/>
              </w:rPr>
              <w:t>2、外观：表面平整、</w:t>
            </w:r>
            <w:r w:rsidRPr="00102B39">
              <w:rPr>
                <w:rFonts w:ascii="仿宋" w:eastAsia="仿宋" w:hAnsi="仿宋" w:cs="Times New Roman" w:hint="eastAsia"/>
                <w:sz w:val="24"/>
                <w:szCs w:val="24"/>
              </w:rPr>
              <w:t>无线头、破损、缺口、开线、漏针、污渍缺陷和无</w:t>
            </w:r>
            <w:r w:rsidRPr="00102B39">
              <w:rPr>
                <w:rFonts w:ascii="仿宋" w:eastAsia="仿宋" w:hAnsi="仿宋" w:cs="Times New Roman"/>
                <w:sz w:val="24"/>
                <w:szCs w:val="24"/>
              </w:rPr>
              <w:t>污渍等缺陷</w:t>
            </w:r>
            <w:r w:rsidRPr="00102B39">
              <w:rPr>
                <w:rFonts w:ascii="仿宋" w:eastAsia="仿宋" w:hAnsi="仿宋" w:cs="Times New Roman" w:hint="eastAsia"/>
                <w:sz w:val="24"/>
                <w:szCs w:val="24"/>
              </w:rPr>
              <w:t>。</w:t>
            </w:r>
          </w:p>
          <w:p w14:paraId="3B10B1F7" w14:textId="77777777" w:rsidR="00102B39" w:rsidRPr="00102B39" w:rsidRDefault="00102B39" w:rsidP="00102B39">
            <w:pPr>
              <w:jc w:val="left"/>
              <w:rPr>
                <w:rFonts w:ascii="仿宋" w:eastAsia="仿宋" w:hAnsi="仿宋" w:cs="Times New Roman"/>
                <w:sz w:val="24"/>
                <w:szCs w:val="24"/>
              </w:rPr>
            </w:pPr>
            <w:r w:rsidRPr="00102B39">
              <w:rPr>
                <w:rFonts w:ascii="仿宋" w:eastAsia="仿宋" w:hAnsi="仿宋" w:cs="Times New Roman"/>
                <w:sz w:val="24"/>
                <w:szCs w:val="24"/>
              </w:rPr>
              <w:t>3、规格：手套掌宽和总长W*L为：109mm*245mm。</w:t>
            </w:r>
          </w:p>
          <w:p w14:paraId="0A8834C3" w14:textId="77777777" w:rsidR="00102B39" w:rsidRPr="00102B39" w:rsidRDefault="00102B39" w:rsidP="00102B39">
            <w:pPr>
              <w:jc w:val="left"/>
              <w:rPr>
                <w:rFonts w:ascii="仿宋" w:eastAsia="仿宋" w:hAnsi="仿宋" w:cs="Times New Roman"/>
                <w:sz w:val="24"/>
                <w:szCs w:val="24"/>
              </w:rPr>
            </w:pPr>
            <w:r w:rsidRPr="00102B39">
              <w:rPr>
                <w:rFonts w:ascii="仿宋" w:eastAsia="仿宋" w:hAnsi="仿宋" w:cs="Times New Roman"/>
                <w:sz w:val="24"/>
                <w:szCs w:val="24"/>
              </w:rPr>
              <w:t>4、</w:t>
            </w:r>
            <w:r w:rsidRPr="00102B39">
              <w:rPr>
                <w:rFonts w:ascii="仿宋" w:eastAsia="仿宋" w:hAnsi="仿宋" w:cs="Times New Roman" w:hint="eastAsia"/>
                <w:sz w:val="24"/>
                <w:szCs w:val="24"/>
              </w:rPr>
              <w:t>防割性能：切割周数均大于7周，耐切割系数为2.56</w:t>
            </w:r>
          </w:p>
          <w:p w14:paraId="265CE320"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sz w:val="24"/>
                <w:szCs w:val="24"/>
              </w:rPr>
            </w:pPr>
            <w:r w:rsidRPr="00102B39">
              <w:rPr>
                <w:rFonts w:ascii="仿宋" w:eastAsia="仿宋" w:hAnsi="仿宋" w:cs="Times New Roman"/>
                <w:sz w:val="24"/>
                <w:szCs w:val="24"/>
              </w:rPr>
              <w:t>5、</w:t>
            </w:r>
            <w:r w:rsidRPr="00102B39">
              <w:rPr>
                <w:rFonts w:ascii="仿宋" w:eastAsia="仿宋" w:hAnsi="仿宋" w:cs="Times New Roman" w:hint="eastAsia"/>
                <w:sz w:val="24"/>
                <w:szCs w:val="24"/>
              </w:rPr>
              <w:t>气候环境适应性：-20℃～+55℃</w:t>
            </w:r>
          </w:p>
        </w:tc>
      </w:tr>
      <w:tr w:rsidR="00102B39" w:rsidRPr="00102B39" w14:paraId="761B6B25" w14:textId="77777777" w:rsidTr="00102B39">
        <w:trPr>
          <w:trHeight w:val="23"/>
        </w:trPr>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F8BC08"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kern w:val="0"/>
                <w:sz w:val="24"/>
                <w:szCs w:val="24"/>
                <w:lang w:bidi="ar"/>
              </w:rPr>
              <w:t>28</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523813" w14:textId="77777777" w:rsidR="00102B39" w:rsidRPr="00102B39" w:rsidRDefault="00102B39" w:rsidP="00102B39">
            <w:pPr>
              <w:widowControl/>
              <w:spacing w:line="360" w:lineRule="auto"/>
              <w:jc w:val="center"/>
              <w:textAlignment w:val="center"/>
              <w:rPr>
                <w:rFonts w:ascii="仿宋" w:eastAsia="仿宋" w:hAnsi="仿宋" w:cs="宋体"/>
                <w:kern w:val="0"/>
                <w:sz w:val="24"/>
                <w:szCs w:val="24"/>
                <w:lang w:bidi="ar"/>
              </w:rPr>
            </w:pPr>
            <w:r w:rsidRPr="00102B39">
              <w:rPr>
                <w:rFonts w:ascii="仿宋" w:eastAsia="仿宋" w:hAnsi="仿宋" w:cs="宋体" w:hint="eastAsia"/>
                <w:color w:val="000000"/>
                <w:kern w:val="0"/>
                <w:sz w:val="24"/>
                <w:szCs w:val="24"/>
                <w:lang w:bidi="ar"/>
              </w:rPr>
              <w:t>★强光催泪手电</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43E2173"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center"/>
              <w:rPr>
                <w:rFonts w:ascii="仿宋" w:eastAsia="仿宋" w:hAnsi="仿宋" w:cs="仿宋"/>
                <w:sz w:val="24"/>
                <w:szCs w:val="24"/>
              </w:rPr>
            </w:pPr>
            <w:r w:rsidRPr="00102B39">
              <w:rPr>
                <w:rFonts w:ascii="仿宋" w:eastAsia="仿宋" w:hAnsi="仿宋" w:cs="仿宋" w:hint="eastAsia"/>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95E583" w14:textId="77777777" w:rsidR="00102B39" w:rsidRPr="00102B39" w:rsidRDefault="00102B39" w:rsidP="00102B39">
            <w:pPr>
              <w:widowControl/>
              <w:jc w:val="left"/>
              <w:rPr>
                <w:rFonts w:ascii="仿宋" w:eastAsia="仿宋" w:hAnsi="仿宋" w:cs="Times New Roman"/>
                <w:sz w:val="24"/>
                <w:szCs w:val="24"/>
              </w:rPr>
            </w:pPr>
            <w:r w:rsidRPr="00102B39">
              <w:rPr>
                <w:rFonts w:ascii="仿宋" w:eastAsia="仿宋" w:hAnsi="仿宋" w:cs="Times New Roman"/>
                <w:color w:val="000000"/>
                <w:kern w:val="0"/>
                <w:sz w:val="24"/>
                <w:szCs w:val="24"/>
                <w:lang w:bidi="ar"/>
              </w:rPr>
              <w:t>1</w:t>
            </w:r>
            <w:r w:rsidRPr="00102B39">
              <w:rPr>
                <w:rFonts w:ascii="仿宋" w:eastAsia="仿宋" w:hAnsi="仿宋" w:cs="宋体" w:hint="eastAsia"/>
                <w:color w:val="000000"/>
                <w:kern w:val="0"/>
                <w:sz w:val="24"/>
                <w:szCs w:val="24"/>
                <w:lang w:bidi="ar"/>
              </w:rPr>
              <w:t xml:space="preserve">、具有强光、爆闪、催泪喷射功能。 </w:t>
            </w:r>
          </w:p>
          <w:p w14:paraId="479296ED" w14:textId="77777777" w:rsidR="00102B39" w:rsidRPr="00102B39" w:rsidRDefault="00102B39" w:rsidP="00102B39">
            <w:pPr>
              <w:widowControl/>
              <w:jc w:val="left"/>
              <w:rPr>
                <w:rFonts w:ascii="仿宋" w:eastAsia="仿宋" w:hAnsi="仿宋" w:cs="Times New Roman"/>
                <w:sz w:val="24"/>
                <w:szCs w:val="24"/>
              </w:rPr>
            </w:pPr>
            <w:r w:rsidRPr="00102B39">
              <w:rPr>
                <w:rFonts w:ascii="仿宋" w:eastAsia="仿宋" w:hAnsi="仿宋" w:cs="Times New Roman"/>
                <w:color w:val="000000"/>
                <w:kern w:val="0"/>
                <w:sz w:val="24"/>
                <w:szCs w:val="24"/>
                <w:lang w:bidi="ar"/>
              </w:rPr>
              <w:t>2</w:t>
            </w:r>
            <w:r w:rsidRPr="00102B39">
              <w:rPr>
                <w:rFonts w:ascii="仿宋" w:eastAsia="仿宋" w:hAnsi="仿宋" w:cs="宋体" w:hint="eastAsia"/>
                <w:color w:val="000000"/>
                <w:kern w:val="0"/>
                <w:sz w:val="24"/>
                <w:szCs w:val="24"/>
                <w:lang w:bidi="ar"/>
              </w:rPr>
              <w:t>、手电握柄直径为：</w:t>
            </w:r>
            <w:r w:rsidRPr="00102B39">
              <w:rPr>
                <w:rFonts w:ascii="仿宋" w:eastAsia="仿宋" w:hAnsi="仿宋" w:cs="Times New Roman"/>
                <w:color w:val="000000"/>
                <w:kern w:val="0"/>
                <w:sz w:val="24"/>
                <w:szCs w:val="24"/>
                <w:lang w:bidi="ar"/>
              </w:rPr>
              <w:t>36mm</w:t>
            </w:r>
            <w:r w:rsidRPr="00102B39">
              <w:rPr>
                <w:rFonts w:ascii="仿宋" w:eastAsia="仿宋" w:hAnsi="仿宋" w:cs="宋体" w:hint="eastAsia"/>
                <w:color w:val="000000"/>
                <w:kern w:val="0"/>
                <w:sz w:val="24"/>
                <w:szCs w:val="24"/>
                <w:lang w:bidi="ar"/>
              </w:rPr>
              <w:t>±</w:t>
            </w:r>
            <w:r w:rsidRPr="00102B39">
              <w:rPr>
                <w:rFonts w:ascii="仿宋" w:eastAsia="仿宋" w:hAnsi="仿宋" w:cs="Times New Roman"/>
                <w:color w:val="000000"/>
                <w:kern w:val="0"/>
                <w:sz w:val="24"/>
                <w:szCs w:val="24"/>
                <w:lang w:bidi="ar"/>
              </w:rPr>
              <w:t xml:space="preserve">2mm </w:t>
            </w:r>
          </w:p>
          <w:p w14:paraId="5DB4CEBF" w14:textId="77777777" w:rsidR="00102B39" w:rsidRPr="00102B39" w:rsidRDefault="00102B39" w:rsidP="00102B39">
            <w:pPr>
              <w:widowControl/>
              <w:jc w:val="left"/>
              <w:rPr>
                <w:rFonts w:ascii="仿宋" w:eastAsia="仿宋" w:hAnsi="仿宋" w:cs="Times New Roman"/>
                <w:sz w:val="24"/>
                <w:szCs w:val="24"/>
              </w:rPr>
            </w:pPr>
            <w:r w:rsidRPr="00102B39">
              <w:rPr>
                <w:rFonts w:ascii="仿宋" w:eastAsia="仿宋" w:hAnsi="仿宋" w:cs="Times New Roman"/>
                <w:color w:val="000000"/>
                <w:kern w:val="0"/>
                <w:sz w:val="24"/>
                <w:szCs w:val="24"/>
                <w:lang w:bidi="ar"/>
              </w:rPr>
              <w:t>3</w:t>
            </w:r>
            <w:r w:rsidRPr="00102B39">
              <w:rPr>
                <w:rFonts w:ascii="仿宋" w:eastAsia="仿宋" w:hAnsi="仿宋" w:cs="宋体" w:hint="eastAsia"/>
                <w:color w:val="000000"/>
                <w:kern w:val="0"/>
                <w:sz w:val="24"/>
                <w:szCs w:val="24"/>
                <w:lang w:bidi="ar"/>
              </w:rPr>
              <w:t>、催泪发射筒直径为：</w:t>
            </w:r>
            <w:r w:rsidRPr="00102B39">
              <w:rPr>
                <w:rFonts w:ascii="仿宋" w:eastAsia="仿宋" w:hAnsi="仿宋" w:cs="Times New Roman"/>
                <w:color w:val="000000"/>
                <w:kern w:val="0"/>
                <w:sz w:val="24"/>
                <w:szCs w:val="24"/>
                <w:lang w:bidi="ar"/>
              </w:rPr>
              <w:t>42mm</w:t>
            </w:r>
            <w:r w:rsidRPr="00102B39">
              <w:rPr>
                <w:rFonts w:ascii="仿宋" w:eastAsia="仿宋" w:hAnsi="仿宋" w:cs="宋体" w:hint="eastAsia"/>
                <w:color w:val="000000"/>
                <w:kern w:val="0"/>
                <w:sz w:val="24"/>
                <w:szCs w:val="24"/>
                <w:lang w:bidi="ar"/>
              </w:rPr>
              <w:t>±</w:t>
            </w:r>
            <w:r w:rsidRPr="00102B39">
              <w:rPr>
                <w:rFonts w:ascii="仿宋" w:eastAsia="仿宋" w:hAnsi="仿宋" w:cs="Times New Roman"/>
                <w:color w:val="000000"/>
                <w:kern w:val="0"/>
                <w:sz w:val="24"/>
                <w:szCs w:val="24"/>
                <w:lang w:bidi="ar"/>
              </w:rPr>
              <w:t xml:space="preserve">2mm </w:t>
            </w:r>
          </w:p>
          <w:p w14:paraId="7C6C6E9E" w14:textId="77777777" w:rsidR="00102B39" w:rsidRPr="00102B39" w:rsidRDefault="00102B39" w:rsidP="00102B39">
            <w:pPr>
              <w:widowControl/>
              <w:jc w:val="left"/>
              <w:rPr>
                <w:rFonts w:ascii="仿宋" w:eastAsia="仿宋" w:hAnsi="仿宋" w:cs="Times New Roman"/>
                <w:sz w:val="24"/>
                <w:szCs w:val="24"/>
              </w:rPr>
            </w:pPr>
            <w:r w:rsidRPr="00102B39">
              <w:rPr>
                <w:rFonts w:ascii="仿宋" w:eastAsia="仿宋" w:hAnsi="仿宋" w:cs="Times New Roman"/>
                <w:color w:val="000000"/>
                <w:kern w:val="0"/>
                <w:sz w:val="24"/>
                <w:szCs w:val="24"/>
                <w:lang w:bidi="ar"/>
              </w:rPr>
              <w:t>4</w:t>
            </w:r>
            <w:r w:rsidRPr="00102B39">
              <w:rPr>
                <w:rFonts w:ascii="仿宋" w:eastAsia="仿宋" w:hAnsi="仿宋" w:cs="宋体" w:hint="eastAsia"/>
                <w:color w:val="000000"/>
                <w:kern w:val="0"/>
                <w:sz w:val="24"/>
                <w:szCs w:val="24"/>
                <w:lang w:bidi="ar"/>
              </w:rPr>
              <w:t>、催泪罐直径为：</w:t>
            </w:r>
            <w:r w:rsidRPr="00102B39">
              <w:rPr>
                <w:rFonts w:ascii="仿宋" w:eastAsia="仿宋" w:hAnsi="仿宋" w:cs="Times New Roman"/>
                <w:color w:val="000000"/>
                <w:kern w:val="0"/>
                <w:sz w:val="24"/>
                <w:szCs w:val="24"/>
                <w:lang w:bidi="ar"/>
              </w:rPr>
              <w:t>35mm</w:t>
            </w:r>
            <w:r w:rsidRPr="00102B39">
              <w:rPr>
                <w:rFonts w:ascii="仿宋" w:eastAsia="仿宋" w:hAnsi="仿宋" w:cs="宋体" w:hint="eastAsia"/>
                <w:color w:val="000000"/>
                <w:kern w:val="0"/>
                <w:sz w:val="24"/>
                <w:szCs w:val="24"/>
                <w:lang w:bidi="ar"/>
              </w:rPr>
              <w:t>±</w:t>
            </w:r>
            <w:r w:rsidRPr="00102B39">
              <w:rPr>
                <w:rFonts w:ascii="仿宋" w:eastAsia="仿宋" w:hAnsi="仿宋" w:cs="Times New Roman"/>
                <w:color w:val="000000"/>
                <w:kern w:val="0"/>
                <w:sz w:val="24"/>
                <w:szCs w:val="24"/>
                <w:lang w:bidi="ar"/>
              </w:rPr>
              <w:t xml:space="preserve">2mm </w:t>
            </w:r>
          </w:p>
          <w:p w14:paraId="66DC9F8D" w14:textId="77777777" w:rsidR="00102B39" w:rsidRPr="00102B39" w:rsidRDefault="00102B39" w:rsidP="00102B39">
            <w:pPr>
              <w:widowControl/>
              <w:jc w:val="left"/>
              <w:rPr>
                <w:rFonts w:ascii="仿宋" w:eastAsia="仿宋" w:hAnsi="仿宋" w:cs="Times New Roman"/>
                <w:sz w:val="24"/>
                <w:szCs w:val="24"/>
              </w:rPr>
            </w:pPr>
            <w:r w:rsidRPr="00102B39">
              <w:rPr>
                <w:rFonts w:ascii="仿宋" w:eastAsia="仿宋" w:hAnsi="仿宋" w:cs="Times New Roman"/>
                <w:color w:val="000000"/>
                <w:kern w:val="0"/>
                <w:sz w:val="24"/>
                <w:szCs w:val="24"/>
                <w:lang w:bidi="ar"/>
              </w:rPr>
              <w:t>5</w:t>
            </w:r>
            <w:r w:rsidRPr="00102B39">
              <w:rPr>
                <w:rFonts w:ascii="仿宋" w:eastAsia="仿宋" w:hAnsi="仿宋" w:cs="宋体" w:hint="eastAsia"/>
                <w:color w:val="000000"/>
                <w:kern w:val="0"/>
                <w:sz w:val="24"/>
                <w:szCs w:val="24"/>
                <w:lang w:bidi="ar"/>
              </w:rPr>
              <w:t>、高度为：</w:t>
            </w:r>
            <w:r w:rsidRPr="00102B39">
              <w:rPr>
                <w:rFonts w:ascii="仿宋" w:eastAsia="仿宋" w:hAnsi="仿宋" w:cs="Times New Roman"/>
                <w:color w:val="000000"/>
                <w:kern w:val="0"/>
                <w:sz w:val="24"/>
                <w:szCs w:val="24"/>
                <w:lang w:bidi="ar"/>
              </w:rPr>
              <w:t>100mm</w:t>
            </w:r>
            <w:r w:rsidRPr="00102B39">
              <w:rPr>
                <w:rFonts w:ascii="仿宋" w:eastAsia="仿宋" w:hAnsi="仿宋" w:cs="宋体" w:hint="eastAsia"/>
                <w:color w:val="000000"/>
                <w:kern w:val="0"/>
                <w:sz w:val="24"/>
                <w:szCs w:val="24"/>
                <w:lang w:bidi="ar"/>
              </w:rPr>
              <w:t>±</w:t>
            </w:r>
            <w:r w:rsidRPr="00102B39">
              <w:rPr>
                <w:rFonts w:ascii="仿宋" w:eastAsia="仿宋" w:hAnsi="仿宋" w:cs="Times New Roman"/>
                <w:color w:val="000000"/>
                <w:kern w:val="0"/>
                <w:sz w:val="24"/>
                <w:szCs w:val="24"/>
                <w:lang w:bidi="ar"/>
              </w:rPr>
              <w:t xml:space="preserve">5mm </w:t>
            </w:r>
          </w:p>
          <w:p w14:paraId="38E1E3AD" w14:textId="77777777" w:rsidR="00102B39" w:rsidRPr="00102B39" w:rsidRDefault="00102B39" w:rsidP="00102B39">
            <w:pPr>
              <w:widowControl/>
              <w:jc w:val="left"/>
              <w:rPr>
                <w:rFonts w:ascii="仿宋" w:eastAsia="仿宋" w:hAnsi="仿宋" w:cs="Times New Roman"/>
                <w:sz w:val="24"/>
                <w:szCs w:val="24"/>
              </w:rPr>
            </w:pPr>
            <w:r w:rsidRPr="00102B39">
              <w:rPr>
                <w:rFonts w:ascii="仿宋" w:eastAsia="仿宋" w:hAnsi="仿宋" w:cs="Times New Roman"/>
                <w:color w:val="000000"/>
                <w:kern w:val="0"/>
                <w:sz w:val="24"/>
                <w:szCs w:val="24"/>
                <w:lang w:bidi="ar"/>
              </w:rPr>
              <w:t>6</w:t>
            </w:r>
            <w:r w:rsidRPr="00102B39">
              <w:rPr>
                <w:rFonts w:ascii="仿宋" w:eastAsia="仿宋" w:hAnsi="仿宋" w:cs="宋体" w:hint="eastAsia"/>
                <w:color w:val="000000"/>
                <w:kern w:val="0"/>
                <w:sz w:val="24"/>
                <w:szCs w:val="24"/>
                <w:lang w:bidi="ar"/>
              </w:rPr>
              <w:t>、质量为：≤</w:t>
            </w:r>
            <w:r w:rsidRPr="00102B39">
              <w:rPr>
                <w:rFonts w:ascii="仿宋" w:eastAsia="仿宋" w:hAnsi="仿宋" w:cs="Times New Roman"/>
                <w:color w:val="000000"/>
                <w:kern w:val="0"/>
                <w:sz w:val="24"/>
                <w:szCs w:val="24"/>
                <w:lang w:bidi="ar"/>
              </w:rPr>
              <w:t>670g</w:t>
            </w:r>
            <w:r w:rsidRPr="00102B39">
              <w:rPr>
                <w:rFonts w:ascii="仿宋" w:eastAsia="仿宋" w:hAnsi="仿宋" w:cs="宋体" w:hint="eastAsia"/>
                <w:color w:val="000000"/>
                <w:kern w:val="0"/>
                <w:sz w:val="24"/>
                <w:szCs w:val="24"/>
                <w:lang w:bidi="ar"/>
              </w:rPr>
              <w:t xml:space="preserve">（不含催泪罐） </w:t>
            </w:r>
          </w:p>
          <w:p w14:paraId="4CE83C90" w14:textId="77777777" w:rsidR="00102B39" w:rsidRPr="00102B39" w:rsidRDefault="00102B39" w:rsidP="00102B39">
            <w:pPr>
              <w:widowControl/>
              <w:jc w:val="left"/>
              <w:rPr>
                <w:rFonts w:ascii="仿宋" w:eastAsia="仿宋" w:hAnsi="仿宋" w:cs="Times New Roman"/>
                <w:sz w:val="24"/>
                <w:szCs w:val="24"/>
              </w:rPr>
            </w:pPr>
            <w:r w:rsidRPr="00102B39">
              <w:rPr>
                <w:rFonts w:ascii="仿宋" w:eastAsia="仿宋" w:hAnsi="仿宋" w:cs="Times New Roman"/>
                <w:color w:val="000000"/>
                <w:kern w:val="0"/>
                <w:sz w:val="24"/>
                <w:szCs w:val="24"/>
                <w:lang w:bidi="ar"/>
              </w:rPr>
              <w:t>7</w:t>
            </w:r>
            <w:r w:rsidRPr="00102B39">
              <w:rPr>
                <w:rFonts w:ascii="仿宋" w:eastAsia="仿宋" w:hAnsi="仿宋" w:cs="宋体" w:hint="eastAsia"/>
                <w:color w:val="000000"/>
                <w:kern w:val="0"/>
                <w:sz w:val="24"/>
                <w:szCs w:val="24"/>
                <w:lang w:bidi="ar"/>
              </w:rPr>
              <w:t>、催泪剂为：</w:t>
            </w:r>
            <w:r w:rsidRPr="00102B39">
              <w:rPr>
                <w:rFonts w:ascii="仿宋" w:eastAsia="仿宋" w:hAnsi="仿宋" w:cs="Times New Roman"/>
                <w:color w:val="000000"/>
                <w:kern w:val="0"/>
                <w:sz w:val="24"/>
                <w:szCs w:val="24"/>
                <w:lang w:bidi="ar"/>
              </w:rPr>
              <w:t>OC</w:t>
            </w:r>
            <w:r w:rsidRPr="00102B39">
              <w:rPr>
                <w:rFonts w:ascii="仿宋" w:eastAsia="仿宋" w:hAnsi="仿宋" w:cs="宋体" w:hint="eastAsia"/>
                <w:color w:val="000000"/>
                <w:kern w:val="0"/>
                <w:sz w:val="24"/>
                <w:szCs w:val="24"/>
                <w:lang w:bidi="ar"/>
              </w:rPr>
              <w:t>，含量≥</w:t>
            </w:r>
            <w:r w:rsidRPr="00102B39">
              <w:rPr>
                <w:rFonts w:ascii="仿宋" w:eastAsia="仿宋" w:hAnsi="仿宋" w:cs="Times New Roman"/>
                <w:color w:val="000000"/>
                <w:kern w:val="0"/>
                <w:sz w:val="24"/>
                <w:szCs w:val="24"/>
                <w:lang w:bidi="ar"/>
              </w:rPr>
              <w:t xml:space="preserve">1.5% </w:t>
            </w:r>
          </w:p>
          <w:p w14:paraId="04683C8E" w14:textId="77777777" w:rsidR="00102B39" w:rsidRPr="00102B39" w:rsidRDefault="00102B39" w:rsidP="00102B39">
            <w:pPr>
              <w:widowControl/>
              <w:jc w:val="left"/>
              <w:rPr>
                <w:rFonts w:ascii="仿宋" w:eastAsia="仿宋" w:hAnsi="仿宋" w:cs="Times New Roman"/>
                <w:sz w:val="24"/>
                <w:szCs w:val="24"/>
              </w:rPr>
            </w:pPr>
            <w:r w:rsidRPr="00102B39">
              <w:rPr>
                <w:rFonts w:ascii="仿宋" w:eastAsia="仿宋" w:hAnsi="仿宋" w:cs="Times New Roman"/>
                <w:color w:val="000000"/>
                <w:kern w:val="0"/>
                <w:sz w:val="24"/>
                <w:szCs w:val="24"/>
                <w:lang w:bidi="ar"/>
              </w:rPr>
              <w:t>8</w:t>
            </w:r>
            <w:r w:rsidRPr="00102B39">
              <w:rPr>
                <w:rFonts w:ascii="仿宋" w:eastAsia="仿宋" w:hAnsi="仿宋" w:cs="宋体" w:hint="eastAsia"/>
                <w:color w:val="000000"/>
                <w:kern w:val="0"/>
                <w:sz w:val="24"/>
                <w:szCs w:val="24"/>
                <w:lang w:bidi="ar"/>
              </w:rPr>
              <w:t>、喷射性能：喷射距离≥</w:t>
            </w:r>
            <w:r w:rsidRPr="00102B39">
              <w:rPr>
                <w:rFonts w:ascii="仿宋" w:eastAsia="仿宋" w:hAnsi="仿宋" w:cs="Times New Roman"/>
                <w:color w:val="000000"/>
                <w:kern w:val="0"/>
                <w:sz w:val="24"/>
                <w:szCs w:val="24"/>
                <w:lang w:bidi="ar"/>
              </w:rPr>
              <w:t>2m</w:t>
            </w:r>
            <w:r w:rsidRPr="00102B39">
              <w:rPr>
                <w:rFonts w:ascii="仿宋" w:eastAsia="仿宋" w:hAnsi="仿宋" w:cs="宋体" w:hint="eastAsia"/>
                <w:color w:val="000000"/>
                <w:kern w:val="0"/>
                <w:sz w:val="24"/>
                <w:szCs w:val="24"/>
                <w:lang w:bidi="ar"/>
              </w:rPr>
              <w:t>，有效喷射时间≥</w:t>
            </w:r>
            <w:r w:rsidRPr="00102B39">
              <w:rPr>
                <w:rFonts w:ascii="仿宋" w:eastAsia="仿宋" w:hAnsi="仿宋" w:cs="Times New Roman"/>
                <w:color w:val="000000"/>
                <w:kern w:val="0"/>
                <w:sz w:val="24"/>
                <w:szCs w:val="24"/>
                <w:lang w:bidi="ar"/>
              </w:rPr>
              <w:t>4s</w:t>
            </w:r>
            <w:r w:rsidRPr="00102B39">
              <w:rPr>
                <w:rFonts w:ascii="仿宋" w:eastAsia="仿宋" w:hAnsi="仿宋" w:cs="宋体" w:hint="eastAsia"/>
                <w:color w:val="000000"/>
                <w:kern w:val="0"/>
                <w:sz w:val="24"/>
                <w:szCs w:val="24"/>
                <w:lang w:bidi="ar"/>
              </w:rPr>
              <w:t>，喷射速率≥</w:t>
            </w:r>
            <w:r w:rsidRPr="00102B39">
              <w:rPr>
                <w:rFonts w:ascii="仿宋" w:eastAsia="仿宋" w:hAnsi="仿宋" w:cs="Times New Roman"/>
                <w:color w:val="000000"/>
                <w:kern w:val="0"/>
                <w:sz w:val="24"/>
                <w:szCs w:val="24"/>
                <w:lang w:bidi="ar"/>
              </w:rPr>
              <w:t xml:space="preserve">7.0g </w:t>
            </w:r>
          </w:p>
          <w:p w14:paraId="2DE7B7B4" w14:textId="77777777" w:rsidR="00102B39" w:rsidRPr="00102B39" w:rsidRDefault="00102B39" w:rsidP="00102B39">
            <w:pPr>
              <w:widowControl/>
              <w:jc w:val="left"/>
              <w:rPr>
                <w:rFonts w:ascii="仿宋" w:eastAsia="仿宋" w:hAnsi="仿宋" w:cs="Times New Roman"/>
                <w:sz w:val="24"/>
                <w:szCs w:val="24"/>
              </w:rPr>
            </w:pPr>
            <w:r w:rsidRPr="00102B39">
              <w:rPr>
                <w:rFonts w:ascii="仿宋" w:eastAsia="仿宋" w:hAnsi="仿宋" w:cs="Times New Roman"/>
                <w:color w:val="000000"/>
                <w:kern w:val="0"/>
                <w:sz w:val="24"/>
                <w:szCs w:val="24"/>
                <w:lang w:bidi="ar"/>
              </w:rPr>
              <w:lastRenderedPageBreak/>
              <w:t>9</w:t>
            </w:r>
            <w:r w:rsidRPr="00102B39">
              <w:rPr>
                <w:rFonts w:ascii="仿宋" w:eastAsia="仿宋" w:hAnsi="仿宋" w:cs="宋体" w:hint="eastAsia"/>
                <w:color w:val="000000"/>
                <w:kern w:val="0"/>
                <w:sz w:val="24"/>
                <w:szCs w:val="24"/>
                <w:lang w:bidi="ar"/>
              </w:rPr>
              <w:t>、环境温度：装有催泪罐的手电在</w:t>
            </w:r>
            <w:r w:rsidRPr="00102B39">
              <w:rPr>
                <w:rFonts w:ascii="仿宋" w:eastAsia="仿宋" w:hAnsi="仿宋" w:cs="Times New Roman"/>
                <w:color w:val="000000"/>
                <w:kern w:val="0"/>
                <w:sz w:val="24"/>
                <w:szCs w:val="24"/>
                <w:lang w:bidi="ar"/>
              </w:rPr>
              <w:t>-30</w:t>
            </w:r>
            <w:r w:rsidRPr="00102B39">
              <w:rPr>
                <w:rFonts w:ascii="仿宋" w:eastAsia="仿宋" w:hAnsi="仿宋" w:cs="宋体" w:hint="eastAsia"/>
                <w:color w:val="000000"/>
                <w:kern w:val="0"/>
                <w:sz w:val="24"/>
                <w:szCs w:val="24"/>
                <w:lang w:bidi="ar"/>
              </w:rPr>
              <w:t>℃</w:t>
            </w:r>
            <w:r w:rsidRPr="00102B39">
              <w:rPr>
                <w:rFonts w:ascii="仿宋" w:eastAsia="仿宋" w:hAnsi="仿宋" w:cs="Times New Roman"/>
                <w:color w:val="000000"/>
                <w:kern w:val="0"/>
                <w:sz w:val="24"/>
                <w:szCs w:val="24"/>
                <w:lang w:bidi="ar"/>
              </w:rPr>
              <w:t>~-55</w:t>
            </w:r>
            <w:r w:rsidRPr="00102B39">
              <w:rPr>
                <w:rFonts w:ascii="仿宋" w:eastAsia="仿宋" w:hAnsi="仿宋" w:cs="宋体" w:hint="eastAsia"/>
                <w:color w:val="000000"/>
                <w:kern w:val="0"/>
                <w:sz w:val="24"/>
                <w:szCs w:val="24"/>
                <w:lang w:bidi="ar"/>
              </w:rPr>
              <w:t xml:space="preserve">℃湿度范围内应能正常喷射 </w:t>
            </w:r>
          </w:p>
          <w:p w14:paraId="2D7F3CFF" w14:textId="77777777" w:rsidR="00102B39" w:rsidRPr="00102B39" w:rsidRDefault="00102B39" w:rsidP="00102B39">
            <w:pPr>
              <w:widowControl/>
              <w:jc w:val="left"/>
              <w:rPr>
                <w:rFonts w:ascii="仿宋" w:eastAsia="仿宋" w:hAnsi="仿宋" w:cs="Times New Roman"/>
                <w:sz w:val="24"/>
                <w:szCs w:val="24"/>
              </w:rPr>
            </w:pPr>
            <w:r w:rsidRPr="00102B39">
              <w:rPr>
                <w:rFonts w:ascii="仿宋" w:eastAsia="仿宋" w:hAnsi="仿宋" w:cs="Times New Roman"/>
                <w:color w:val="000000"/>
                <w:kern w:val="0"/>
                <w:sz w:val="24"/>
                <w:szCs w:val="24"/>
                <w:lang w:bidi="ar"/>
              </w:rPr>
              <w:t>10</w:t>
            </w:r>
            <w:r w:rsidRPr="00102B39">
              <w:rPr>
                <w:rFonts w:ascii="仿宋" w:eastAsia="仿宋" w:hAnsi="仿宋" w:cs="宋体" w:hint="eastAsia"/>
                <w:color w:val="000000"/>
                <w:kern w:val="0"/>
                <w:sz w:val="24"/>
                <w:szCs w:val="24"/>
                <w:lang w:bidi="ar"/>
              </w:rPr>
              <w:t>、</w:t>
            </w:r>
            <w:proofErr w:type="gramStart"/>
            <w:r w:rsidRPr="00102B39">
              <w:rPr>
                <w:rFonts w:ascii="仿宋" w:eastAsia="仿宋" w:hAnsi="仿宋" w:cs="宋体" w:hint="eastAsia"/>
                <w:color w:val="000000"/>
                <w:kern w:val="0"/>
                <w:sz w:val="24"/>
                <w:szCs w:val="24"/>
                <w:lang w:bidi="ar"/>
              </w:rPr>
              <w:t>爆闪频率</w:t>
            </w:r>
            <w:proofErr w:type="gramEnd"/>
            <w:r w:rsidRPr="00102B39">
              <w:rPr>
                <w:rFonts w:ascii="仿宋" w:eastAsia="仿宋" w:hAnsi="仿宋" w:cs="宋体" w:hint="eastAsia"/>
                <w:color w:val="000000"/>
                <w:kern w:val="0"/>
                <w:sz w:val="24"/>
                <w:szCs w:val="24"/>
                <w:lang w:bidi="ar"/>
              </w:rPr>
              <w:t>：</w:t>
            </w:r>
            <w:r w:rsidRPr="00102B39">
              <w:rPr>
                <w:rFonts w:ascii="仿宋" w:eastAsia="仿宋" w:hAnsi="仿宋" w:cs="Times New Roman"/>
                <w:color w:val="000000"/>
                <w:kern w:val="0"/>
                <w:sz w:val="24"/>
                <w:szCs w:val="24"/>
                <w:lang w:bidi="ar"/>
              </w:rPr>
              <w:t xml:space="preserve">8.9Hz </w:t>
            </w:r>
          </w:p>
          <w:p w14:paraId="0553DCDB"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color w:val="000000"/>
                <w:kern w:val="0"/>
                <w:sz w:val="24"/>
                <w:szCs w:val="24"/>
                <w:lang w:bidi="ar"/>
              </w:rPr>
            </w:pPr>
            <w:r w:rsidRPr="00102B39">
              <w:rPr>
                <w:rFonts w:ascii="仿宋" w:eastAsia="仿宋" w:hAnsi="仿宋" w:cs="Times New Roman"/>
                <w:color w:val="000000"/>
                <w:kern w:val="0"/>
                <w:sz w:val="24"/>
                <w:szCs w:val="24"/>
                <w:lang w:bidi="ar"/>
              </w:rPr>
              <w:t>11</w:t>
            </w:r>
            <w:r w:rsidRPr="00102B39">
              <w:rPr>
                <w:rFonts w:ascii="仿宋" w:eastAsia="仿宋" w:hAnsi="仿宋" w:cs="宋体" w:hint="eastAsia"/>
                <w:color w:val="000000"/>
                <w:kern w:val="0"/>
                <w:sz w:val="24"/>
                <w:szCs w:val="24"/>
                <w:lang w:bidi="ar"/>
              </w:rPr>
              <w:t>、光束角：</w:t>
            </w:r>
            <w:r w:rsidRPr="00102B39">
              <w:rPr>
                <w:rFonts w:ascii="仿宋" w:eastAsia="仿宋" w:hAnsi="仿宋" w:cs="Times New Roman"/>
                <w:color w:val="000000"/>
                <w:kern w:val="0"/>
                <w:sz w:val="24"/>
                <w:szCs w:val="24"/>
                <w:lang w:bidi="ar"/>
              </w:rPr>
              <w:t>4</w:t>
            </w:r>
            <w:r w:rsidRPr="00102B39">
              <w:rPr>
                <w:rFonts w:ascii="仿宋" w:eastAsia="仿宋" w:hAnsi="仿宋" w:cs="宋体" w:hint="eastAsia"/>
                <w:color w:val="000000"/>
                <w:kern w:val="0"/>
                <w:sz w:val="24"/>
                <w:szCs w:val="24"/>
                <w:lang w:bidi="ar"/>
              </w:rPr>
              <w:t>°</w:t>
            </w:r>
            <w:r w:rsidRPr="00102B39">
              <w:rPr>
                <w:rFonts w:ascii="仿宋" w:eastAsia="仿宋" w:hAnsi="仿宋" w:cs="Times New Roman"/>
                <w:color w:val="000000"/>
                <w:kern w:val="0"/>
                <w:sz w:val="24"/>
                <w:szCs w:val="24"/>
                <w:lang w:bidi="ar"/>
              </w:rPr>
              <w:t>~7</w:t>
            </w:r>
            <w:r w:rsidRPr="00102B39">
              <w:rPr>
                <w:rFonts w:ascii="仿宋" w:eastAsia="仿宋" w:hAnsi="仿宋" w:cs="宋体" w:hint="eastAsia"/>
                <w:color w:val="000000"/>
                <w:kern w:val="0"/>
                <w:sz w:val="24"/>
                <w:szCs w:val="24"/>
                <w:lang w:bidi="ar"/>
              </w:rPr>
              <w:t xml:space="preserve">° </w:t>
            </w:r>
          </w:p>
          <w:p w14:paraId="7D4C6558"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宋体"/>
                <w:b/>
                <w:color w:val="000000"/>
                <w:sz w:val="24"/>
                <w:szCs w:val="24"/>
              </w:rPr>
            </w:pPr>
            <w:r w:rsidRPr="00102B39">
              <w:rPr>
                <w:rFonts w:ascii="仿宋" w:eastAsia="仿宋" w:hAnsi="仿宋" w:cs="宋体" w:hint="eastAsia"/>
                <w:b/>
                <w:color w:val="000000"/>
                <w:sz w:val="24"/>
                <w:szCs w:val="24"/>
              </w:rPr>
              <w:t>★提供强光催泪手电通过公安部安全与警用电子产品质量检测中心检测的检验报告复印件加盖生产厂家公章（检测内容需包含以上所有参数）。</w:t>
            </w:r>
          </w:p>
          <w:p w14:paraId="76D8CC1D" w14:textId="77777777" w:rsidR="00102B39" w:rsidRPr="00102B39" w:rsidRDefault="00102B39" w:rsidP="00102B39">
            <w:pPr>
              <w:shd w:val="solid" w:color="FFFFFF"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left"/>
              <w:rPr>
                <w:rFonts w:ascii="仿宋" w:eastAsia="仿宋" w:hAnsi="仿宋" w:cs="Times New Roman"/>
                <w:sz w:val="24"/>
                <w:szCs w:val="24"/>
              </w:rPr>
            </w:pPr>
            <w:r w:rsidRPr="00102B39">
              <w:rPr>
                <w:rFonts w:ascii="仿宋" w:eastAsia="仿宋" w:hAnsi="仿宋" w:cs="宋体" w:hint="eastAsia"/>
                <w:color w:val="000000"/>
                <w:sz w:val="24"/>
                <w:szCs w:val="24"/>
              </w:rPr>
              <w:t>★</w:t>
            </w:r>
            <w:r w:rsidRPr="00102B39">
              <w:rPr>
                <w:rFonts w:ascii="仿宋" w:eastAsia="仿宋" w:hAnsi="仿宋" w:cs="宋体" w:hint="eastAsia"/>
                <w:b/>
                <w:sz w:val="24"/>
                <w:szCs w:val="24"/>
              </w:rPr>
              <w:t>提供生产厂家针对本项目的授权书及售后服务承诺函原件；</w:t>
            </w:r>
          </w:p>
        </w:tc>
      </w:tr>
    </w:tbl>
    <w:p w14:paraId="14EA58F7" w14:textId="77777777" w:rsidR="00102B39" w:rsidRPr="00102B39" w:rsidRDefault="00102B39" w:rsidP="00102B39">
      <w:pPr>
        <w:jc w:val="left"/>
        <w:rPr>
          <w:rFonts w:ascii="仿宋" w:eastAsia="仿宋" w:hAnsi="仿宋" w:cs="Times New Roman"/>
          <w:szCs w:val="24"/>
        </w:rPr>
      </w:pPr>
    </w:p>
    <w:p w14:paraId="7D63AC35" w14:textId="77777777" w:rsidR="00AF6857" w:rsidRDefault="00102B39" w:rsidP="00102B39">
      <w:r w:rsidRPr="00102B39">
        <w:rPr>
          <w:rFonts w:hint="eastAsia"/>
        </w:rPr>
        <w:t>★部分为本次项目核心产品，参数必须满足，否者视为无效应标</w:t>
      </w:r>
    </w:p>
    <w:p w14:paraId="73D25B19" w14:textId="77777777" w:rsidR="00AF6857" w:rsidRDefault="00AF6857">
      <w:pPr>
        <w:widowControl/>
        <w:jc w:val="left"/>
      </w:pPr>
      <w:r>
        <w:br w:type="page"/>
      </w:r>
    </w:p>
    <w:p w14:paraId="67FDB302" w14:textId="77777777" w:rsidR="00AF6857" w:rsidRDefault="00AF6857" w:rsidP="00AF6857">
      <w:pPr>
        <w:jc w:val="center"/>
        <w:rPr>
          <w:b/>
          <w:bCs/>
          <w:sz w:val="28"/>
          <w:szCs w:val="28"/>
        </w:rPr>
      </w:pPr>
      <w:r>
        <w:rPr>
          <w:rFonts w:hint="eastAsia"/>
          <w:b/>
          <w:bCs/>
          <w:sz w:val="28"/>
          <w:szCs w:val="28"/>
        </w:rPr>
        <w:lastRenderedPageBreak/>
        <w:t>永城市公安局禁毒设备明细表</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1138"/>
        <w:gridCol w:w="737"/>
        <w:gridCol w:w="6931"/>
        <w:gridCol w:w="567"/>
      </w:tblGrid>
      <w:tr w:rsidR="00AF6857" w14:paraId="2A098810" w14:textId="77777777" w:rsidTr="00AF6857">
        <w:trPr>
          <w:jc w:val="center"/>
        </w:trPr>
        <w:tc>
          <w:tcPr>
            <w:tcW w:w="687" w:type="dxa"/>
            <w:vAlign w:val="center"/>
          </w:tcPr>
          <w:p w14:paraId="0AC94758" w14:textId="77777777" w:rsidR="00AF6857" w:rsidRDefault="00AF6857" w:rsidP="00EE7007">
            <w:pPr>
              <w:jc w:val="center"/>
              <w:rPr>
                <w:rFonts w:ascii="仿宋" w:eastAsia="仿宋" w:hAnsi="仿宋" w:cs="仿宋"/>
              </w:rPr>
            </w:pPr>
            <w:r>
              <w:rPr>
                <w:rFonts w:ascii="仿宋" w:eastAsia="仿宋" w:hAnsi="仿宋" w:cs="仿宋" w:hint="eastAsia"/>
              </w:rPr>
              <w:t>序号</w:t>
            </w:r>
          </w:p>
        </w:tc>
        <w:tc>
          <w:tcPr>
            <w:tcW w:w="1138" w:type="dxa"/>
            <w:vAlign w:val="center"/>
          </w:tcPr>
          <w:p w14:paraId="66C2B8DC" w14:textId="77777777" w:rsidR="00AF6857" w:rsidRDefault="00AF6857" w:rsidP="00EE7007">
            <w:pPr>
              <w:jc w:val="center"/>
              <w:rPr>
                <w:rFonts w:ascii="仿宋" w:eastAsia="仿宋" w:hAnsi="仿宋" w:cs="仿宋"/>
              </w:rPr>
            </w:pPr>
            <w:r>
              <w:rPr>
                <w:rFonts w:ascii="仿宋" w:eastAsia="仿宋" w:hAnsi="仿宋" w:cs="仿宋" w:hint="eastAsia"/>
              </w:rPr>
              <w:t>产品名称</w:t>
            </w:r>
          </w:p>
        </w:tc>
        <w:tc>
          <w:tcPr>
            <w:tcW w:w="737" w:type="dxa"/>
            <w:vAlign w:val="center"/>
          </w:tcPr>
          <w:p w14:paraId="573AAB1C" w14:textId="77777777" w:rsidR="00AF6857" w:rsidRDefault="00AF6857" w:rsidP="00EE7007">
            <w:pPr>
              <w:jc w:val="center"/>
              <w:rPr>
                <w:rFonts w:ascii="仿宋" w:eastAsia="仿宋" w:hAnsi="仿宋" w:cs="仿宋"/>
              </w:rPr>
            </w:pPr>
            <w:r>
              <w:rPr>
                <w:rFonts w:ascii="仿宋" w:eastAsia="仿宋" w:hAnsi="仿宋" w:cs="仿宋" w:hint="eastAsia"/>
              </w:rPr>
              <w:t>单位</w:t>
            </w:r>
          </w:p>
        </w:tc>
        <w:tc>
          <w:tcPr>
            <w:tcW w:w="6931" w:type="dxa"/>
            <w:vAlign w:val="center"/>
          </w:tcPr>
          <w:p w14:paraId="00C32D30" w14:textId="77777777" w:rsidR="00AF6857" w:rsidRDefault="00AF6857" w:rsidP="00EE7007">
            <w:pPr>
              <w:jc w:val="center"/>
              <w:rPr>
                <w:rFonts w:ascii="仿宋" w:eastAsia="仿宋" w:hAnsi="仿宋" w:cs="仿宋"/>
              </w:rPr>
            </w:pPr>
            <w:r>
              <w:rPr>
                <w:rFonts w:ascii="仿宋" w:eastAsia="仿宋" w:hAnsi="仿宋" w:cs="仿宋" w:hint="eastAsia"/>
              </w:rPr>
              <w:t>技术参数</w:t>
            </w:r>
          </w:p>
        </w:tc>
        <w:tc>
          <w:tcPr>
            <w:tcW w:w="567" w:type="dxa"/>
            <w:vAlign w:val="center"/>
          </w:tcPr>
          <w:p w14:paraId="5AA94003" w14:textId="77777777" w:rsidR="00AF6857" w:rsidRDefault="00AF6857" w:rsidP="00EE7007">
            <w:pPr>
              <w:jc w:val="center"/>
              <w:rPr>
                <w:rFonts w:ascii="仿宋" w:eastAsia="仿宋" w:hAnsi="仿宋" w:cs="仿宋"/>
              </w:rPr>
            </w:pPr>
            <w:r>
              <w:rPr>
                <w:rFonts w:ascii="仿宋" w:eastAsia="仿宋" w:hAnsi="仿宋" w:cs="仿宋" w:hint="eastAsia"/>
              </w:rPr>
              <w:t>数量</w:t>
            </w:r>
          </w:p>
        </w:tc>
      </w:tr>
      <w:tr w:rsidR="00AF6857" w14:paraId="6E0D9957" w14:textId="77777777" w:rsidTr="00AF6857">
        <w:trPr>
          <w:trHeight w:val="699"/>
          <w:jc w:val="center"/>
        </w:trPr>
        <w:tc>
          <w:tcPr>
            <w:tcW w:w="687" w:type="dxa"/>
            <w:vAlign w:val="center"/>
          </w:tcPr>
          <w:p w14:paraId="4AB58C01" w14:textId="77777777" w:rsidR="00AF6857" w:rsidRDefault="00AF6857" w:rsidP="00EE7007">
            <w:pPr>
              <w:jc w:val="center"/>
              <w:rPr>
                <w:rFonts w:ascii="仿宋" w:eastAsia="仿宋" w:hAnsi="仿宋" w:cs="仿宋"/>
              </w:rPr>
            </w:pPr>
            <w:r>
              <w:rPr>
                <w:rFonts w:ascii="仿宋" w:eastAsia="仿宋" w:hAnsi="仿宋" w:cs="仿宋" w:hint="eastAsia"/>
              </w:rPr>
              <w:t>1</w:t>
            </w:r>
          </w:p>
        </w:tc>
        <w:tc>
          <w:tcPr>
            <w:tcW w:w="1138" w:type="dxa"/>
            <w:vAlign w:val="center"/>
          </w:tcPr>
          <w:p w14:paraId="31C8D310" w14:textId="77777777" w:rsidR="00AF6857" w:rsidRDefault="00AF6857" w:rsidP="00EE7007">
            <w:pPr>
              <w:jc w:val="center"/>
              <w:rPr>
                <w:rFonts w:ascii="仿宋" w:eastAsia="仿宋" w:hAnsi="仿宋" w:cs="仿宋"/>
              </w:rPr>
            </w:pPr>
            <w:r>
              <w:rPr>
                <w:rFonts w:ascii="仿宋" w:eastAsia="仿宋" w:hAnsi="仿宋" w:cs="仿宋" w:hint="eastAsia"/>
              </w:rPr>
              <w:t>毛发痕量毒品分析仪</w:t>
            </w:r>
          </w:p>
        </w:tc>
        <w:tc>
          <w:tcPr>
            <w:tcW w:w="737" w:type="dxa"/>
            <w:vAlign w:val="center"/>
          </w:tcPr>
          <w:p w14:paraId="0055D858" w14:textId="77777777" w:rsidR="00AF6857" w:rsidRDefault="00AF6857" w:rsidP="00EE7007">
            <w:pPr>
              <w:jc w:val="center"/>
              <w:rPr>
                <w:rFonts w:ascii="仿宋" w:eastAsia="仿宋" w:hAnsi="仿宋" w:cs="仿宋"/>
              </w:rPr>
            </w:pPr>
            <w:r>
              <w:rPr>
                <w:rFonts w:ascii="仿宋" w:eastAsia="仿宋" w:hAnsi="仿宋" w:cs="仿宋" w:hint="eastAsia"/>
              </w:rPr>
              <w:t>套</w:t>
            </w:r>
          </w:p>
        </w:tc>
        <w:tc>
          <w:tcPr>
            <w:tcW w:w="6931" w:type="dxa"/>
          </w:tcPr>
          <w:p w14:paraId="78595F0A" w14:textId="77777777" w:rsidR="00AF6857" w:rsidRDefault="00AF6857" w:rsidP="00EE7007">
            <w:pPr>
              <w:widowControl/>
              <w:jc w:val="left"/>
              <w:rPr>
                <w:rFonts w:ascii="仿宋" w:eastAsia="仿宋" w:hAnsi="仿宋" w:cs="仿宋"/>
                <w:color w:val="080808"/>
                <w:kern w:val="0"/>
                <w:szCs w:val="21"/>
                <w:lang w:bidi="ar"/>
              </w:rPr>
            </w:pPr>
            <w:r>
              <w:rPr>
                <w:rFonts w:ascii="仿宋" w:eastAsia="仿宋" w:hAnsi="仿宋" w:cs="仿宋" w:hint="eastAsia"/>
                <w:color w:val="080808"/>
                <w:kern w:val="0"/>
                <w:szCs w:val="21"/>
                <w:lang w:bidi="ar"/>
              </w:rPr>
              <w:t>毛发痕量毒品分析仪：操作简便、快速、试剂稳 定可靠(无需 冷藏)、灵敏度高，能较好满足基 层公安部门非专业人员使用。</w:t>
            </w:r>
          </w:p>
          <w:p w14:paraId="179FEFE2" w14:textId="77777777" w:rsidR="00AF6857" w:rsidRDefault="00AF6857" w:rsidP="00EE7007">
            <w:pPr>
              <w:rPr>
                <w:rFonts w:ascii="仿宋" w:eastAsia="仿宋" w:hAnsi="仿宋" w:cs="仿宋"/>
              </w:rPr>
            </w:pPr>
            <w:r>
              <w:rPr>
                <w:rFonts w:ascii="仿宋" w:eastAsia="仿宋" w:hAnsi="仿宋" w:cs="仿宋" w:hint="eastAsia"/>
              </w:rPr>
              <w:t>技术参数</w:t>
            </w:r>
          </w:p>
          <w:p w14:paraId="6DC26C84" w14:textId="77777777" w:rsidR="00AF6857" w:rsidRDefault="00AF6857" w:rsidP="00EE7007">
            <w:pPr>
              <w:rPr>
                <w:rFonts w:ascii="仿宋" w:eastAsia="仿宋" w:hAnsi="仿宋" w:cs="仿宋"/>
              </w:rPr>
            </w:pPr>
            <w:r>
              <w:rPr>
                <w:rFonts w:ascii="仿宋" w:eastAsia="仿宋" w:hAnsi="仿宋" w:cs="仿宋" w:hint="eastAsia"/>
              </w:rPr>
              <w:t>仪器组成：仪器由主机、毛发裂解液、检测试剂盒、ID卡和电源适配器组成。</w:t>
            </w:r>
          </w:p>
          <w:p w14:paraId="56CA05BA" w14:textId="77777777" w:rsidR="00AF6857" w:rsidRDefault="00AF6857" w:rsidP="00EE7007">
            <w:pPr>
              <w:rPr>
                <w:rFonts w:ascii="仿宋" w:eastAsia="仿宋" w:hAnsi="仿宋" w:cs="仿宋"/>
              </w:rPr>
            </w:pPr>
            <w:r>
              <w:rPr>
                <w:rFonts w:ascii="仿宋" w:eastAsia="仿宋" w:hAnsi="仿宋" w:cs="仿宋" w:hint="eastAsia"/>
              </w:rPr>
              <w:t>外观：仪器表面平整，表面不应有明显的凹凸痕、划伤、裂变、变形、霉斑、锋棱、毛刺；仪器表面的各处文字、符号完整，标记应清晰、准确、牢靠；仪器的紧固件连接可靠，不得有松动；仪器的运行应平稳，不</w:t>
            </w:r>
            <w:proofErr w:type="gramStart"/>
            <w:r>
              <w:rPr>
                <w:rFonts w:ascii="仿宋" w:eastAsia="仿宋" w:hAnsi="仿宋" w:cs="仿宋" w:hint="eastAsia"/>
              </w:rPr>
              <w:t>应有卡滞</w:t>
            </w:r>
            <w:proofErr w:type="gramEnd"/>
            <w:r>
              <w:rPr>
                <w:rFonts w:ascii="仿宋" w:eastAsia="仿宋" w:hAnsi="仿宋" w:cs="仿宋" w:hint="eastAsia"/>
              </w:rPr>
              <w:t>、突跳。</w:t>
            </w:r>
          </w:p>
          <w:p w14:paraId="1F4AA17D" w14:textId="77777777" w:rsidR="00AF6857" w:rsidRDefault="00AF6857" w:rsidP="00EE7007">
            <w:pPr>
              <w:rPr>
                <w:rFonts w:ascii="仿宋" w:eastAsia="仿宋" w:hAnsi="仿宋" w:cs="仿宋"/>
              </w:rPr>
            </w:pPr>
            <w:r>
              <w:rPr>
                <w:rFonts w:ascii="仿宋" w:eastAsia="仿宋" w:hAnsi="仿宋" w:cs="仿宋" w:hint="eastAsia"/>
              </w:rPr>
              <w:t>显示屏：仪器具有触摸式显示屏。</w:t>
            </w:r>
          </w:p>
          <w:p w14:paraId="0D2207FD" w14:textId="77777777" w:rsidR="00AF6857" w:rsidRDefault="00AF6857" w:rsidP="00EE7007">
            <w:pPr>
              <w:rPr>
                <w:rFonts w:ascii="仿宋" w:eastAsia="仿宋" w:hAnsi="仿宋" w:cs="仿宋"/>
              </w:rPr>
            </w:pPr>
            <w:r>
              <w:rPr>
                <w:rFonts w:ascii="仿宋" w:eastAsia="仿宋" w:hAnsi="仿宋" w:cs="仿宋" w:hint="eastAsia"/>
              </w:rPr>
              <w:t>冷启动时间：仪器冷启动时间小于等于60S。</w:t>
            </w:r>
          </w:p>
          <w:p w14:paraId="6D9924A3" w14:textId="77777777" w:rsidR="00AF6857" w:rsidRDefault="00AF6857" w:rsidP="00EE7007">
            <w:pPr>
              <w:rPr>
                <w:rFonts w:ascii="仿宋" w:eastAsia="仿宋" w:hAnsi="仿宋" w:cs="仿宋"/>
              </w:rPr>
            </w:pPr>
            <w:r>
              <w:rPr>
                <w:rFonts w:ascii="仿宋" w:eastAsia="仿宋" w:hAnsi="仿宋" w:cs="仿宋" w:hint="eastAsia"/>
              </w:rPr>
              <w:t>样品编号功能：仪器能对被测样品自动编号，并支持对样品编号</w:t>
            </w:r>
            <w:proofErr w:type="gramStart"/>
            <w:r>
              <w:rPr>
                <w:rFonts w:ascii="仿宋" w:eastAsia="仿宋" w:hAnsi="仿宋" w:cs="仿宋" w:hint="eastAsia"/>
              </w:rPr>
              <w:t>进行收动</w:t>
            </w:r>
            <w:proofErr w:type="gramEnd"/>
            <w:r>
              <w:rPr>
                <w:rFonts w:ascii="仿宋" w:eastAsia="仿宋" w:hAnsi="仿宋" w:cs="仿宋" w:hint="eastAsia"/>
              </w:rPr>
              <w:t>编辑。</w:t>
            </w:r>
          </w:p>
          <w:p w14:paraId="271F761B" w14:textId="77777777" w:rsidR="00AF6857" w:rsidRDefault="00AF6857" w:rsidP="00EE7007">
            <w:pPr>
              <w:rPr>
                <w:rFonts w:ascii="仿宋" w:eastAsia="仿宋" w:hAnsi="仿宋" w:cs="仿宋"/>
              </w:rPr>
            </w:pPr>
            <w:r>
              <w:rPr>
                <w:rFonts w:ascii="仿宋" w:eastAsia="仿宋" w:hAnsi="仿宋" w:cs="仿宋" w:hint="eastAsia"/>
              </w:rPr>
              <w:t>计数功能：仪器具有自动计数功能。</w:t>
            </w:r>
          </w:p>
          <w:p w14:paraId="7D02AB11" w14:textId="77777777" w:rsidR="00AF6857" w:rsidRDefault="00AF6857" w:rsidP="00EE7007">
            <w:pPr>
              <w:rPr>
                <w:rFonts w:ascii="仿宋" w:eastAsia="仿宋" w:hAnsi="仿宋" w:cs="仿宋"/>
              </w:rPr>
            </w:pPr>
            <w:r>
              <w:rPr>
                <w:rFonts w:ascii="仿宋" w:eastAsia="仿宋" w:hAnsi="仿宋" w:cs="仿宋" w:hint="eastAsia"/>
              </w:rPr>
              <w:t>软件功能：仪器能对设定种类的毒品进行分析，并显示探测结果信息；能显示时间，并支持手动设定；具有自检功能，并能在开机后1min内完成自检。</w:t>
            </w:r>
          </w:p>
          <w:p w14:paraId="6A69B365" w14:textId="77777777" w:rsidR="00AF6857" w:rsidRDefault="00AF6857" w:rsidP="00EE7007">
            <w:pPr>
              <w:rPr>
                <w:rFonts w:ascii="仿宋" w:eastAsia="仿宋" w:hAnsi="仿宋" w:cs="仿宋"/>
              </w:rPr>
            </w:pPr>
            <w:r>
              <w:rPr>
                <w:rFonts w:ascii="仿宋" w:eastAsia="仿宋" w:hAnsi="仿宋" w:cs="仿宋" w:hint="eastAsia"/>
              </w:rPr>
              <w:t>ID卡读取功能：能读取ID卡信息。</w:t>
            </w:r>
          </w:p>
          <w:p w14:paraId="74140C38" w14:textId="77777777" w:rsidR="00AF6857" w:rsidRDefault="00AF6857" w:rsidP="00EE7007">
            <w:pPr>
              <w:rPr>
                <w:rFonts w:ascii="仿宋" w:eastAsia="仿宋" w:hAnsi="仿宋" w:cs="仿宋"/>
              </w:rPr>
            </w:pPr>
            <w:r>
              <w:rPr>
                <w:rFonts w:ascii="仿宋" w:eastAsia="仿宋" w:hAnsi="仿宋" w:cs="仿宋" w:hint="eastAsia"/>
              </w:rPr>
              <w:t>操作提示功能：具有操作提示功能，支持对测试异常告警提示。</w:t>
            </w:r>
          </w:p>
          <w:p w14:paraId="4025BB14" w14:textId="77777777" w:rsidR="00AF6857" w:rsidRDefault="00AF6857" w:rsidP="00EE7007">
            <w:pPr>
              <w:rPr>
                <w:rFonts w:ascii="仿宋" w:eastAsia="仿宋" w:hAnsi="仿宋" w:cs="仿宋"/>
              </w:rPr>
            </w:pPr>
            <w:r>
              <w:rPr>
                <w:rFonts w:ascii="仿宋" w:eastAsia="仿宋" w:hAnsi="仿宋" w:cs="仿宋" w:hint="eastAsia"/>
              </w:rPr>
              <w:t>打印功能：内置打印机，支持打印检测结果。</w:t>
            </w:r>
          </w:p>
          <w:p w14:paraId="0286B620" w14:textId="77777777" w:rsidR="00AF6857" w:rsidRDefault="00AF6857" w:rsidP="00EE7007">
            <w:pPr>
              <w:rPr>
                <w:rFonts w:ascii="仿宋" w:eastAsia="仿宋" w:hAnsi="仿宋" w:cs="仿宋"/>
              </w:rPr>
            </w:pPr>
            <w:r>
              <w:rPr>
                <w:rFonts w:ascii="仿宋" w:eastAsia="仿宋" w:hAnsi="仿宋" w:cs="仿宋" w:hint="eastAsia"/>
              </w:rPr>
              <w:t>系统设置功能：具有体统设置功能。</w:t>
            </w:r>
          </w:p>
          <w:p w14:paraId="0505A486" w14:textId="77777777" w:rsidR="00AF6857" w:rsidRDefault="00AF6857" w:rsidP="00EE7007">
            <w:pPr>
              <w:rPr>
                <w:rFonts w:ascii="仿宋" w:eastAsia="仿宋" w:hAnsi="仿宋" w:cs="仿宋"/>
              </w:rPr>
            </w:pPr>
            <w:r>
              <w:rPr>
                <w:rFonts w:ascii="仿宋" w:eastAsia="仿宋" w:hAnsi="仿宋" w:cs="仿宋" w:hint="eastAsia"/>
              </w:rPr>
              <w:t>仪器能检测出以下毒品样品：吗啡、甲基安非他明（冰毒）、氯胺酮。</w:t>
            </w:r>
          </w:p>
          <w:p w14:paraId="44855351" w14:textId="77777777" w:rsidR="00AF6857" w:rsidRDefault="00AF6857" w:rsidP="00EE7007">
            <w:pPr>
              <w:rPr>
                <w:rFonts w:ascii="仿宋" w:eastAsia="仿宋" w:hAnsi="仿宋" w:cs="仿宋"/>
              </w:rPr>
            </w:pPr>
            <w:r>
              <w:rPr>
                <w:rFonts w:ascii="仿宋" w:eastAsia="仿宋" w:hAnsi="仿宋" w:cs="仿宋" w:hint="eastAsia"/>
              </w:rPr>
              <w:t>检测检验：仪器对已确认的吗啡吸食者的毛发样本裂解后通过专用吗啡试剂卡进行检测，应能显示检测结果大于设定值；仪器对已确认的甲基安非他明吸食者的毛发样本裂解后通过专用甲基安非他明试剂卡进行检测，应能显示检测结果大于设定值；仪器对已确定的氯胺酮吸食者的毛发裂解后通过氯胺酮试剂卡进行检测，应能显示检测结果大于设定值。</w:t>
            </w:r>
          </w:p>
          <w:p w14:paraId="49DA2275" w14:textId="77777777" w:rsidR="00AF6857" w:rsidRDefault="00AF6857" w:rsidP="00EE7007">
            <w:pPr>
              <w:rPr>
                <w:rFonts w:ascii="仿宋" w:eastAsia="仿宋" w:hAnsi="仿宋" w:cs="仿宋"/>
              </w:rPr>
            </w:pPr>
            <w:r>
              <w:rPr>
                <w:rFonts w:ascii="仿宋" w:eastAsia="仿宋" w:hAnsi="仿宋" w:cs="仿宋" w:hint="eastAsia"/>
              </w:rPr>
              <w:t>吗啡检测限试验：在检出率大于等于90%的前提下，</w:t>
            </w:r>
            <w:proofErr w:type="gramStart"/>
            <w:r>
              <w:rPr>
                <w:rFonts w:ascii="仿宋" w:eastAsia="仿宋" w:hAnsi="仿宋" w:cs="仿宋" w:hint="eastAsia"/>
              </w:rPr>
              <w:t>进样量为</w:t>
            </w:r>
            <w:proofErr w:type="gramEnd"/>
            <w:r>
              <w:rPr>
                <w:rFonts w:ascii="仿宋" w:eastAsia="仿宋" w:hAnsi="仿宋" w:cs="仿宋" w:hint="eastAsia"/>
              </w:rPr>
              <w:t>100μL时，仪器对浓度为2ng/ml吗啡样品进行采样分析，仪器应能显示检测结果大于设定值。</w:t>
            </w:r>
          </w:p>
          <w:p w14:paraId="5068BD77" w14:textId="77777777" w:rsidR="00AF6857" w:rsidRDefault="00AF6857" w:rsidP="00EE7007">
            <w:pPr>
              <w:rPr>
                <w:rFonts w:ascii="仿宋" w:eastAsia="仿宋" w:hAnsi="仿宋" w:cs="仿宋"/>
              </w:rPr>
            </w:pPr>
            <w:r>
              <w:rPr>
                <w:rFonts w:ascii="仿宋" w:eastAsia="仿宋" w:hAnsi="仿宋" w:cs="仿宋" w:hint="eastAsia"/>
              </w:rPr>
              <w:t>甲基安非他明（冰毒）检测限试验：在在检出率大于等于90%的前提下，</w:t>
            </w:r>
            <w:proofErr w:type="gramStart"/>
            <w:r>
              <w:rPr>
                <w:rFonts w:ascii="仿宋" w:eastAsia="仿宋" w:hAnsi="仿宋" w:cs="仿宋" w:hint="eastAsia"/>
              </w:rPr>
              <w:t>进样量为</w:t>
            </w:r>
            <w:proofErr w:type="gramEnd"/>
            <w:r>
              <w:rPr>
                <w:rFonts w:ascii="仿宋" w:eastAsia="仿宋" w:hAnsi="仿宋" w:cs="仿宋" w:hint="eastAsia"/>
              </w:rPr>
              <w:t>100μL时，仪器对浓度为2ng/ml甲基安非他明样品进行采样分析，仪器应能显示检测结果大于设定值。</w:t>
            </w:r>
          </w:p>
          <w:p w14:paraId="5D396BB3" w14:textId="77777777" w:rsidR="00AF6857" w:rsidRDefault="00AF6857" w:rsidP="00EE7007">
            <w:pPr>
              <w:rPr>
                <w:rFonts w:ascii="仿宋" w:eastAsia="仿宋" w:hAnsi="仿宋" w:cs="仿宋"/>
              </w:rPr>
            </w:pPr>
            <w:r>
              <w:rPr>
                <w:rFonts w:ascii="仿宋" w:eastAsia="仿宋" w:hAnsi="仿宋" w:cs="仿宋" w:hint="eastAsia"/>
              </w:rPr>
              <w:t>氯胺酮检测限试验：在检出率大于等于90%的前提下，</w:t>
            </w:r>
            <w:proofErr w:type="gramStart"/>
            <w:r>
              <w:rPr>
                <w:rFonts w:ascii="仿宋" w:eastAsia="仿宋" w:hAnsi="仿宋" w:cs="仿宋" w:hint="eastAsia"/>
              </w:rPr>
              <w:t>进样量为</w:t>
            </w:r>
            <w:proofErr w:type="gramEnd"/>
            <w:r>
              <w:rPr>
                <w:rFonts w:ascii="仿宋" w:eastAsia="仿宋" w:hAnsi="仿宋" w:cs="仿宋" w:hint="eastAsia"/>
              </w:rPr>
              <w:t>100μL时，仪器对浓度为2ng/ml氯胺酮样品进行采样分析，仪器应能显示检测结果大于设定值。</w:t>
            </w:r>
          </w:p>
          <w:p w14:paraId="7EE59A53" w14:textId="77777777" w:rsidR="00AF6857" w:rsidRDefault="00AF6857" w:rsidP="00EE7007">
            <w:pPr>
              <w:rPr>
                <w:rFonts w:ascii="仿宋" w:eastAsia="仿宋" w:hAnsi="仿宋" w:cs="仿宋"/>
              </w:rPr>
            </w:pPr>
            <w:r>
              <w:rPr>
                <w:rFonts w:ascii="仿宋" w:eastAsia="仿宋" w:hAnsi="仿宋" w:cs="仿宋" w:hint="eastAsia"/>
              </w:rPr>
              <w:t>绝缘电阻：使用交流电源供电的仪器，仪器电源插头或电源引入端与外壳裸露金属部件之间的绝缘电阻，在正常环境条件下应大于等于100MΩ。</w:t>
            </w:r>
          </w:p>
          <w:p w14:paraId="495E5C5C" w14:textId="77777777" w:rsidR="00AF6857" w:rsidRDefault="00AF6857" w:rsidP="00EE7007">
            <w:pPr>
              <w:rPr>
                <w:rFonts w:ascii="仿宋" w:eastAsia="仿宋" w:hAnsi="仿宋" w:cs="仿宋"/>
              </w:rPr>
            </w:pPr>
            <w:r>
              <w:rPr>
                <w:rFonts w:ascii="仿宋" w:eastAsia="仿宋" w:hAnsi="仿宋" w:cs="仿宋" w:hint="eastAsia"/>
              </w:rPr>
              <w:t>抗电强度：使用交流电源供电的仪器，仪器电源插头或电源引入端与外壳</w:t>
            </w:r>
            <w:r>
              <w:rPr>
                <w:rFonts w:ascii="仿宋" w:eastAsia="仿宋" w:hAnsi="仿宋" w:cs="仿宋" w:hint="eastAsia"/>
              </w:rPr>
              <w:lastRenderedPageBreak/>
              <w:t>裸露金属部件之间，应能承受1.5kV、45Hz～65Hz交流电压历时1min的抗电强度试验，应无击穿和飞狐现象。</w:t>
            </w:r>
          </w:p>
          <w:p w14:paraId="440A1927" w14:textId="77777777" w:rsidR="00AF6857" w:rsidRDefault="00AF6857" w:rsidP="00EE7007">
            <w:pPr>
              <w:rPr>
                <w:rFonts w:ascii="仿宋" w:eastAsia="仿宋" w:hAnsi="仿宋" w:cs="仿宋"/>
              </w:rPr>
            </w:pPr>
            <w:r>
              <w:rPr>
                <w:rFonts w:ascii="仿宋" w:eastAsia="仿宋" w:hAnsi="仿宋" w:cs="仿宋" w:hint="eastAsia"/>
              </w:rPr>
              <w:t>泄露电流试验：使用交流电源供电的仪器，仪器外壳泄露电流最大极限值应小于等于5mA。</w:t>
            </w:r>
          </w:p>
          <w:p w14:paraId="5273BDF1" w14:textId="77777777" w:rsidR="00AF6857" w:rsidRDefault="00AF6857" w:rsidP="00EE7007">
            <w:pPr>
              <w:rPr>
                <w:rFonts w:ascii="仿宋" w:eastAsia="仿宋" w:hAnsi="仿宋" w:cs="仿宋"/>
              </w:rPr>
            </w:pPr>
            <w:r>
              <w:rPr>
                <w:rFonts w:ascii="仿宋" w:eastAsia="仿宋" w:hAnsi="仿宋" w:cs="仿宋" w:hint="eastAsia"/>
              </w:rPr>
              <w:t>电源适应性：使用交流电源供电的仪器，电源电压的额定值的90%～110%范围变化时，仪器能正常工作。</w:t>
            </w:r>
          </w:p>
          <w:p w14:paraId="3D4A990C" w14:textId="77777777" w:rsidR="00AF6857" w:rsidRDefault="00AF6857" w:rsidP="00EE7007">
            <w:pPr>
              <w:rPr>
                <w:rFonts w:ascii="仿宋" w:eastAsia="仿宋" w:hAnsi="仿宋" w:cs="仿宋"/>
              </w:rPr>
            </w:pPr>
            <w:r>
              <w:rPr>
                <w:rFonts w:ascii="仿宋" w:eastAsia="仿宋" w:hAnsi="仿宋" w:cs="仿宋" w:hint="eastAsia"/>
              </w:rPr>
              <w:t>静电放电抗扰度：空气放电：2kV、4kV和8kV；接触放电：4kV。</w:t>
            </w:r>
          </w:p>
          <w:p w14:paraId="71DE3AAC" w14:textId="77777777" w:rsidR="00AF6857" w:rsidRDefault="00AF6857" w:rsidP="00EE7007">
            <w:pPr>
              <w:rPr>
                <w:rFonts w:ascii="仿宋" w:eastAsia="仿宋" w:hAnsi="仿宋" w:cs="仿宋"/>
              </w:rPr>
            </w:pPr>
            <w:r>
              <w:rPr>
                <w:rFonts w:ascii="仿宋" w:eastAsia="仿宋" w:hAnsi="仿宋" w:cs="仿宋" w:hint="eastAsia"/>
              </w:rPr>
              <w:t>射频电磁场辐射抗扰度：80～1000MHZ；3V/M；80%AM(1kHZ)。</w:t>
            </w:r>
          </w:p>
          <w:p w14:paraId="757DC61A" w14:textId="77777777" w:rsidR="00AF6857" w:rsidRDefault="00AF6857" w:rsidP="00EE7007">
            <w:pPr>
              <w:rPr>
                <w:rFonts w:ascii="仿宋" w:eastAsia="仿宋" w:hAnsi="仿宋" w:cs="仿宋"/>
              </w:rPr>
            </w:pPr>
            <w:r>
              <w:rPr>
                <w:rFonts w:ascii="仿宋" w:eastAsia="仿宋" w:hAnsi="仿宋" w:cs="仿宋" w:hint="eastAsia"/>
              </w:rPr>
              <w:t>涌浪（冲击）抗扰度：Tr/Th 1.2/50(8/20)us；线对地±2kV；线对线±1kV.</w:t>
            </w:r>
          </w:p>
          <w:p w14:paraId="7525C9C1" w14:textId="77777777" w:rsidR="00AF6857" w:rsidRDefault="00AF6857" w:rsidP="00EE7007">
            <w:pPr>
              <w:rPr>
                <w:rFonts w:ascii="仿宋" w:eastAsia="仿宋" w:hAnsi="仿宋" w:cs="仿宋"/>
              </w:rPr>
            </w:pPr>
            <w:r>
              <w:rPr>
                <w:rFonts w:ascii="仿宋" w:eastAsia="仿宋" w:hAnsi="仿宋" w:cs="仿宋" w:hint="eastAsia"/>
              </w:rPr>
              <w:t>电快速瞬变脉冲群抗扰度：充电电压±1kV；Tr/Th 5/50ns；重复频率5kHz。</w:t>
            </w:r>
          </w:p>
          <w:p w14:paraId="45B9EA1F" w14:textId="77777777" w:rsidR="00AF6857" w:rsidRDefault="00AF6857" w:rsidP="00EE7007">
            <w:pPr>
              <w:rPr>
                <w:rFonts w:ascii="仿宋" w:eastAsia="仿宋" w:hAnsi="仿宋" w:cs="仿宋"/>
              </w:rPr>
            </w:pPr>
            <w:r>
              <w:rPr>
                <w:rFonts w:ascii="仿宋" w:eastAsia="仿宋" w:hAnsi="仿宋" w:cs="仿宋" w:hint="eastAsia"/>
              </w:rPr>
              <w:t>电压暂降、短时中断和电压变化的抗扰度：电压暂降：减少100%，1周期；减少60%，5周期；减少30%，30周期； 电压中断：减少&gt;95%，250周期。</w:t>
            </w:r>
          </w:p>
          <w:p w14:paraId="08578E97" w14:textId="77777777" w:rsidR="00AF6857" w:rsidRDefault="00AF6857" w:rsidP="00EE7007">
            <w:pPr>
              <w:rPr>
                <w:rFonts w:ascii="仿宋" w:eastAsia="仿宋" w:hAnsi="仿宋" w:cs="仿宋"/>
              </w:rPr>
            </w:pPr>
            <w:r>
              <w:rPr>
                <w:rFonts w:ascii="仿宋" w:eastAsia="仿宋" w:hAnsi="仿宋" w:cs="仿宋" w:hint="eastAsia"/>
              </w:rPr>
              <w:t>高低温：40℃±2℃，持续时间2h能正常工作；5℃±3℃，持续时间2h能正常工作。</w:t>
            </w:r>
          </w:p>
          <w:p w14:paraId="2205FCD7" w14:textId="77777777" w:rsidR="00AF6857" w:rsidRDefault="00AF6857" w:rsidP="00EE7007">
            <w:pPr>
              <w:rPr>
                <w:rFonts w:ascii="仿宋" w:eastAsia="仿宋" w:hAnsi="仿宋" w:cs="仿宋"/>
              </w:rPr>
            </w:pPr>
            <w:r>
              <w:rPr>
                <w:rFonts w:ascii="仿宋" w:eastAsia="仿宋" w:hAnsi="仿宋" w:cs="仿宋" w:hint="eastAsia"/>
              </w:rPr>
              <w:t>恒定湿热：工作温度：40℃±2℃，相对湿度：90～95%，持续时间：2h。</w:t>
            </w:r>
          </w:p>
          <w:p w14:paraId="5AC1909B" w14:textId="77777777" w:rsidR="00AF6857" w:rsidRDefault="00AF6857" w:rsidP="00EE7007">
            <w:pPr>
              <w:rPr>
                <w:rFonts w:ascii="仿宋" w:eastAsia="仿宋" w:hAnsi="仿宋" w:cs="仿宋"/>
              </w:rPr>
            </w:pPr>
            <w:r>
              <w:rPr>
                <w:rFonts w:ascii="仿宋" w:eastAsia="仿宋" w:hAnsi="仿宋" w:cs="仿宋" w:hint="eastAsia"/>
              </w:rPr>
              <w:t>震动试验：频率（5～35～5）Hz，振幅0.35mm，15min为一个循环，5次，三个轴向，试验后功能应正常。</w:t>
            </w:r>
          </w:p>
        </w:tc>
        <w:tc>
          <w:tcPr>
            <w:tcW w:w="567" w:type="dxa"/>
            <w:vAlign w:val="center"/>
          </w:tcPr>
          <w:p w14:paraId="4ED5759B" w14:textId="77777777" w:rsidR="00AF6857" w:rsidRDefault="00AF6857" w:rsidP="00EE7007">
            <w:pPr>
              <w:jc w:val="center"/>
              <w:rPr>
                <w:rFonts w:ascii="仿宋" w:eastAsia="仿宋" w:hAnsi="仿宋" w:cs="仿宋"/>
              </w:rPr>
            </w:pPr>
            <w:r>
              <w:rPr>
                <w:rFonts w:ascii="仿宋" w:eastAsia="仿宋" w:hAnsi="仿宋" w:cs="仿宋" w:hint="eastAsia"/>
              </w:rPr>
              <w:lastRenderedPageBreak/>
              <w:t>1</w:t>
            </w:r>
          </w:p>
        </w:tc>
      </w:tr>
      <w:tr w:rsidR="00AF6857" w14:paraId="32DF3058" w14:textId="77777777" w:rsidTr="00AF6857">
        <w:trPr>
          <w:trHeight w:val="618"/>
          <w:jc w:val="center"/>
        </w:trPr>
        <w:tc>
          <w:tcPr>
            <w:tcW w:w="687" w:type="dxa"/>
            <w:vAlign w:val="center"/>
          </w:tcPr>
          <w:p w14:paraId="1AC09D3D" w14:textId="77777777" w:rsidR="00AF6857" w:rsidRDefault="00AF6857" w:rsidP="00EE7007">
            <w:pPr>
              <w:jc w:val="center"/>
              <w:rPr>
                <w:rFonts w:ascii="仿宋" w:eastAsia="仿宋" w:hAnsi="仿宋" w:cs="仿宋"/>
              </w:rPr>
            </w:pPr>
            <w:r>
              <w:rPr>
                <w:rFonts w:ascii="仿宋" w:eastAsia="仿宋" w:hAnsi="仿宋" w:cs="仿宋" w:hint="eastAsia"/>
              </w:rPr>
              <w:t>2</w:t>
            </w:r>
          </w:p>
        </w:tc>
        <w:tc>
          <w:tcPr>
            <w:tcW w:w="1138" w:type="dxa"/>
            <w:vAlign w:val="center"/>
          </w:tcPr>
          <w:p w14:paraId="6A5CDFBC" w14:textId="77777777" w:rsidR="00AF6857" w:rsidRDefault="00AF6857" w:rsidP="00EE7007">
            <w:pPr>
              <w:jc w:val="center"/>
              <w:rPr>
                <w:rFonts w:ascii="仿宋" w:eastAsia="仿宋" w:hAnsi="仿宋" w:cs="仿宋"/>
              </w:rPr>
            </w:pPr>
            <w:r>
              <w:rPr>
                <w:rFonts w:ascii="仿宋" w:eastAsia="仿宋" w:hAnsi="仿宋" w:cs="仿宋" w:hint="eastAsia"/>
              </w:rPr>
              <w:t>毛发检测试剂</w:t>
            </w:r>
          </w:p>
        </w:tc>
        <w:tc>
          <w:tcPr>
            <w:tcW w:w="737" w:type="dxa"/>
            <w:vAlign w:val="center"/>
          </w:tcPr>
          <w:p w14:paraId="08002071" w14:textId="77777777" w:rsidR="00AF6857" w:rsidRDefault="00AF6857" w:rsidP="00EE7007">
            <w:pPr>
              <w:jc w:val="center"/>
              <w:rPr>
                <w:rFonts w:ascii="仿宋" w:eastAsia="仿宋" w:hAnsi="仿宋" w:cs="仿宋"/>
              </w:rPr>
            </w:pPr>
          </w:p>
        </w:tc>
        <w:tc>
          <w:tcPr>
            <w:tcW w:w="6931" w:type="dxa"/>
          </w:tcPr>
          <w:p w14:paraId="07E94D2C" w14:textId="77777777" w:rsidR="00AF6857" w:rsidRDefault="00AF6857" w:rsidP="00EE7007">
            <w:pPr>
              <w:rPr>
                <w:rFonts w:ascii="仿宋" w:eastAsia="仿宋" w:hAnsi="仿宋" w:cs="仿宋"/>
              </w:rPr>
            </w:pPr>
            <w:r>
              <w:rPr>
                <w:rFonts w:ascii="仿宋" w:eastAsia="仿宋" w:hAnsi="仿宋" w:cs="仿宋" w:hint="eastAsia"/>
              </w:rPr>
              <w:t>甲基安非他命检测试剂</w:t>
            </w:r>
          </w:p>
        </w:tc>
        <w:tc>
          <w:tcPr>
            <w:tcW w:w="567" w:type="dxa"/>
            <w:vAlign w:val="center"/>
          </w:tcPr>
          <w:p w14:paraId="1C42345A" w14:textId="77777777" w:rsidR="00AF6857" w:rsidRDefault="00AF6857" w:rsidP="00EE7007">
            <w:pPr>
              <w:jc w:val="center"/>
              <w:rPr>
                <w:rFonts w:ascii="仿宋" w:eastAsia="仿宋" w:hAnsi="仿宋" w:cs="仿宋"/>
              </w:rPr>
            </w:pPr>
            <w:r>
              <w:rPr>
                <w:rFonts w:ascii="仿宋" w:eastAsia="仿宋" w:hAnsi="仿宋" w:cs="仿宋" w:hint="eastAsia"/>
              </w:rPr>
              <w:t>700</w:t>
            </w:r>
          </w:p>
        </w:tc>
      </w:tr>
      <w:tr w:rsidR="00AF6857" w14:paraId="3555FA9F" w14:textId="77777777" w:rsidTr="00AF6857">
        <w:trPr>
          <w:trHeight w:val="497"/>
          <w:jc w:val="center"/>
        </w:trPr>
        <w:tc>
          <w:tcPr>
            <w:tcW w:w="687" w:type="dxa"/>
            <w:vAlign w:val="center"/>
          </w:tcPr>
          <w:p w14:paraId="374E7D08" w14:textId="77777777" w:rsidR="00AF6857" w:rsidRDefault="00AF6857" w:rsidP="00EE7007">
            <w:pPr>
              <w:jc w:val="center"/>
              <w:rPr>
                <w:rFonts w:ascii="仿宋" w:eastAsia="仿宋" w:hAnsi="仿宋" w:cs="仿宋"/>
              </w:rPr>
            </w:pPr>
            <w:r>
              <w:rPr>
                <w:rFonts w:ascii="仿宋" w:eastAsia="仿宋" w:hAnsi="仿宋" w:cs="仿宋" w:hint="eastAsia"/>
              </w:rPr>
              <w:t>3</w:t>
            </w:r>
          </w:p>
        </w:tc>
        <w:tc>
          <w:tcPr>
            <w:tcW w:w="1138" w:type="dxa"/>
            <w:vAlign w:val="center"/>
          </w:tcPr>
          <w:p w14:paraId="591F664F" w14:textId="77777777" w:rsidR="00AF6857" w:rsidRDefault="00AF6857" w:rsidP="00EE7007">
            <w:pPr>
              <w:jc w:val="center"/>
              <w:rPr>
                <w:rFonts w:ascii="仿宋" w:eastAsia="仿宋" w:hAnsi="仿宋" w:cs="仿宋"/>
              </w:rPr>
            </w:pPr>
            <w:r>
              <w:rPr>
                <w:rFonts w:ascii="仿宋" w:eastAsia="仿宋" w:hAnsi="仿宋" w:cs="仿宋" w:hint="eastAsia"/>
              </w:rPr>
              <w:t>毛发检测试剂</w:t>
            </w:r>
          </w:p>
        </w:tc>
        <w:tc>
          <w:tcPr>
            <w:tcW w:w="737" w:type="dxa"/>
            <w:vAlign w:val="center"/>
          </w:tcPr>
          <w:p w14:paraId="24A4CCB4" w14:textId="77777777" w:rsidR="00AF6857" w:rsidRDefault="00AF6857" w:rsidP="00EE7007">
            <w:pPr>
              <w:jc w:val="center"/>
              <w:rPr>
                <w:rFonts w:ascii="仿宋" w:eastAsia="仿宋" w:hAnsi="仿宋" w:cs="仿宋"/>
              </w:rPr>
            </w:pPr>
          </w:p>
        </w:tc>
        <w:tc>
          <w:tcPr>
            <w:tcW w:w="6931" w:type="dxa"/>
          </w:tcPr>
          <w:p w14:paraId="614DCD5C" w14:textId="77777777" w:rsidR="00AF6857" w:rsidRDefault="00AF6857" w:rsidP="00EE7007">
            <w:pPr>
              <w:rPr>
                <w:rFonts w:ascii="仿宋" w:eastAsia="仿宋" w:hAnsi="仿宋" w:cs="仿宋"/>
              </w:rPr>
            </w:pPr>
            <w:r>
              <w:rPr>
                <w:rFonts w:ascii="仿宋" w:eastAsia="仿宋" w:hAnsi="仿宋" w:cs="仿宋" w:hint="eastAsia"/>
              </w:rPr>
              <w:t>吗啡测试试剂</w:t>
            </w:r>
          </w:p>
        </w:tc>
        <w:tc>
          <w:tcPr>
            <w:tcW w:w="567" w:type="dxa"/>
            <w:vAlign w:val="center"/>
          </w:tcPr>
          <w:p w14:paraId="00CC3691" w14:textId="77777777" w:rsidR="00AF6857" w:rsidRDefault="00AF6857" w:rsidP="00EE7007">
            <w:pPr>
              <w:jc w:val="center"/>
              <w:rPr>
                <w:rFonts w:ascii="仿宋" w:eastAsia="仿宋" w:hAnsi="仿宋" w:cs="仿宋"/>
              </w:rPr>
            </w:pPr>
            <w:r>
              <w:rPr>
                <w:rFonts w:ascii="仿宋" w:eastAsia="仿宋" w:hAnsi="仿宋" w:cs="仿宋" w:hint="eastAsia"/>
              </w:rPr>
              <w:t>300</w:t>
            </w:r>
          </w:p>
        </w:tc>
      </w:tr>
      <w:tr w:rsidR="00AF6857" w14:paraId="0DC5DE1D" w14:textId="77777777" w:rsidTr="00AF6857">
        <w:trPr>
          <w:jc w:val="center"/>
        </w:trPr>
        <w:tc>
          <w:tcPr>
            <w:tcW w:w="687" w:type="dxa"/>
            <w:vAlign w:val="center"/>
          </w:tcPr>
          <w:p w14:paraId="3E7C641B" w14:textId="77777777" w:rsidR="00AF6857" w:rsidRDefault="00AF6857" w:rsidP="00EE7007">
            <w:pPr>
              <w:jc w:val="center"/>
              <w:rPr>
                <w:rFonts w:ascii="仿宋" w:eastAsia="仿宋" w:hAnsi="仿宋" w:cs="仿宋"/>
              </w:rPr>
            </w:pPr>
            <w:r>
              <w:rPr>
                <w:rFonts w:ascii="仿宋" w:eastAsia="仿宋" w:hAnsi="仿宋" w:cs="仿宋" w:hint="eastAsia"/>
              </w:rPr>
              <w:t>4</w:t>
            </w:r>
          </w:p>
        </w:tc>
        <w:tc>
          <w:tcPr>
            <w:tcW w:w="1138" w:type="dxa"/>
            <w:vAlign w:val="center"/>
          </w:tcPr>
          <w:p w14:paraId="45192395" w14:textId="77777777" w:rsidR="00AF6857" w:rsidRDefault="00AF6857" w:rsidP="00EE7007">
            <w:pPr>
              <w:jc w:val="center"/>
              <w:rPr>
                <w:rFonts w:ascii="仿宋" w:eastAsia="仿宋" w:hAnsi="仿宋" w:cs="仿宋"/>
              </w:rPr>
            </w:pPr>
            <w:r>
              <w:rPr>
                <w:rFonts w:ascii="仿宋" w:eastAsia="仿宋" w:hAnsi="仿宋" w:cs="仿宋" w:hint="eastAsia"/>
              </w:rPr>
              <w:t>移动警务终端</w:t>
            </w:r>
          </w:p>
        </w:tc>
        <w:tc>
          <w:tcPr>
            <w:tcW w:w="737" w:type="dxa"/>
            <w:vAlign w:val="center"/>
          </w:tcPr>
          <w:p w14:paraId="7076DD19" w14:textId="77777777" w:rsidR="00AF6857" w:rsidRDefault="00AF6857" w:rsidP="00EE7007">
            <w:pPr>
              <w:jc w:val="center"/>
              <w:rPr>
                <w:rFonts w:ascii="仿宋" w:eastAsia="仿宋" w:hAnsi="仿宋" w:cs="仿宋"/>
              </w:rPr>
            </w:pPr>
            <w:r>
              <w:rPr>
                <w:rFonts w:ascii="仿宋" w:eastAsia="仿宋" w:hAnsi="仿宋" w:cs="仿宋" w:hint="eastAsia"/>
              </w:rPr>
              <w:t>套</w:t>
            </w:r>
          </w:p>
        </w:tc>
        <w:tc>
          <w:tcPr>
            <w:tcW w:w="6931" w:type="dxa"/>
          </w:tcPr>
          <w:p w14:paraId="1B0CFD59" w14:textId="77777777" w:rsidR="00AF6857" w:rsidRDefault="00AF6857" w:rsidP="00EE7007">
            <w:pPr>
              <w:rPr>
                <w:rFonts w:ascii="仿宋" w:eastAsia="仿宋" w:hAnsi="仿宋" w:cs="仿宋"/>
                <w:szCs w:val="21"/>
              </w:rPr>
            </w:pPr>
            <w:r>
              <w:rPr>
                <w:rFonts w:ascii="仿宋" w:eastAsia="仿宋" w:hAnsi="仿宋" w:cs="仿宋" w:hint="eastAsia"/>
                <w:szCs w:val="21"/>
              </w:rPr>
              <w:t>通过通信网络公安VPN通道和公安专用的安全边界平台，遵循公安部的安全接入规范，安全无线延伸公安内网，实时对接公安内</w:t>
            </w:r>
            <w:proofErr w:type="gramStart"/>
            <w:r>
              <w:rPr>
                <w:rFonts w:ascii="仿宋" w:eastAsia="仿宋" w:hAnsi="仿宋" w:cs="仿宋" w:hint="eastAsia"/>
                <w:szCs w:val="21"/>
              </w:rPr>
              <w:t>网现有</w:t>
            </w:r>
            <w:proofErr w:type="gramEnd"/>
            <w:r>
              <w:rPr>
                <w:rFonts w:ascii="仿宋" w:eastAsia="仿宋" w:hAnsi="仿宋" w:cs="仿宋" w:hint="eastAsia"/>
                <w:szCs w:val="21"/>
              </w:rPr>
              <w:t>的信息资源和业务系统，无需复杂的二次开发，适合于各警种移动警务实战应用：</w:t>
            </w:r>
          </w:p>
          <w:p w14:paraId="5C5FFD25" w14:textId="77777777" w:rsidR="00AF6857" w:rsidRDefault="00AF6857" w:rsidP="00EE7007">
            <w:pPr>
              <w:rPr>
                <w:rFonts w:ascii="仿宋" w:eastAsia="仿宋" w:hAnsi="仿宋" w:cs="仿宋"/>
              </w:rPr>
            </w:pPr>
            <w:r>
              <w:rPr>
                <w:rFonts w:ascii="仿宋" w:eastAsia="仿宋" w:hAnsi="仿宋" w:cs="仿宋" w:hint="eastAsia"/>
              </w:rPr>
              <w:t xml:space="preserve">1、支持物理隔离win7和win10双系统；产品形态：触控屏平板电脑，机身与外置键盘可分离，主机可独立正常使用； </w:t>
            </w:r>
          </w:p>
          <w:p w14:paraId="697F6F06" w14:textId="77777777" w:rsidR="00AF6857" w:rsidRDefault="00AF6857" w:rsidP="00EE7007">
            <w:pPr>
              <w:rPr>
                <w:rFonts w:ascii="仿宋" w:eastAsia="仿宋" w:hAnsi="仿宋" w:cs="仿宋"/>
              </w:rPr>
            </w:pPr>
            <w:r>
              <w:rPr>
                <w:rFonts w:ascii="仿宋" w:eastAsia="仿宋" w:hAnsi="仿宋" w:cs="仿宋" w:hint="eastAsia"/>
              </w:rPr>
              <w:t>★2、操作系统： Windows 操作系统（此指标须在公安部检验报告中体现）</w:t>
            </w:r>
          </w:p>
          <w:p w14:paraId="58D31950" w14:textId="77777777" w:rsidR="00AF6857" w:rsidRDefault="00AF6857" w:rsidP="00EE7007">
            <w:pPr>
              <w:rPr>
                <w:rFonts w:ascii="仿宋" w:eastAsia="仿宋" w:hAnsi="仿宋" w:cs="仿宋"/>
              </w:rPr>
            </w:pPr>
            <w:r>
              <w:rPr>
                <w:rFonts w:ascii="仿宋" w:eastAsia="仿宋" w:hAnsi="仿宋" w:cs="仿宋" w:hint="eastAsia"/>
              </w:rPr>
              <w:t>★3、处理器：主频≥2.0GHz  核心≥双核（此指标须在公安部检验报告中体现）</w:t>
            </w:r>
          </w:p>
          <w:p w14:paraId="357EEDA0" w14:textId="77777777" w:rsidR="00AF6857" w:rsidRDefault="00AF6857" w:rsidP="00EE7007">
            <w:pPr>
              <w:rPr>
                <w:rFonts w:ascii="仿宋" w:eastAsia="仿宋" w:hAnsi="仿宋" w:cs="仿宋"/>
              </w:rPr>
            </w:pPr>
            <w:r>
              <w:rPr>
                <w:rFonts w:ascii="仿宋" w:eastAsia="仿宋" w:hAnsi="仿宋" w:cs="仿宋" w:hint="eastAsia"/>
              </w:rPr>
              <w:t xml:space="preserve">4、内存：DDR3L，容量≥4G </w:t>
            </w:r>
          </w:p>
          <w:p w14:paraId="616EEB9D" w14:textId="77777777" w:rsidR="00AF6857" w:rsidRDefault="00AF6857" w:rsidP="00EE7007">
            <w:pPr>
              <w:rPr>
                <w:rFonts w:ascii="仿宋" w:eastAsia="仿宋" w:hAnsi="仿宋" w:cs="仿宋"/>
              </w:rPr>
            </w:pPr>
            <w:r>
              <w:rPr>
                <w:rFonts w:ascii="仿宋" w:eastAsia="仿宋" w:hAnsi="仿宋" w:cs="仿宋" w:hint="eastAsia"/>
              </w:rPr>
              <w:t>5、硬盘：内置SSD双硬盘，</w:t>
            </w:r>
            <w:r>
              <w:rPr>
                <w:rFonts w:ascii="仿宋" w:eastAsia="仿宋" w:hAnsi="仿宋" w:cs="仿宋" w:hint="eastAsia"/>
                <w:u w:val="single"/>
              </w:rPr>
              <w:t>硬盘</w:t>
            </w:r>
            <w:proofErr w:type="gramStart"/>
            <w:r>
              <w:rPr>
                <w:rFonts w:ascii="仿宋" w:eastAsia="仿宋" w:hAnsi="仿宋" w:cs="仿宋" w:hint="eastAsia"/>
                <w:u w:val="single"/>
              </w:rPr>
              <w:t>一</w:t>
            </w:r>
            <w:proofErr w:type="gramEnd"/>
            <w:r>
              <w:rPr>
                <w:rFonts w:ascii="仿宋" w:eastAsia="仿宋" w:hAnsi="仿宋" w:cs="仿宋" w:hint="eastAsia"/>
                <w:u w:val="single"/>
              </w:rPr>
              <w:t>：加密固态硬盘 64G  硬盘二： 64GB 固态硬盘</w:t>
            </w:r>
          </w:p>
          <w:p w14:paraId="7751D3BA" w14:textId="77777777" w:rsidR="00AF6857" w:rsidRDefault="00AF6857" w:rsidP="00EE7007">
            <w:pPr>
              <w:rPr>
                <w:rFonts w:ascii="仿宋" w:eastAsia="仿宋" w:hAnsi="仿宋" w:cs="仿宋"/>
              </w:rPr>
            </w:pPr>
            <w:r>
              <w:rPr>
                <w:rFonts w:ascii="仿宋" w:eastAsia="仿宋" w:hAnsi="仿宋" w:cs="仿宋" w:hint="eastAsia"/>
              </w:rPr>
              <w:t>★6、显示屏：≥12英寸，分辨率≥1280*800，触摸操控（此指标须在公安部检验报告中体现）</w:t>
            </w:r>
          </w:p>
          <w:p w14:paraId="193483C7" w14:textId="77777777" w:rsidR="00AF6857" w:rsidRDefault="00AF6857" w:rsidP="00EE7007">
            <w:pPr>
              <w:rPr>
                <w:rFonts w:ascii="仿宋" w:eastAsia="仿宋" w:hAnsi="仿宋" w:cs="仿宋"/>
              </w:rPr>
            </w:pPr>
            <w:r>
              <w:rPr>
                <w:rFonts w:ascii="仿宋" w:eastAsia="仿宋" w:hAnsi="仿宋" w:cs="仿宋" w:hint="eastAsia"/>
              </w:rPr>
              <w:t>7、WIFI</w:t>
            </w:r>
            <w:r>
              <w:rPr>
                <w:rFonts w:ascii="仿宋" w:eastAsia="仿宋" w:hAnsi="仿宋" w:cs="仿宋" w:hint="eastAsia"/>
              </w:rPr>
              <w:tab/>
              <w:t>802.11ac（仅支持win10系统下可用）；</w:t>
            </w:r>
          </w:p>
          <w:p w14:paraId="0EB030DA" w14:textId="77777777" w:rsidR="00AF6857" w:rsidRDefault="00AF6857" w:rsidP="00EE7007">
            <w:pPr>
              <w:rPr>
                <w:rFonts w:ascii="仿宋" w:eastAsia="仿宋" w:hAnsi="仿宋" w:cs="仿宋"/>
              </w:rPr>
            </w:pPr>
            <w:r>
              <w:rPr>
                <w:rFonts w:ascii="仿宋" w:eastAsia="仿宋" w:hAnsi="仿宋" w:cs="仿宋" w:hint="eastAsia"/>
              </w:rPr>
              <w:t>8、</w:t>
            </w:r>
            <w:proofErr w:type="gramStart"/>
            <w:r>
              <w:rPr>
                <w:rFonts w:ascii="仿宋" w:eastAsia="仿宋" w:hAnsi="仿宋" w:cs="仿宋" w:hint="eastAsia"/>
              </w:rPr>
              <w:t>蓝牙</w:t>
            </w:r>
            <w:r>
              <w:rPr>
                <w:rFonts w:ascii="仿宋" w:eastAsia="仿宋" w:hAnsi="仿宋" w:cs="仿宋" w:hint="eastAsia"/>
              </w:rPr>
              <w:tab/>
              <w:t>蓝牙</w:t>
            </w:r>
            <w:proofErr w:type="gramEnd"/>
            <w:r>
              <w:rPr>
                <w:rFonts w:ascii="仿宋" w:eastAsia="仿宋" w:hAnsi="仿宋" w:cs="仿宋" w:hint="eastAsia"/>
              </w:rPr>
              <w:t>4.0（仅支持win10系统下可用）</w:t>
            </w:r>
          </w:p>
          <w:p w14:paraId="184EE095" w14:textId="77777777" w:rsidR="00AF6857" w:rsidRDefault="00AF6857" w:rsidP="00EE7007">
            <w:pPr>
              <w:rPr>
                <w:rFonts w:ascii="仿宋" w:eastAsia="仿宋" w:hAnsi="仿宋" w:cs="仿宋"/>
              </w:rPr>
            </w:pPr>
            <w:r>
              <w:rPr>
                <w:rFonts w:ascii="仿宋" w:eastAsia="仿宋" w:hAnsi="仿宋" w:cs="仿宋" w:hint="eastAsia"/>
              </w:rPr>
              <w:t>9、通信模块：内置4G全网通模块(支持win7工作系统下可用)</w:t>
            </w:r>
          </w:p>
          <w:p w14:paraId="250A6F40" w14:textId="77777777" w:rsidR="00AF6857" w:rsidRDefault="00AF6857" w:rsidP="00EE7007">
            <w:pPr>
              <w:rPr>
                <w:rFonts w:ascii="仿宋" w:eastAsia="仿宋" w:hAnsi="仿宋" w:cs="仿宋"/>
              </w:rPr>
            </w:pPr>
            <w:r>
              <w:rPr>
                <w:rFonts w:ascii="仿宋" w:eastAsia="仿宋" w:hAnsi="仿宋" w:cs="仿宋" w:hint="eastAsia"/>
              </w:rPr>
              <w:t>10、含立体声喇叭，内置麦克风</w:t>
            </w:r>
          </w:p>
          <w:p w14:paraId="1C5AA9CB" w14:textId="77777777" w:rsidR="00AF6857" w:rsidRDefault="00AF6857" w:rsidP="00EE7007">
            <w:pPr>
              <w:rPr>
                <w:rFonts w:ascii="仿宋" w:eastAsia="仿宋" w:hAnsi="仿宋" w:cs="仿宋"/>
              </w:rPr>
            </w:pPr>
            <w:r>
              <w:rPr>
                <w:rFonts w:ascii="仿宋" w:eastAsia="仿宋" w:hAnsi="仿宋" w:cs="仿宋" w:hint="eastAsia"/>
              </w:rPr>
              <w:t>★11、USB接口：不低于3个USB接口（此指标须在公安部检验报告中体现）</w:t>
            </w:r>
          </w:p>
          <w:p w14:paraId="5D30856B" w14:textId="77777777" w:rsidR="00AF6857" w:rsidRDefault="00AF6857" w:rsidP="00EE7007">
            <w:pPr>
              <w:rPr>
                <w:rFonts w:ascii="仿宋" w:eastAsia="仿宋" w:hAnsi="仿宋" w:cs="仿宋"/>
              </w:rPr>
            </w:pPr>
            <w:r>
              <w:rPr>
                <w:rFonts w:ascii="仿宋" w:eastAsia="仿宋" w:hAnsi="仿宋" w:cs="仿宋" w:hint="eastAsia"/>
              </w:rPr>
              <w:t>12、Mini HDMI接口，音频接口：3.5mm*1，充电接口：3.5mm*1</w:t>
            </w:r>
          </w:p>
          <w:p w14:paraId="297B4E50" w14:textId="77777777" w:rsidR="00AF6857" w:rsidRDefault="00AF6857" w:rsidP="00EE7007">
            <w:pPr>
              <w:rPr>
                <w:rFonts w:ascii="仿宋" w:eastAsia="仿宋" w:hAnsi="仿宋" w:cs="仿宋"/>
              </w:rPr>
            </w:pPr>
            <w:r>
              <w:rPr>
                <w:rFonts w:ascii="仿宋" w:eastAsia="仿宋" w:hAnsi="仿宋" w:cs="仿宋" w:hint="eastAsia"/>
              </w:rPr>
              <w:t xml:space="preserve">13、支持多点触摸操作，同时支持原笔迹手写输入； </w:t>
            </w:r>
          </w:p>
          <w:p w14:paraId="7A7810E0" w14:textId="77777777" w:rsidR="00AF6857" w:rsidRDefault="00AF6857" w:rsidP="00EE7007">
            <w:pPr>
              <w:rPr>
                <w:rFonts w:ascii="仿宋" w:eastAsia="仿宋" w:hAnsi="仿宋" w:cs="仿宋"/>
              </w:rPr>
            </w:pPr>
            <w:r>
              <w:rPr>
                <w:rFonts w:ascii="仿宋" w:eastAsia="仿宋" w:hAnsi="仿宋" w:cs="仿宋" w:hint="eastAsia"/>
              </w:rPr>
              <w:t>14、SIM卡接口：内置Micro SIM*1个</w:t>
            </w:r>
          </w:p>
          <w:p w14:paraId="6B2C5BF5" w14:textId="77777777" w:rsidR="00AF6857" w:rsidRDefault="00AF6857" w:rsidP="00EE7007">
            <w:pPr>
              <w:rPr>
                <w:rFonts w:ascii="仿宋" w:eastAsia="仿宋" w:hAnsi="仿宋" w:cs="仿宋"/>
              </w:rPr>
            </w:pPr>
            <w:r>
              <w:rPr>
                <w:rFonts w:ascii="仿宋" w:eastAsia="仿宋" w:hAnsi="仿宋" w:cs="仿宋" w:hint="eastAsia"/>
              </w:rPr>
              <w:lastRenderedPageBreak/>
              <w:t>15、具有指纹识别功能；</w:t>
            </w:r>
          </w:p>
          <w:p w14:paraId="1FD0A624" w14:textId="77777777" w:rsidR="00AF6857" w:rsidRDefault="00AF6857" w:rsidP="00EE7007">
            <w:pPr>
              <w:rPr>
                <w:rFonts w:ascii="仿宋" w:eastAsia="仿宋" w:hAnsi="仿宋" w:cs="仿宋"/>
              </w:rPr>
            </w:pPr>
            <w:r>
              <w:rPr>
                <w:rFonts w:ascii="仿宋" w:eastAsia="仿宋" w:hAnsi="仿宋" w:cs="仿宋" w:hint="eastAsia"/>
              </w:rPr>
              <w:t>16、前置摄像头≥200</w:t>
            </w:r>
            <w:proofErr w:type="gramStart"/>
            <w:r>
              <w:rPr>
                <w:rFonts w:ascii="仿宋" w:eastAsia="仿宋" w:hAnsi="仿宋" w:cs="仿宋" w:hint="eastAsia"/>
              </w:rPr>
              <w:t>万像</w:t>
            </w:r>
            <w:proofErr w:type="gramEnd"/>
            <w:r>
              <w:rPr>
                <w:rFonts w:ascii="仿宋" w:eastAsia="仿宋" w:hAnsi="仿宋" w:cs="仿宋" w:hint="eastAsia"/>
              </w:rPr>
              <w:t>素，后置摄像头≥500</w:t>
            </w:r>
            <w:proofErr w:type="gramStart"/>
            <w:r>
              <w:rPr>
                <w:rFonts w:ascii="仿宋" w:eastAsia="仿宋" w:hAnsi="仿宋" w:cs="仿宋" w:hint="eastAsia"/>
              </w:rPr>
              <w:t>万像</w:t>
            </w:r>
            <w:proofErr w:type="gramEnd"/>
            <w:r>
              <w:rPr>
                <w:rFonts w:ascii="仿宋" w:eastAsia="仿宋" w:hAnsi="仿宋" w:cs="仿宋" w:hint="eastAsia"/>
              </w:rPr>
              <w:t>素</w:t>
            </w:r>
          </w:p>
          <w:p w14:paraId="2282685B" w14:textId="77777777" w:rsidR="00AF6857" w:rsidRDefault="00AF6857" w:rsidP="00EE7007">
            <w:pPr>
              <w:rPr>
                <w:rFonts w:ascii="仿宋" w:eastAsia="仿宋" w:hAnsi="仿宋" w:cs="仿宋"/>
              </w:rPr>
            </w:pPr>
            <w:r>
              <w:rPr>
                <w:rFonts w:ascii="仿宋" w:eastAsia="仿宋" w:hAnsi="仿宋" w:cs="仿宋" w:hint="eastAsia"/>
              </w:rPr>
              <w:t>17、续航时间≥6小时（正常工作状态下）</w:t>
            </w:r>
          </w:p>
          <w:p w14:paraId="7FEA2426" w14:textId="77777777" w:rsidR="00AF6857" w:rsidRDefault="00AF6857" w:rsidP="00EE7007">
            <w:pPr>
              <w:rPr>
                <w:rFonts w:ascii="仿宋" w:eastAsia="仿宋" w:hAnsi="仿宋" w:cs="仿宋"/>
              </w:rPr>
            </w:pPr>
            <w:r>
              <w:rPr>
                <w:rFonts w:ascii="仿宋" w:eastAsia="仿宋" w:hAnsi="仿宋" w:cs="仿宋" w:hint="eastAsia"/>
              </w:rPr>
              <w:t>18、产品重量≤800克</w:t>
            </w:r>
          </w:p>
          <w:p w14:paraId="5479D5BE" w14:textId="77777777" w:rsidR="00AF6857" w:rsidRDefault="00AF6857" w:rsidP="00EE7007">
            <w:pPr>
              <w:rPr>
                <w:rFonts w:ascii="仿宋" w:eastAsia="仿宋" w:hAnsi="仿宋" w:cs="仿宋"/>
              </w:rPr>
            </w:pPr>
            <w:r>
              <w:rPr>
                <w:rFonts w:ascii="仿宋" w:eastAsia="仿宋" w:hAnsi="仿宋" w:cs="仿宋" w:hint="eastAsia"/>
              </w:rPr>
              <w:t>19、电池容量：两芯锂聚合物电池,7.6V≥4800mAH</w:t>
            </w:r>
          </w:p>
          <w:p w14:paraId="6109B150" w14:textId="77777777" w:rsidR="00AF6857" w:rsidRDefault="00AF6857" w:rsidP="00EE7007">
            <w:pPr>
              <w:rPr>
                <w:rFonts w:ascii="仿宋" w:eastAsia="仿宋" w:hAnsi="仿宋" w:cs="仿宋"/>
              </w:rPr>
            </w:pPr>
            <w:r>
              <w:rPr>
                <w:rFonts w:ascii="仿宋" w:eastAsia="仿宋" w:hAnsi="仿宋" w:cs="仿宋" w:hint="eastAsia"/>
                <w:b/>
              </w:rPr>
              <w:t>注：</w:t>
            </w:r>
            <w:r>
              <w:rPr>
                <w:rFonts w:ascii="仿宋" w:eastAsia="仿宋" w:hAnsi="仿宋" w:cs="仿宋" w:hint="eastAsia"/>
              </w:rPr>
              <w:t>以上加★</w:t>
            </w:r>
            <w:proofErr w:type="gramStart"/>
            <w:r>
              <w:rPr>
                <w:rFonts w:ascii="仿宋" w:eastAsia="仿宋" w:hAnsi="仿宋" w:cs="仿宋" w:hint="eastAsia"/>
              </w:rPr>
              <w:t>号技术</w:t>
            </w:r>
            <w:proofErr w:type="gramEnd"/>
            <w:r>
              <w:rPr>
                <w:rFonts w:ascii="仿宋" w:eastAsia="仿宋" w:hAnsi="仿宋" w:cs="仿宋" w:hint="eastAsia"/>
              </w:rPr>
              <w:t>参数为重要指标，须在 “公安部特种警用装备质量监督检验中心”出具的检验报告中体现。（提供检验报告复印件加盖厂家公章）并提供生产厂家</w:t>
            </w:r>
            <w:r w:rsidR="00F5006C">
              <w:rPr>
                <w:rFonts w:ascii="仿宋" w:eastAsia="仿宋" w:hAnsi="仿宋" w:cs="仿宋" w:hint="eastAsia"/>
              </w:rPr>
              <w:t>针对本项目</w:t>
            </w:r>
            <w:r>
              <w:rPr>
                <w:rFonts w:ascii="仿宋" w:eastAsia="仿宋" w:hAnsi="仿宋" w:cs="仿宋" w:hint="eastAsia"/>
              </w:rPr>
              <w:t>出具的</w:t>
            </w:r>
            <w:r w:rsidR="00F5006C">
              <w:rPr>
                <w:rFonts w:ascii="仿宋" w:eastAsia="仿宋" w:hAnsi="仿宋" w:cs="仿宋" w:hint="eastAsia"/>
              </w:rPr>
              <w:t>售后服务承诺函</w:t>
            </w:r>
            <w:r>
              <w:rPr>
                <w:rFonts w:ascii="仿宋" w:eastAsia="仿宋" w:hAnsi="仿宋" w:cs="仿宋" w:hint="eastAsia"/>
              </w:rPr>
              <w:t>原件。</w:t>
            </w:r>
          </w:p>
        </w:tc>
        <w:tc>
          <w:tcPr>
            <w:tcW w:w="567" w:type="dxa"/>
            <w:vAlign w:val="center"/>
          </w:tcPr>
          <w:p w14:paraId="4BE43B5B" w14:textId="77777777" w:rsidR="00AF6857" w:rsidRDefault="00AF6857" w:rsidP="00EE7007">
            <w:pPr>
              <w:jc w:val="center"/>
              <w:rPr>
                <w:rFonts w:ascii="仿宋" w:eastAsia="仿宋" w:hAnsi="仿宋" w:cs="仿宋"/>
              </w:rPr>
            </w:pPr>
            <w:r>
              <w:rPr>
                <w:rFonts w:ascii="仿宋" w:eastAsia="仿宋" w:hAnsi="仿宋" w:cs="仿宋" w:hint="eastAsia"/>
              </w:rPr>
              <w:lastRenderedPageBreak/>
              <w:t>2</w:t>
            </w:r>
          </w:p>
        </w:tc>
      </w:tr>
      <w:tr w:rsidR="00AF6857" w14:paraId="26FB226F" w14:textId="77777777" w:rsidTr="00AF6857">
        <w:trPr>
          <w:jc w:val="center"/>
        </w:trPr>
        <w:tc>
          <w:tcPr>
            <w:tcW w:w="687" w:type="dxa"/>
            <w:vAlign w:val="center"/>
          </w:tcPr>
          <w:p w14:paraId="7AE6C005" w14:textId="77777777" w:rsidR="00AF6857" w:rsidRDefault="00AF6857" w:rsidP="00EE7007">
            <w:pPr>
              <w:jc w:val="center"/>
              <w:rPr>
                <w:rFonts w:ascii="仿宋" w:eastAsia="仿宋" w:hAnsi="仿宋" w:cs="仿宋"/>
              </w:rPr>
            </w:pPr>
            <w:r>
              <w:rPr>
                <w:rFonts w:ascii="仿宋" w:eastAsia="仿宋" w:hAnsi="仿宋" w:cs="仿宋" w:hint="eastAsia"/>
              </w:rPr>
              <w:t>5</w:t>
            </w:r>
          </w:p>
        </w:tc>
        <w:tc>
          <w:tcPr>
            <w:tcW w:w="1138" w:type="dxa"/>
            <w:vAlign w:val="center"/>
          </w:tcPr>
          <w:p w14:paraId="01617695" w14:textId="77777777" w:rsidR="00AF6857" w:rsidRDefault="00AF6857" w:rsidP="00EE7007">
            <w:pPr>
              <w:jc w:val="center"/>
              <w:rPr>
                <w:rFonts w:ascii="仿宋" w:eastAsia="仿宋" w:hAnsi="仿宋" w:cs="仿宋"/>
              </w:rPr>
            </w:pPr>
            <w:r>
              <w:rPr>
                <w:rFonts w:ascii="仿宋" w:eastAsia="仿宋" w:hAnsi="仿宋" w:cs="仿宋" w:hint="eastAsia"/>
              </w:rPr>
              <w:t>移动警务终端</w:t>
            </w:r>
          </w:p>
        </w:tc>
        <w:tc>
          <w:tcPr>
            <w:tcW w:w="737" w:type="dxa"/>
            <w:vAlign w:val="center"/>
          </w:tcPr>
          <w:p w14:paraId="130EE1DC" w14:textId="77777777" w:rsidR="00AF6857" w:rsidRDefault="00AF6857" w:rsidP="00EE7007">
            <w:pPr>
              <w:jc w:val="center"/>
              <w:rPr>
                <w:rFonts w:ascii="仿宋" w:eastAsia="仿宋" w:hAnsi="仿宋" w:cs="仿宋"/>
              </w:rPr>
            </w:pPr>
            <w:r>
              <w:rPr>
                <w:rFonts w:ascii="仿宋" w:eastAsia="仿宋" w:hAnsi="仿宋" w:cs="仿宋" w:hint="eastAsia"/>
              </w:rPr>
              <w:t>套</w:t>
            </w:r>
          </w:p>
        </w:tc>
        <w:tc>
          <w:tcPr>
            <w:tcW w:w="6931" w:type="dxa"/>
          </w:tcPr>
          <w:p w14:paraId="3CFB8373" w14:textId="77777777" w:rsidR="00AF6857" w:rsidRDefault="00AF6857" w:rsidP="00EE7007">
            <w:pPr>
              <w:rPr>
                <w:rFonts w:ascii="仿宋" w:eastAsia="仿宋" w:hAnsi="仿宋" w:cs="仿宋"/>
                <w:szCs w:val="21"/>
              </w:rPr>
            </w:pPr>
            <w:r>
              <w:rPr>
                <w:rFonts w:ascii="仿宋" w:eastAsia="仿宋" w:hAnsi="仿宋" w:cs="仿宋" w:hint="eastAsia"/>
                <w:szCs w:val="21"/>
              </w:rPr>
              <w:t>通过通信网络公安VPN通道和公安专用的安全边界平台，遵循公安部的安全接入规范，安全无线延伸公安内网，实时对接公安内</w:t>
            </w:r>
            <w:proofErr w:type="gramStart"/>
            <w:r>
              <w:rPr>
                <w:rFonts w:ascii="仿宋" w:eastAsia="仿宋" w:hAnsi="仿宋" w:cs="仿宋" w:hint="eastAsia"/>
                <w:szCs w:val="21"/>
              </w:rPr>
              <w:t>网现有</w:t>
            </w:r>
            <w:proofErr w:type="gramEnd"/>
            <w:r>
              <w:rPr>
                <w:rFonts w:ascii="仿宋" w:eastAsia="仿宋" w:hAnsi="仿宋" w:cs="仿宋" w:hint="eastAsia"/>
                <w:szCs w:val="21"/>
              </w:rPr>
              <w:t>的信息资源和业务系统，无需复杂的二次开发，适合于各警种移动警务实战应用：</w:t>
            </w:r>
          </w:p>
          <w:p w14:paraId="17EE9F8B" w14:textId="77777777" w:rsidR="00AF6857" w:rsidRDefault="00AF6857" w:rsidP="00EE7007">
            <w:pPr>
              <w:rPr>
                <w:rFonts w:ascii="仿宋" w:eastAsia="仿宋" w:hAnsi="仿宋" w:cs="仿宋"/>
                <w:szCs w:val="21"/>
              </w:rPr>
            </w:pPr>
            <w:r>
              <w:rPr>
                <w:rFonts w:ascii="仿宋" w:eastAsia="仿宋" w:hAnsi="仿宋" w:cs="仿宋" w:hint="eastAsia"/>
                <w:szCs w:val="21"/>
              </w:rPr>
              <w:t>1、产品形态：触控屏平板电脑，机身与外置键盘可分离，主机可独立正常使用</w:t>
            </w:r>
          </w:p>
          <w:p w14:paraId="386B61AD" w14:textId="77777777" w:rsidR="00AF6857" w:rsidRDefault="00AF6857" w:rsidP="00EE7007">
            <w:pPr>
              <w:rPr>
                <w:rFonts w:ascii="仿宋" w:eastAsia="仿宋" w:hAnsi="仿宋" w:cs="仿宋"/>
                <w:szCs w:val="21"/>
              </w:rPr>
            </w:pPr>
            <w:r>
              <w:rPr>
                <w:rFonts w:ascii="仿宋" w:eastAsia="仿宋" w:hAnsi="仿宋" w:cs="仿宋" w:hint="eastAsia"/>
                <w:szCs w:val="21"/>
              </w:rPr>
              <w:t>2、操作系统： Windows 7操作系统</w:t>
            </w:r>
          </w:p>
          <w:p w14:paraId="0A8EFCF2" w14:textId="77777777" w:rsidR="00AF6857" w:rsidRDefault="00AF6857" w:rsidP="00EE7007">
            <w:pPr>
              <w:rPr>
                <w:rFonts w:ascii="仿宋" w:eastAsia="仿宋" w:hAnsi="仿宋" w:cs="仿宋"/>
              </w:rPr>
            </w:pPr>
            <w:r>
              <w:rPr>
                <w:rFonts w:ascii="仿宋" w:eastAsia="仿宋" w:hAnsi="仿宋" w:cs="仿宋" w:hint="eastAsia"/>
              </w:rPr>
              <w:t>3、处理器：主频≥1.6GHz</w:t>
            </w:r>
          </w:p>
          <w:p w14:paraId="2A8A9440" w14:textId="77777777" w:rsidR="00AF6857" w:rsidRDefault="00AF6857" w:rsidP="00EE7007">
            <w:pPr>
              <w:rPr>
                <w:rFonts w:ascii="仿宋" w:eastAsia="仿宋" w:hAnsi="仿宋" w:cs="仿宋"/>
              </w:rPr>
            </w:pPr>
            <w:r>
              <w:rPr>
                <w:rFonts w:ascii="仿宋" w:eastAsia="仿宋" w:hAnsi="仿宋" w:cs="仿宋" w:hint="eastAsia"/>
              </w:rPr>
              <w:t xml:space="preserve">4、内存：DDR3L，容量≥4G </w:t>
            </w:r>
          </w:p>
          <w:p w14:paraId="216627E7" w14:textId="77777777" w:rsidR="00AF6857" w:rsidRDefault="00AF6857" w:rsidP="00EE7007">
            <w:pPr>
              <w:rPr>
                <w:rFonts w:ascii="仿宋" w:eastAsia="仿宋" w:hAnsi="仿宋" w:cs="仿宋"/>
              </w:rPr>
            </w:pPr>
            <w:r>
              <w:rPr>
                <w:rFonts w:ascii="仿宋" w:eastAsia="仿宋" w:hAnsi="仿宋" w:cs="仿宋" w:hint="eastAsia"/>
              </w:rPr>
              <w:t>5、硬盘：内置SSD硬盘，容量≥ 64G</w:t>
            </w:r>
          </w:p>
          <w:p w14:paraId="67159BC9" w14:textId="77777777" w:rsidR="00AF6857" w:rsidRDefault="00AF6857" w:rsidP="00EE7007">
            <w:pPr>
              <w:rPr>
                <w:rFonts w:ascii="仿宋" w:eastAsia="仿宋" w:hAnsi="仿宋" w:cs="仿宋"/>
              </w:rPr>
            </w:pPr>
            <w:r>
              <w:rPr>
                <w:rFonts w:ascii="仿宋" w:eastAsia="仿宋" w:hAnsi="仿宋" w:cs="仿宋" w:hint="eastAsia"/>
              </w:rPr>
              <w:t>6、扩展存储：Micro SD(TF),最大支持容量≥64GB</w:t>
            </w:r>
          </w:p>
          <w:p w14:paraId="43066A2D" w14:textId="77777777" w:rsidR="00AF6857" w:rsidRDefault="00AF6857" w:rsidP="00EE7007">
            <w:pPr>
              <w:rPr>
                <w:rFonts w:ascii="仿宋" w:eastAsia="仿宋" w:hAnsi="仿宋" w:cs="仿宋"/>
              </w:rPr>
            </w:pPr>
            <w:r>
              <w:rPr>
                <w:rFonts w:ascii="仿宋" w:eastAsia="仿宋" w:hAnsi="仿宋" w:cs="仿宋" w:hint="eastAsia"/>
              </w:rPr>
              <w:t>7、显示屏：≥10.1英寸，分辨率≥1280*800，触摸操控</w:t>
            </w:r>
          </w:p>
          <w:p w14:paraId="6824195C" w14:textId="77777777" w:rsidR="00AF6857" w:rsidRDefault="00AF6857" w:rsidP="00EE7007">
            <w:pPr>
              <w:rPr>
                <w:rFonts w:ascii="仿宋" w:eastAsia="仿宋" w:hAnsi="仿宋" w:cs="仿宋"/>
              </w:rPr>
            </w:pPr>
            <w:r>
              <w:rPr>
                <w:rFonts w:ascii="仿宋" w:eastAsia="仿宋" w:hAnsi="仿宋" w:cs="仿宋" w:hint="eastAsia"/>
              </w:rPr>
              <w:t>8、</w:t>
            </w:r>
            <w:proofErr w:type="spellStart"/>
            <w:r>
              <w:rPr>
                <w:rFonts w:ascii="仿宋" w:eastAsia="仿宋" w:hAnsi="仿宋" w:cs="仿宋" w:hint="eastAsia"/>
              </w:rPr>
              <w:t>WiFi</w:t>
            </w:r>
            <w:proofErr w:type="spellEnd"/>
            <w:r>
              <w:rPr>
                <w:rFonts w:ascii="仿宋" w:eastAsia="仿宋" w:hAnsi="仿宋" w:cs="仿宋" w:hint="eastAsia"/>
              </w:rPr>
              <w:t>/蓝牙：无</w:t>
            </w:r>
          </w:p>
          <w:p w14:paraId="4BEDD688" w14:textId="77777777" w:rsidR="00AF6857" w:rsidRDefault="00AF6857" w:rsidP="00EE7007">
            <w:pPr>
              <w:rPr>
                <w:rFonts w:ascii="仿宋" w:eastAsia="仿宋" w:hAnsi="仿宋" w:cs="仿宋"/>
              </w:rPr>
            </w:pPr>
            <w:r>
              <w:rPr>
                <w:rFonts w:ascii="仿宋" w:eastAsia="仿宋" w:hAnsi="仿宋" w:cs="仿宋" w:hint="eastAsia"/>
              </w:rPr>
              <w:t>9、定位模块：无（可支持扩展内置北斗&amp;GPS双模）</w:t>
            </w:r>
          </w:p>
          <w:p w14:paraId="7E4BFFC3" w14:textId="77777777" w:rsidR="00AF6857" w:rsidRDefault="00AF6857" w:rsidP="00EE7007">
            <w:pPr>
              <w:rPr>
                <w:rFonts w:ascii="仿宋" w:eastAsia="仿宋" w:hAnsi="仿宋" w:cs="仿宋"/>
              </w:rPr>
            </w:pPr>
            <w:r>
              <w:rPr>
                <w:rFonts w:ascii="仿宋" w:eastAsia="仿宋" w:hAnsi="仿宋" w:cs="仿宋" w:hint="eastAsia"/>
              </w:rPr>
              <w:t>10、通信模块：内置4G全网通模块，支持移动、联通、电信三大运营商</w:t>
            </w:r>
          </w:p>
          <w:p w14:paraId="449FCC4F" w14:textId="77777777" w:rsidR="00AF6857" w:rsidRDefault="00AF6857" w:rsidP="00EE7007">
            <w:pPr>
              <w:rPr>
                <w:rFonts w:ascii="仿宋" w:eastAsia="仿宋" w:hAnsi="仿宋" w:cs="仿宋"/>
              </w:rPr>
            </w:pPr>
            <w:r>
              <w:rPr>
                <w:rFonts w:ascii="仿宋" w:eastAsia="仿宋" w:hAnsi="仿宋" w:cs="仿宋" w:hint="eastAsia"/>
              </w:rPr>
              <w:t>11、含立体声喇叭，内置麦克风</w:t>
            </w:r>
          </w:p>
          <w:p w14:paraId="416DBEE7" w14:textId="77777777" w:rsidR="00AF6857" w:rsidRDefault="00AF6857" w:rsidP="00EE7007">
            <w:pPr>
              <w:rPr>
                <w:rFonts w:ascii="仿宋" w:eastAsia="仿宋" w:hAnsi="仿宋" w:cs="仿宋"/>
              </w:rPr>
            </w:pPr>
            <w:r>
              <w:rPr>
                <w:rFonts w:ascii="仿宋" w:eastAsia="仿宋" w:hAnsi="仿宋" w:cs="仿宋" w:hint="eastAsia"/>
              </w:rPr>
              <w:t>12、USB接口：不少于 3个USB接口</w:t>
            </w:r>
          </w:p>
          <w:p w14:paraId="2A417358" w14:textId="77777777" w:rsidR="00AF6857" w:rsidRDefault="00AF6857" w:rsidP="00EE7007">
            <w:pPr>
              <w:rPr>
                <w:rFonts w:ascii="仿宋" w:eastAsia="仿宋" w:hAnsi="仿宋" w:cs="仿宋"/>
              </w:rPr>
            </w:pPr>
            <w:r>
              <w:rPr>
                <w:rFonts w:ascii="仿宋" w:eastAsia="仿宋" w:hAnsi="仿宋" w:cs="仿宋" w:hint="eastAsia"/>
              </w:rPr>
              <w:t>13、Mini HDMI接口，音频接口：3.5mm*1，充电接口：3.5mm*1</w:t>
            </w:r>
          </w:p>
          <w:p w14:paraId="2BF2BF20" w14:textId="77777777" w:rsidR="00AF6857" w:rsidRDefault="00AF6857" w:rsidP="00EE7007">
            <w:pPr>
              <w:rPr>
                <w:rFonts w:ascii="仿宋" w:eastAsia="仿宋" w:hAnsi="仿宋" w:cs="仿宋"/>
              </w:rPr>
            </w:pPr>
            <w:r>
              <w:rPr>
                <w:rFonts w:ascii="仿宋" w:eastAsia="仿宋" w:hAnsi="仿宋" w:cs="仿宋" w:hint="eastAsia"/>
              </w:rPr>
              <w:t>14、手写笔：内置电磁手写笔</w:t>
            </w:r>
          </w:p>
          <w:p w14:paraId="1A9B0565" w14:textId="77777777" w:rsidR="00AF6857" w:rsidRDefault="00AF6857" w:rsidP="00EE7007">
            <w:pPr>
              <w:rPr>
                <w:rFonts w:ascii="仿宋" w:eastAsia="仿宋" w:hAnsi="仿宋" w:cs="仿宋"/>
              </w:rPr>
            </w:pPr>
            <w:r>
              <w:rPr>
                <w:rFonts w:ascii="仿宋" w:eastAsia="仿宋" w:hAnsi="仿宋" w:cs="仿宋" w:hint="eastAsia"/>
              </w:rPr>
              <w:t>15、SIM卡接口：内置Micro SIM*1个</w:t>
            </w:r>
          </w:p>
          <w:p w14:paraId="482AB434" w14:textId="77777777" w:rsidR="00AF6857" w:rsidRDefault="00AF6857" w:rsidP="00EE7007">
            <w:pPr>
              <w:rPr>
                <w:rFonts w:ascii="仿宋" w:eastAsia="仿宋" w:hAnsi="仿宋" w:cs="仿宋"/>
              </w:rPr>
            </w:pPr>
            <w:r>
              <w:rPr>
                <w:rFonts w:ascii="仿宋" w:eastAsia="仿宋" w:hAnsi="仿宋" w:cs="仿宋" w:hint="eastAsia"/>
              </w:rPr>
              <w:t>16、电池容量≥5200mAh</w:t>
            </w:r>
          </w:p>
          <w:p w14:paraId="295017CB" w14:textId="77777777" w:rsidR="00AF6857" w:rsidRDefault="00AF6857" w:rsidP="00EE7007">
            <w:pPr>
              <w:rPr>
                <w:rFonts w:ascii="仿宋" w:eastAsia="仿宋" w:hAnsi="仿宋" w:cs="仿宋"/>
              </w:rPr>
            </w:pPr>
            <w:r>
              <w:rPr>
                <w:rFonts w:ascii="仿宋" w:eastAsia="仿宋" w:hAnsi="仿宋" w:cs="仿宋" w:hint="eastAsia"/>
              </w:rPr>
              <w:t>17、前置摄像头≥200</w:t>
            </w:r>
            <w:proofErr w:type="gramStart"/>
            <w:r>
              <w:rPr>
                <w:rFonts w:ascii="仿宋" w:eastAsia="仿宋" w:hAnsi="仿宋" w:cs="仿宋" w:hint="eastAsia"/>
              </w:rPr>
              <w:t>万像</w:t>
            </w:r>
            <w:proofErr w:type="gramEnd"/>
            <w:r>
              <w:rPr>
                <w:rFonts w:ascii="仿宋" w:eastAsia="仿宋" w:hAnsi="仿宋" w:cs="仿宋" w:hint="eastAsia"/>
              </w:rPr>
              <w:t>素，后置摄像头≥500</w:t>
            </w:r>
            <w:proofErr w:type="gramStart"/>
            <w:r>
              <w:rPr>
                <w:rFonts w:ascii="仿宋" w:eastAsia="仿宋" w:hAnsi="仿宋" w:cs="仿宋" w:hint="eastAsia"/>
              </w:rPr>
              <w:t>万像</w:t>
            </w:r>
            <w:proofErr w:type="gramEnd"/>
            <w:r>
              <w:rPr>
                <w:rFonts w:ascii="仿宋" w:eastAsia="仿宋" w:hAnsi="仿宋" w:cs="仿宋" w:hint="eastAsia"/>
              </w:rPr>
              <w:t>素</w:t>
            </w:r>
          </w:p>
          <w:p w14:paraId="00AD859D" w14:textId="77777777" w:rsidR="00AF6857" w:rsidRDefault="00AF6857" w:rsidP="00EE7007">
            <w:pPr>
              <w:rPr>
                <w:rFonts w:ascii="仿宋" w:eastAsia="仿宋" w:hAnsi="仿宋" w:cs="仿宋"/>
              </w:rPr>
            </w:pPr>
            <w:r>
              <w:rPr>
                <w:rFonts w:ascii="仿宋" w:eastAsia="仿宋" w:hAnsi="仿宋" w:cs="仿宋" w:hint="eastAsia"/>
              </w:rPr>
              <w:t>18、尺寸（L×W×H）（mm)≤262.2×176.8×13</w:t>
            </w:r>
          </w:p>
          <w:p w14:paraId="1BEB9AB9" w14:textId="77777777" w:rsidR="00AF6857" w:rsidRDefault="00AF6857" w:rsidP="00EE7007">
            <w:pPr>
              <w:rPr>
                <w:rFonts w:ascii="仿宋" w:eastAsia="仿宋" w:hAnsi="仿宋" w:cs="仿宋"/>
              </w:rPr>
            </w:pPr>
            <w:r>
              <w:rPr>
                <w:rFonts w:ascii="仿宋" w:eastAsia="仿宋" w:hAnsi="仿宋" w:cs="仿宋" w:hint="eastAsia"/>
              </w:rPr>
              <w:t>19、产品重量≤800克</w:t>
            </w:r>
          </w:p>
          <w:p w14:paraId="389B7803" w14:textId="77777777" w:rsidR="00AF6857" w:rsidRDefault="00AF6857" w:rsidP="00EE7007">
            <w:pPr>
              <w:rPr>
                <w:rFonts w:ascii="仿宋" w:eastAsia="仿宋" w:hAnsi="仿宋" w:cs="仿宋"/>
              </w:rPr>
            </w:pPr>
            <w:r>
              <w:rPr>
                <w:rFonts w:ascii="仿宋" w:eastAsia="仿宋" w:hAnsi="仿宋" w:cs="仿宋" w:hint="eastAsia"/>
              </w:rPr>
              <w:t>20、续航时间≥6小时（正常工作状态下）</w:t>
            </w:r>
          </w:p>
        </w:tc>
        <w:tc>
          <w:tcPr>
            <w:tcW w:w="567" w:type="dxa"/>
            <w:vAlign w:val="center"/>
          </w:tcPr>
          <w:p w14:paraId="3F57D109" w14:textId="77777777" w:rsidR="00AF6857" w:rsidRDefault="00AF6857" w:rsidP="00EE7007">
            <w:pPr>
              <w:jc w:val="center"/>
              <w:rPr>
                <w:rFonts w:ascii="仿宋" w:eastAsia="仿宋" w:hAnsi="仿宋" w:cs="仿宋"/>
              </w:rPr>
            </w:pPr>
            <w:r>
              <w:rPr>
                <w:rFonts w:ascii="仿宋" w:eastAsia="仿宋" w:hAnsi="仿宋" w:cs="仿宋" w:hint="eastAsia"/>
              </w:rPr>
              <w:t>2</w:t>
            </w:r>
          </w:p>
        </w:tc>
      </w:tr>
      <w:tr w:rsidR="00AF6857" w14:paraId="6A84EF95" w14:textId="77777777" w:rsidTr="00AF6857">
        <w:trPr>
          <w:jc w:val="center"/>
        </w:trPr>
        <w:tc>
          <w:tcPr>
            <w:tcW w:w="687" w:type="dxa"/>
            <w:vAlign w:val="center"/>
          </w:tcPr>
          <w:p w14:paraId="0B64BFD7" w14:textId="77777777" w:rsidR="00AF6857" w:rsidRDefault="00AF6857" w:rsidP="00EE7007">
            <w:pPr>
              <w:jc w:val="center"/>
              <w:rPr>
                <w:rFonts w:ascii="仿宋" w:eastAsia="仿宋" w:hAnsi="仿宋" w:cs="仿宋"/>
              </w:rPr>
            </w:pPr>
            <w:r>
              <w:rPr>
                <w:rFonts w:ascii="仿宋" w:eastAsia="仿宋" w:hAnsi="仿宋" w:cs="仿宋" w:hint="eastAsia"/>
              </w:rPr>
              <w:t>6</w:t>
            </w:r>
          </w:p>
        </w:tc>
        <w:tc>
          <w:tcPr>
            <w:tcW w:w="1138" w:type="dxa"/>
            <w:vAlign w:val="center"/>
          </w:tcPr>
          <w:p w14:paraId="33204178" w14:textId="77777777" w:rsidR="00AF6857" w:rsidRDefault="00AF6857" w:rsidP="00EE7007">
            <w:pPr>
              <w:jc w:val="center"/>
              <w:rPr>
                <w:rFonts w:ascii="仿宋" w:eastAsia="仿宋" w:hAnsi="仿宋" w:cs="仿宋"/>
              </w:rPr>
            </w:pPr>
            <w:r>
              <w:rPr>
                <w:rFonts w:ascii="仿宋" w:eastAsia="仿宋" w:hAnsi="仿宋" w:cs="仿宋" w:hint="eastAsia"/>
              </w:rPr>
              <w:t>背夹</w:t>
            </w:r>
          </w:p>
        </w:tc>
        <w:tc>
          <w:tcPr>
            <w:tcW w:w="737" w:type="dxa"/>
            <w:vAlign w:val="center"/>
          </w:tcPr>
          <w:p w14:paraId="777C726E" w14:textId="77777777" w:rsidR="00AF6857" w:rsidRDefault="00AF6857" w:rsidP="00EE7007">
            <w:pPr>
              <w:jc w:val="center"/>
              <w:rPr>
                <w:rFonts w:ascii="仿宋" w:eastAsia="仿宋" w:hAnsi="仿宋" w:cs="仿宋"/>
              </w:rPr>
            </w:pPr>
            <w:proofErr w:type="gramStart"/>
            <w:r>
              <w:rPr>
                <w:rFonts w:ascii="仿宋" w:eastAsia="仿宋" w:hAnsi="仿宋" w:cs="仿宋" w:hint="eastAsia"/>
              </w:rPr>
              <w:t>个</w:t>
            </w:r>
            <w:proofErr w:type="gramEnd"/>
          </w:p>
        </w:tc>
        <w:tc>
          <w:tcPr>
            <w:tcW w:w="6931" w:type="dxa"/>
          </w:tcPr>
          <w:p w14:paraId="7C3EDDFE" w14:textId="77777777" w:rsidR="00AF6857" w:rsidRDefault="00AF6857" w:rsidP="00EE7007">
            <w:pPr>
              <w:rPr>
                <w:rFonts w:ascii="仿宋" w:eastAsia="仿宋" w:hAnsi="仿宋" w:cs="仿宋"/>
              </w:rPr>
            </w:pPr>
            <w:r>
              <w:rPr>
                <w:rFonts w:ascii="仿宋" w:eastAsia="仿宋" w:hAnsi="仿宋" w:cs="仿宋" w:hint="eastAsia"/>
              </w:rPr>
              <w:t>X3专用配件，内涵身份证读取模块</w:t>
            </w:r>
          </w:p>
        </w:tc>
        <w:tc>
          <w:tcPr>
            <w:tcW w:w="567" w:type="dxa"/>
            <w:vAlign w:val="center"/>
          </w:tcPr>
          <w:p w14:paraId="12D7592E" w14:textId="77777777" w:rsidR="00AF6857" w:rsidRDefault="00AF6857" w:rsidP="00EE7007">
            <w:pPr>
              <w:jc w:val="center"/>
              <w:rPr>
                <w:rFonts w:ascii="仿宋" w:eastAsia="仿宋" w:hAnsi="仿宋" w:cs="仿宋"/>
              </w:rPr>
            </w:pPr>
            <w:r>
              <w:rPr>
                <w:rFonts w:ascii="仿宋" w:eastAsia="仿宋" w:hAnsi="仿宋" w:cs="仿宋" w:hint="eastAsia"/>
              </w:rPr>
              <w:t>2</w:t>
            </w:r>
          </w:p>
        </w:tc>
      </w:tr>
      <w:tr w:rsidR="00AF6857" w14:paraId="701016BE" w14:textId="77777777" w:rsidTr="00AF6857">
        <w:trPr>
          <w:jc w:val="center"/>
        </w:trPr>
        <w:tc>
          <w:tcPr>
            <w:tcW w:w="687" w:type="dxa"/>
            <w:vAlign w:val="center"/>
          </w:tcPr>
          <w:p w14:paraId="08E817F9" w14:textId="77777777" w:rsidR="00AF6857" w:rsidRDefault="00AF6857" w:rsidP="00EE7007">
            <w:pPr>
              <w:jc w:val="center"/>
              <w:rPr>
                <w:rFonts w:ascii="仿宋" w:eastAsia="仿宋" w:hAnsi="仿宋" w:cs="仿宋"/>
              </w:rPr>
            </w:pPr>
            <w:r>
              <w:rPr>
                <w:rFonts w:ascii="仿宋" w:eastAsia="仿宋" w:hAnsi="仿宋" w:cs="仿宋" w:hint="eastAsia"/>
              </w:rPr>
              <w:t>7</w:t>
            </w:r>
          </w:p>
        </w:tc>
        <w:tc>
          <w:tcPr>
            <w:tcW w:w="1138" w:type="dxa"/>
            <w:vAlign w:val="center"/>
          </w:tcPr>
          <w:p w14:paraId="4AEC7410" w14:textId="77777777" w:rsidR="00AF6857" w:rsidRDefault="00AF6857" w:rsidP="00EE7007">
            <w:pPr>
              <w:jc w:val="center"/>
              <w:rPr>
                <w:rFonts w:ascii="仿宋" w:eastAsia="仿宋" w:hAnsi="仿宋" w:cs="仿宋"/>
              </w:rPr>
            </w:pPr>
            <w:proofErr w:type="spellStart"/>
            <w:r>
              <w:rPr>
                <w:rFonts w:ascii="仿宋" w:eastAsia="仿宋" w:hAnsi="仿宋" w:cs="仿宋" w:hint="eastAsia"/>
              </w:rPr>
              <w:t>USBkey</w:t>
            </w:r>
            <w:proofErr w:type="spellEnd"/>
          </w:p>
        </w:tc>
        <w:tc>
          <w:tcPr>
            <w:tcW w:w="737" w:type="dxa"/>
            <w:vAlign w:val="center"/>
          </w:tcPr>
          <w:p w14:paraId="6C2D6406" w14:textId="77777777" w:rsidR="00AF6857" w:rsidRDefault="00AF6857" w:rsidP="00EE7007">
            <w:pPr>
              <w:jc w:val="center"/>
              <w:rPr>
                <w:rFonts w:ascii="仿宋" w:eastAsia="仿宋" w:hAnsi="仿宋" w:cs="仿宋"/>
              </w:rPr>
            </w:pPr>
            <w:proofErr w:type="gramStart"/>
            <w:r>
              <w:rPr>
                <w:rFonts w:ascii="仿宋" w:eastAsia="仿宋" w:hAnsi="仿宋" w:cs="仿宋" w:hint="eastAsia"/>
              </w:rPr>
              <w:t>个</w:t>
            </w:r>
            <w:proofErr w:type="gramEnd"/>
          </w:p>
        </w:tc>
        <w:tc>
          <w:tcPr>
            <w:tcW w:w="6931" w:type="dxa"/>
          </w:tcPr>
          <w:p w14:paraId="24632EB2" w14:textId="77777777" w:rsidR="00AF6857" w:rsidRDefault="00AF6857" w:rsidP="00EE7007">
            <w:pPr>
              <w:rPr>
                <w:rFonts w:ascii="仿宋" w:eastAsia="仿宋" w:hAnsi="仿宋" w:cs="仿宋"/>
              </w:rPr>
            </w:pPr>
            <w:r>
              <w:rPr>
                <w:rFonts w:ascii="仿宋" w:eastAsia="仿宋" w:hAnsi="仿宋" w:cs="仿宋" w:hint="eastAsia"/>
              </w:rPr>
              <w:t>用于接入内网使用，通过边界加密，每台终端需配一个</w:t>
            </w:r>
          </w:p>
        </w:tc>
        <w:tc>
          <w:tcPr>
            <w:tcW w:w="567" w:type="dxa"/>
            <w:vAlign w:val="center"/>
          </w:tcPr>
          <w:p w14:paraId="0C032787" w14:textId="77777777" w:rsidR="00AF6857" w:rsidRDefault="00AF6857" w:rsidP="00EE7007">
            <w:pPr>
              <w:jc w:val="center"/>
              <w:rPr>
                <w:rFonts w:ascii="仿宋" w:eastAsia="仿宋" w:hAnsi="仿宋" w:cs="仿宋"/>
              </w:rPr>
            </w:pPr>
            <w:r>
              <w:rPr>
                <w:rFonts w:ascii="仿宋" w:eastAsia="仿宋" w:hAnsi="仿宋" w:cs="仿宋" w:hint="eastAsia"/>
              </w:rPr>
              <w:t>4</w:t>
            </w:r>
          </w:p>
        </w:tc>
      </w:tr>
      <w:tr w:rsidR="00AF6857" w14:paraId="2CDBA80A" w14:textId="77777777" w:rsidTr="00AF6857">
        <w:trPr>
          <w:jc w:val="center"/>
        </w:trPr>
        <w:tc>
          <w:tcPr>
            <w:tcW w:w="687" w:type="dxa"/>
            <w:vAlign w:val="center"/>
          </w:tcPr>
          <w:p w14:paraId="344579C6" w14:textId="77777777" w:rsidR="00AF6857" w:rsidRDefault="00AF6857" w:rsidP="00EE7007">
            <w:pPr>
              <w:jc w:val="center"/>
              <w:rPr>
                <w:rFonts w:ascii="仿宋" w:eastAsia="仿宋" w:hAnsi="仿宋" w:cs="仿宋"/>
              </w:rPr>
            </w:pPr>
            <w:r>
              <w:rPr>
                <w:rFonts w:ascii="仿宋" w:eastAsia="仿宋" w:hAnsi="仿宋" w:cs="仿宋" w:hint="eastAsia"/>
              </w:rPr>
              <w:t>8</w:t>
            </w:r>
          </w:p>
        </w:tc>
        <w:tc>
          <w:tcPr>
            <w:tcW w:w="1138" w:type="dxa"/>
            <w:vAlign w:val="center"/>
          </w:tcPr>
          <w:p w14:paraId="685D796B" w14:textId="77777777" w:rsidR="00AF6857" w:rsidRDefault="00AF6857" w:rsidP="00EE7007">
            <w:pPr>
              <w:jc w:val="center"/>
              <w:rPr>
                <w:rFonts w:ascii="仿宋" w:eastAsia="仿宋" w:hAnsi="仿宋" w:cs="仿宋"/>
              </w:rPr>
            </w:pPr>
            <w:r>
              <w:rPr>
                <w:rFonts w:ascii="仿宋" w:eastAsia="仿宋" w:hAnsi="仿宋" w:cs="仿宋" w:hint="eastAsia"/>
              </w:rPr>
              <w:t>SIM卡</w:t>
            </w:r>
          </w:p>
        </w:tc>
        <w:tc>
          <w:tcPr>
            <w:tcW w:w="737" w:type="dxa"/>
            <w:vAlign w:val="center"/>
          </w:tcPr>
          <w:p w14:paraId="6507EB90" w14:textId="77777777" w:rsidR="00AF6857" w:rsidRDefault="00AF6857" w:rsidP="00EE7007">
            <w:pPr>
              <w:jc w:val="center"/>
              <w:rPr>
                <w:rFonts w:ascii="仿宋" w:eastAsia="仿宋" w:hAnsi="仿宋" w:cs="仿宋"/>
              </w:rPr>
            </w:pPr>
            <w:proofErr w:type="gramStart"/>
            <w:r>
              <w:rPr>
                <w:rFonts w:ascii="仿宋" w:eastAsia="仿宋" w:hAnsi="仿宋" w:cs="仿宋" w:hint="eastAsia"/>
              </w:rPr>
              <w:t>个</w:t>
            </w:r>
            <w:proofErr w:type="gramEnd"/>
          </w:p>
        </w:tc>
        <w:tc>
          <w:tcPr>
            <w:tcW w:w="6931" w:type="dxa"/>
          </w:tcPr>
          <w:p w14:paraId="7BE4F084" w14:textId="77777777" w:rsidR="00AF6857" w:rsidRDefault="00AF6857" w:rsidP="00EE7007">
            <w:pPr>
              <w:rPr>
                <w:rFonts w:ascii="仿宋" w:eastAsia="仿宋" w:hAnsi="仿宋" w:cs="仿宋"/>
              </w:rPr>
            </w:pPr>
            <w:r>
              <w:rPr>
                <w:rFonts w:ascii="仿宋" w:eastAsia="仿宋" w:hAnsi="仿宋" w:cs="仿宋" w:hint="eastAsia"/>
              </w:rPr>
              <w:t>APN专用于接入内网使用，卡内每月含有不低于6G流量，期限一年</w:t>
            </w:r>
          </w:p>
        </w:tc>
        <w:tc>
          <w:tcPr>
            <w:tcW w:w="567" w:type="dxa"/>
            <w:vAlign w:val="center"/>
          </w:tcPr>
          <w:p w14:paraId="18EBE5CD" w14:textId="77777777" w:rsidR="00AF6857" w:rsidRDefault="00AF6857" w:rsidP="00EE7007">
            <w:pPr>
              <w:jc w:val="center"/>
              <w:rPr>
                <w:rFonts w:ascii="仿宋" w:eastAsia="仿宋" w:hAnsi="仿宋" w:cs="仿宋"/>
              </w:rPr>
            </w:pPr>
            <w:r>
              <w:rPr>
                <w:rFonts w:ascii="仿宋" w:eastAsia="仿宋" w:hAnsi="仿宋" w:cs="仿宋" w:hint="eastAsia"/>
              </w:rPr>
              <w:t>4</w:t>
            </w:r>
          </w:p>
        </w:tc>
      </w:tr>
      <w:tr w:rsidR="00AF6857" w14:paraId="253160B5" w14:textId="77777777" w:rsidTr="00AF6857">
        <w:trPr>
          <w:jc w:val="center"/>
        </w:trPr>
        <w:tc>
          <w:tcPr>
            <w:tcW w:w="687" w:type="dxa"/>
            <w:vAlign w:val="center"/>
          </w:tcPr>
          <w:p w14:paraId="01CA54D0" w14:textId="77777777" w:rsidR="00AF6857" w:rsidRDefault="00AF6857" w:rsidP="00EE7007">
            <w:pPr>
              <w:jc w:val="center"/>
              <w:rPr>
                <w:rFonts w:ascii="仿宋" w:eastAsia="仿宋" w:hAnsi="仿宋" w:cs="仿宋"/>
              </w:rPr>
            </w:pPr>
            <w:r>
              <w:rPr>
                <w:rFonts w:ascii="仿宋" w:eastAsia="仿宋" w:hAnsi="仿宋" w:cs="仿宋" w:hint="eastAsia"/>
              </w:rPr>
              <w:t>9</w:t>
            </w:r>
          </w:p>
        </w:tc>
        <w:tc>
          <w:tcPr>
            <w:tcW w:w="1138" w:type="dxa"/>
            <w:vAlign w:val="center"/>
          </w:tcPr>
          <w:p w14:paraId="4A24667C" w14:textId="77777777" w:rsidR="00AF6857" w:rsidRDefault="00AF6857" w:rsidP="00EE7007">
            <w:pPr>
              <w:jc w:val="center"/>
              <w:rPr>
                <w:rFonts w:ascii="仿宋" w:eastAsia="仿宋" w:hAnsi="仿宋" w:cs="仿宋"/>
              </w:rPr>
            </w:pPr>
            <w:proofErr w:type="spellStart"/>
            <w:r>
              <w:rPr>
                <w:rFonts w:ascii="仿宋" w:eastAsia="仿宋" w:hAnsi="仿宋" w:cs="仿宋" w:hint="eastAsia"/>
              </w:rPr>
              <w:t>wifi</w:t>
            </w:r>
            <w:proofErr w:type="spellEnd"/>
            <w:r>
              <w:rPr>
                <w:rFonts w:ascii="仿宋" w:eastAsia="仿宋" w:hAnsi="仿宋" w:cs="仿宋" w:hint="eastAsia"/>
              </w:rPr>
              <w:t>探针</w:t>
            </w:r>
          </w:p>
        </w:tc>
        <w:tc>
          <w:tcPr>
            <w:tcW w:w="737" w:type="dxa"/>
            <w:vAlign w:val="center"/>
          </w:tcPr>
          <w:p w14:paraId="717C825B" w14:textId="77777777" w:rsidR="00AF6857" w:rsidRDefault="00AF6857" w:rsidP="00EE7007">
            <w:pPr>
              <w:jc w:val="center"/>
              <w:rPr>
                <w:rFonts w:ascii="仿宋" w:eastAsia="仿宋" w:hAnsi="仿宋" w:cs="仿宋"/>
              </w:rPr>
            </w:pPr>
            <w:r>
              <w:rPr>
                <w:rFonts w:ascii="仿宋" w:eastAsia="仿宋" w:hAnsi="仿宋" w:cs="仿宋" w:hint="eastAsia"/>
              </w:rPr>
              <w:t>台</w:t>
            </w:r>
          </w:p>
        </w:tc>
        <w:tc>
          <w:tcPr>
            <w:tcW w:w="6931" w:type="dxa"/>
          </w:tcPr>
          <w:p w14:paraId="50A1CFB3" w14:textId="77777777" w:rsidR="00AF6857" w:rsidRDefault="00AF6857" w:rsidP="00EE7007">
            <w:pPr>
              <w:rPr>
                <w:rFonts w:ascii="仿宋" w:eastAsia="仿宋" w:hAnsi="仿宋" w:cs="仿宋"/>
              </w:rPr>
            </w:pPr>
            <w:r>
              <w:rPr>
                <w:rFonts w:ascii="仿宋" w:eastAsia="仿宋" w:hAnsi="仿宋" w:cs="仿宋" w:hint="eastAsia"/>
              </w:rPr>
              <w:t>双模式：支持2.4G、5.8G频段WIFI信号采集，实现路由器全覆盖。</w:t>
            </w:r>
          </w:p>
          <w:p w14:paraId="6AA9DC91" w14:textId="77777777" w:rsidR="00AF6857" w:rsidRDefault="00AF6857" w:rsidP="00EE7007">
            <w:pPr>
              <w:rPr>
                <w:rFonts w:ascii="仿宋" w:eastAsia="仿宋" w:hAnsi="仿宋" w:cs="仿宋"/>
              </w:rPr>
            </w:pPr>
            <w:r>
              <w:rPr>
                <w:rFonts w:ascii="仿宋" w:eastAsia="仿宋" w:hAnsi="仿宋" w:cs="仿宋" w:hint="eastAsia"/>
              </w:rPr>
              <w:t>智能化：支持采集数据前后，交叉对比分析。</w:t>
            </w:r>
          </w:p>
          <w:p w14:paraId="117F9F04" w14:textId="77777777" w:rsidR="00AF6857" w:rsidRDefault="00AF6857" w:rsidP="00EE7007">
            <w:pPr>
              <w:rPr>
                <w:rFonts w:ascii="仿宋" w:eastAsia="仿宋" w:hAnsi="仿宋" w:cs="仿宋"/>
              </w:rPr>
            </w:pPr>
            <w:r>
              <w:rPr>
                <w:rFonts w:ascii="仿宋" w:eastAsia="仿宋" w:hAnsi="仿宋" w:cs="仿宋" w:hint="eastAsia"/>
              </w:rPr>
              <w:t>精定位：支持对任意WIFI路由器及接入终端精确DW。</w:t>
            </w:r>
          </w:p>
          <w:p w14:paraId="680404FD" w14:textId="77777777" w:rsidR="00AF6857" w:rsidRDefault="00AF6857" w:rsidP="00EE7007">
            <w:pPr>
              <w:rPr>
                <w:rFonts w:ascii="仿宋" w:eastAsia="仿宋" w:hAnsi="仿宋" w:cs="仿宋"/>
              </w:rPr>
            </w:pPr>
            <w:r>
              <w:rPr>
                <w:rFonts w:ascii="仿宋" w:eastAsia="仿宋" w:hAnsi="仿宋" w:cs="仿宋" w:hint="eastAsia"/>
              </w:rPr>
              <w:t>可追溯：自动获取WIFI路由器历史接入终端信息。</w:t>
            </w:r>
          </w:p>
        </w:tc>
        <w:tc>
          <w:tcPr>
            <w:tcW w:w="567" w:type="dxa"/>
            <w:vAlign w:val="center"/>
          </w:tcPr>
          <w:p w14:paraId="7D404203" w14:textId="77777777" w:rsidR="00AF6857" w:rsidRDefault="00AF6857" w:rsidP="00EE7007">
            <w:pPr>
              <w:jc w:val="center"/>
              <w:rPr>
                <w:rFonts w:ascii="仿宋" w:eastAsia="仿宋" w:hAnsi="仿宋" w:cs="仿宋"/>
              </w:rPr>
            </w:pPr>
            <w:r>
              <w:rPr>
                <w:rFonts w:ascii="仿宋" w:eastAsia="仿宋" w:hAnsi="仿宋" w:cs="仿宋" w:hint="eastAsia"/>
              </w:rPr>
              <w:t>1</w:t>
            </w:r>
          </w:p>
        </w:tc>
      </w:tr>
    </w:tbl>
    <w:p w14:paraId="7257BDB8" w14:textId="77777777" w:rsidR="00102B39" w:rsidRPr="00102B39" w:rsidRDefault="00102B39" w:rsidP="00102B39"/>
    <w:p w14:paraId="2B161E00" w14:textId="77777777" w:rsidR="00CF242E" w:rsidRPr="00102B39" w:rsidRDefault="00102B39" w:rsidP="00102B39">
      <w:pPr>
        <w:widowControl/>
        <w:jc w:val="left"/>
        <w:rPr>
          <w:rFonts w:ascii="宋体" w:eastAsia="宋体" w:hAnsi="宋体" w:cs="宋体"/>
          <w:b/>
          <w:bCs/>
          <w:kern w:val="44"/>
          <w:sz w:val="44"/>
          <w:szCs w:val="44"/>
        </w:rPr>
      </w:pPr>
      <w:r>
        <w:rPr>
          <w:rFonts w:ascii="宋体" w:eastAsia="宋体" w:hAnsi="宋体" w:cs="宋体"/>
          <w:b/>
          <w:bCs/>
          <w:kern w:val="44"/>
          <w:sz w:val="44"/>
          <w:szCs w:val="44"/>
        </w:rPr>
        <w:br w:type="page"/>
      </w:r>
    </w:p>
    <w:p w14:paraId="0A89BE0B" w14:textId="77777777" w:rsidR="00A0672D" w:rsidRDefault="007F5C3B">
      <w:pPr>
        <w:keepNext/>
        <w:keepLines/>
        <w:spacing w:before="340" w:after="330" w:line="576" w:lineRule="auto"/>
        <w:jc w:val="center"/>
        <w:outlineLvl w:val="0"/>
        <w:rPr>
          <w:rFonts w:ascii="宋体" w:eastAsia="宋体" w:hAnsi="Times New Roman" w:cs="宋体"/>
          <w:b/>
          <w:bCs/>
          <w:kern w:val="44"/>
          <w:sz w:val="44"/>
          <w:szCs w:val="44"/>
        </w:rPr>
      </w:pPr>
      <w:bookmarkStart w:id="94" w:name="_Toc29823308"/>
      <w:r>
        <w:rPr>
          <w:rFonts w:ascii="宋体" w:eastAsia="宋体" w:hAnsi="宋体" w:cs="宋体" w:hint="eastAsia"/>
          <w:b/>
          <w:bCs/>
          <w:kern w:val="44"/>
          <w:sz w:val="44"/>
          <w:szCs w:val="44"/>
        </w:rPr>
        <w:lastRenderedPageBreak/>
        <w:t>第六章 合同条款</w:t>
      </w:r>
      <w:bookmarkEnd w:id="94"/>
    </w:p>
    <w:p w14:paraId="614C6FE1" w14:textId="77777777" w:rsidR="00A0672D" w:rsidRDefault="007F5C3B">
      <w:pPr>
        <w:jc w:val="center"/>
      </w:pPr>
      <w:r>
        <w:rPr>
          <w:rFonts w:hint="eastAsia"/>
        </w:rPr>
        <w:t>双方自拟</w:t>
      </w:r>
    </w:p>
    <w:sectPr w:rsidR="00A0672D">
      <w:footerReference w:type="default" r:id="rId14"/>
      <w:footerReference w:type="first" r:id="rId15"/>
      <w:pgSz w:w="11906" w:h="16838"/>
      <w:pgMar w:top="1701" w:right="1474" w:bottom="1474" w:left="1588" w:header="851" w:footer="992" w:gutter="0"/>
      <w:pgNumType w:fmt="numberInDash"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82EE2" w14:textId="77777777" w:rsidR="002A30F3" w:rsidRDefault="002A30F3">
      <w:r>
        <w:separator/>
      </w:r>
    </w:p>
  </w:endnote>
  <w:endnote w:type="continuationSeparator" w:id="0">
    <w:p w14:paraId="5CD5FA33" w14:textId="77777777" w:rsidR="002A30F3" w:rsidRDefault="002A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汉仪中等线简">
    <w:altName w:val="宋体"/>
    <w:charset w:val="86"/>
    <w:family w:val="modern"/>
    <w:pitch w:val="default"/>
    <w:sig w:usb0="00000000" w:usb1="00000000" w:usb2="00000010" w:usb3="00000000" w:csb0="00040000" w:csb1="00000000"/>
  </w:font>
  <w:font w:name="汉仪中黑简">
    <w:altName w:val="宋体"/>
    <w:charset w:val="86"/>
    <w:family w:val="modern"/>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MS Mincho">
    <w:altName w:val="MS Mincho"/>
    <w:panose1 w:val="020206090402050803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69E3A" w14:textId="77777777" w:rsidR="00EE7007" w:rsidRDefault="00EE7007">
    <w:pPr>
      <w:pStyle w:val="af4"/>
      <w:jc w:val="right"/>
    </w:pPr>
    <w:r>
      <w:rPr>
        <w:noProof/>
      </w:rPr>
      <mc:AlternateContent>
        <mc:Choice Requires="wps">
          <w:drawing>
            <wp:anchor distT="0" distB="0" distL="114300" distR="114300" simplePos="0" relativeHeight="251658752" behindDoc="0" locked="0" layoutInCell="1" allowOverlap="1" wp14:anchorId="3F121382" wp14:editId="338349B4">
              <wp:simplePos x="0" y="0"/>
              <wp:positionH relativeFrom="margin">
                <wp:align>center</wp:align>
              </wp:positionH>
              <wp:positionV relativeFrom="paragraph">
                <wp:posOffset>0</wp:posOffset>
              </wp:positionV>
              <wp:extent cx="1828800" cy="1828800"/>
              <wp:effectExtent l="0" t="0" r="3175" b="635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EEB4D7" w14:textId="77777777" w:rsidR="00EE7007" w:rsidRDefault="00EE7007">
                          <w:pPr>
                            <w:pStyle w:val="af4"/>
                            <w:jc w:val="right"/>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F121382"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14:paraId="04EEB4D7" w14:textId="77777777" w:rsidR="00EE7007" w:rsidRDefault="00EE7007">
                    <w:pPr>
                      <w:pStyle w:val="af4"/>
                      <w:jc w:val="right"/>
                    </w:pPr>
                    <w:r>
                      <w:fldChar w:fldCharType="begin"/>
                    </w:r>
                    <w:r>
                      <w:instrText xml:space="preserve"> PAGE   \* MERGEFORMAT </w:instrText>
                    </w:r>
                    <w:r>
                      <w:fldChar w:fldCharType="separate"/>
                    </w:r>
                    <w:r>
                      <w:t>- 1 -</w:t>
                    </w:r>
                    <w:r>
                      <w:fldChar w:fldCharType="end"/>
                    </w:r>
                  </w:p>
                </w:txbxContent>
              </v:textbox>
              <w10:wrap anchorx="margin"/>
            </v:shape>
          </w:pict>
        </mc:Fallback>
      </mc:AlternateContent>
    </w:r>
  </w:p>
  <w:p w14:paraId="66E0F6E7" w14:textId="77777777" w:rsidR="00EE7007" w:rsidRDefault="00EE7007">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8485D" w14:textId="77777777" w:rsidR="00EE7007" w:rsidRDefault="00EE7007">
    <w:pPr>
      <w:pStyle w:val="af4"/>
      <w:jc w:val="right"/>
    </w:pPr>
  </w:p>
  <w:p w14:paraId="571D04CE" w14:textId="77777777" w:rsidR="00EE7007" w:rsidRDefault="00EE7007">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E2761" w14:textId="77777777" w:rsidR="00EE7007" w:rsidRDefault="00EE7007">
    <w:pPr>
      <w:pStyle w:val="af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0A0FE" w14:textId="77777777" w:rsidR="00EE7007" w:rsidRDefault="00EE7007">
    <w:pPr>
      <w:pStyle w:val="af4"/>
      <w:jc w:val="right"/>
    </w:pPr>
    <w:r>
      <w:rPr>
        <w:noProof/>
      </w:rPr>
      <mc:AlternateContent>
        <mc:Choice Requires="wps">
          <w:drawing>
            <wp:anchor distT="0" distB="0" distL="114300" distR="114300" simplePos="0" relativeHeight="251658240" behindDoc="0" locked="0" layoutInCell="1" allowOverlap="1" wp14:anchorId="4EAF524F" wp14:editId="36F58B53">
              <wp:simplePos x="0" y="0"/>
              <wp:positionH relativeFrom="margin">
                <wp:align>center</wp:align>
              </wp:positionH>
              <wp:positionV relativeFrom="paragraph">
                <wp:posOffset>0</wp:posOffset>
              </wp:positionV>
              <wp:extent cx="238125" cy="139700"/>
              <wp:effectExtent l="0" t="0" r="3175" b="6350"/>
              <wp:wrapNone/>
              <wp:docPr id="3" name="文本框 3"/>
              <wp:cNvGraphicFramePr/>
              <a:graphic xmlns:a="http://schemas.openxmlformats.org/drawingml/2006/main">
                <a:graphicData uri="http://schemas.microsoft.com/office/word/2010/wordprocessingShape">
                  <wps:wsp>
                    <wps:cNvSpPr txBox="1"/>
                    <wps:spPr>
                      <a:xfrm>
                        <a:off x="0" y="0"/>
                        <a:ext cx="238125" cy="139700"/>
                      </a:xfrm>
                      <a:prstGeom prst="rect">
                        <a:avLst/>
                      </a:prstGeom>
                      <a:noFill/>
                      <a:ln w="6350">
                        <a:noFill/>
                      </a:ln>
                      <a:effectLst/>
                    </wps:spPr>
                    <wps:txbx>
                      <w:txbxContent>
                        <w:p w14:paraId="0B389DB8" w14:textId="77777777" w:rsidR="00EE7007" w:rsidRDefault="00EE7007">
                          <w:pPr>
                            <w:pStyle w:val="af4"/>
                            <w:jc w:val="right"/>
                          </w:pPr>
                          <w:r>
                            <w:fldChar w:fldCharType="begin"/>
                          </w:r>
                          <w:r>
                            <w:instrText xml:space="preserve"> PAGE   \* MERGEFORMAT </w:instrText>
                          </w:r>
                          <w:r>
                            <w:fldChar w:fldCharType="separate"/>
                          </w:r>
                          <w:r>
                            <w:rPr>
                              <w:noProof/>
                            </w:rPr>
                            <w:t>- 6 -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7" type="#_x0000_t202" style="position:absolute;left:0;text-align:left;margin-left:0;margin-top:0;width:18.75pt;height:11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" filled="f" stroked="f" strokeweight=".5pt">
              <v:textbox style="mso-fit-shape-to-text:t" inset="0,0,0,0">
                <w:txbxContent>
                  <w:p w:rsidR="00102B39" w:rsidRDefault="00102B39">
                    <w:pPr>
                      <w:pStyle w:val="af4"/>
                      <w:jc w:val="right"/>
                    </w:pPr>
                    <w:r>
                      <w:fldChar w:fldCharType="begin"/>
                    </w:r>
                    <w:r>
                      <w:instrText xml:space="preserve"> PAGE   \* MERGEFORMAT </w:instrText>
                    </w:r>
                    <w:r>
                      <w:fldChar w:fldCharType="separate"/>
                    </w:r>
                    <w:r>
                      <w:rPr>
                        <w:noProof/>
                      </w:rPr>
                      <w:t>- 6 -</w:t>
                    </w:r>
                    <w:r>
                      <w:fldChar w:fldCharType="end"/>
                    </w:r>
                  </w:p>
                </w:txbxContent>
              </v:textbox>
              <w10:wrap anchorx="margin"/>
            </v:shape>
          </w:pict>
        </mc:Fallback>
      </mc:AlternateContent>
    </w:r>
  </w:p>
  <w:p w14:paraId="0C3CE58D" w14:textId="77777777" w:rsidR="00EE7007" w:rsidRDefault="00EE7007">
    <w:pPr>
      <w:pStyle w:val="af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20BFF" w14:textId="77777777" w:rsidR="00EE7007" w:rsidRDefault="00EE700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1144B" w14:textId="77777777" w:rsidR="002A30F3" w:rsidRDefault="002A30F3">
      <w:r>
        <w:separator/>
      </w:r>
    </w:p>
  </w:footnote>
  <w:footnote w:type="continuationSeparator" w:id="0">
    <w:p w14:paraId="26DE4256" w14:textId="77777777" w:rsidR="002A30F3" w:rsidRDefault="002A3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00713" w14:textId="77777777" w:rsidR="00EE7007" w:rsidRDefault="00EE7007">
    <w:pPr>
      <w:pStyle w:val="af6"/>
      <w:pBdr>
        <w:bottom w:val="none" w:sz="0" w:space="0" w:color="auto"/>
      </w:pBdr>
      <w:jc w:val="left"/>
      <w:rPr>
        <w:sz w:val="1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0B6176"/>
    <w:multiLevelType w:val="singleLevel"/>
    <w:tmpl w:val="820B6176"/>
    <w:lvl w:ilvl="0">
      <w:start w:val="1"/>
      <w:numFmt w:val="decimal"/>
      <w:suff w:val="nothing"/>
      <w:lvlText w:val="%1、"/>
      <w:lvlJc w:val="left"/>
    </w:lvl>
  </w:abstractNum>
  <w:abstractNum w:abstractNumId="1" w15:restartNumberingAfterBreak="0">
    <w:nsid w:val="00000007"/>
    <w:multiLevelType w:val="multilevel"/>
    <w:tmpl w:val="00000007"/>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15:restartNumberingAfterBreak="0">
    <w:nsid w:val="2EB5905F"/>
    <w:multiLevelType w:val="singleLevel"/>
    <w:tmpl w:val="2EB5905F"/>
    <w:lvl w:ilvl="0">
      <w:start w:val="1"/>
      <w:numFmt w:val="decimal"/>
      <w:suff w:val="nothing"/>
      <w:lvlText w:val="%1、"/>
      <w:lvlJc w:val="left"/>
    </w:lvl>
  </w:abstractNum>
  <w:abstractNum w:abstractNumId="3" w15:restartNumberingAfterBreak="0">
    <w:nsid w:val="42FE56CE"/>
    <w:multiLevelType w:val="multilevel"/>
    <w:tmpl w:val="42FE56CE"/>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5DB88426"/>
    <w:multiLevelType w:val="singleLevel"/>
    <w:tmpl w:val="5DB88426"/>
    <w:lvl w:ilvl="0">
      <w:start w:val="1"/>
      <w:numFmt w:val="decimal"/>
      <w:suff w:val="nothing"/>
      <w:lvlText w:val="%1、"/>
      <w:lvlJc w:val="left"/>
    </w:lvl>
  </w:abstractNum>
  <w:abstractNum w:abstractNumId="5" w15:restartNumberingAfterBreak="0">
    <w:nsid w:val="6458618F"/>
    <w:multiLevelType w:val="multilevel"/>
    <w:tmpl w:val="6458618F"/>
    <w:lvl w:ilvl="0">
      <w:start w:val="1"/>
      <w:numFmt w:val="chineseCountingThousand"/>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F4E"/>
    <w:rsid w:val="0001391F"/>
    <w:rsid w:val="000705A4"/>
    <w:rsid w:val="00070C32"/>
    <w:rsid w:val="00070F7D"/>
    <w:rsid w:val="000B4F63"/>
    <w:rsid w:val="000E602A"/>
    <w:rsid w:val="00102B39"/>
    <w:rsid w:val="001359FE"/>
    <w:rsid w:val="00177CC6"/>
    <w:rsid w:val="00184846"/>
    <w:rsid w:val="00192A0E"/>
    <w:rsid w:val="00197421"/>
    <w:rsid w:val="001A7C93"/>
    <w:rsid w:val="001B28FF"/>
    <w:rsid w:val="001C1384"/>
    <w:rsid w:val="00206D69"/>
    <w:rsid w:val="00220552"/>
    <w:rsid w:val="00263CA2"/>
    <w:rsid w:val="002749F7"/>
    <w:rsid w:val="00280949"/>
    <w:rsid w:val="002A30F3"/>
    <w:rsid w:val="002B3929"/>
    <w:rsid w:val="00312752"/>
    <w:rsid w:val="00312BCA"/>
    <w:rsid w:val="00363CC8"/>
    <w:rsid w:val="003A4CE4"/>
    <w:rsid w:val="003B4B88"/>
    <w:rsid w:val="00413ED8"/>
    <w:rsid w:val="004660E5"/>
    <w:rsid w:val="0047322B"/>
    <w:rsid w:val="004A5CAF"/>
    <w:rsid w:val="004B768B"/>
    <w:rsid w:val="00503775"/>
    <w:rsid w:val="0053051E"/>
    <w:rsid w:val="00564D37"/>
    <w:rsid w:val="005654C3"/>
    <w:rsid w:val="00592E76"/>
    <w:rsid w:val="005F65D1"/>
    <w:rsid w:val="005F6F4E"/>
    <w:rsid w:val="00621DA3"/>
    <w:rsid w:val="006919ED"/>
    <w:rsid w:val="006E4AD6"/>
    <w:rsid w:val="006F7089"/>
    <w:rsid w:val="0072584F"/>
    <w:rsid w:val="007E7555"/>
    <w:rsid w:val="007F5C3B"/>
    <w:rsid w:val="00803D11"/>
    <w:rsid w:val="00806D9D"/>
    <w:rsid w:val="008174A0"/>
    <w:rsid w:val="008C3D1D"/>
    <w:rsid w:val="00913C5D"/>
    <w:rsid w:val="009306EB"/>
    <w:rsid w:val="009459BE"/>
    <w:rsid w:val="009500C5"/>
    <w:rsid w:val="009800C4"/>
    <w:rsid w:val="009B02E2"/>
    <w:rsid w:val="009C2209"/>
    <w:rsid w:val="009C2641"/>
    <w:rsid w:val="00A00F65"/>
    <w:rsid w:val="00A01422"/>
    <w:rsid w:val="00A03BF0"/>
    <w:rsid w:val="00A0672D"/>
    <w:rsid w:val="00A119A1"/>
    <w:rsid w:val="00A32AA8"/>
    <w:rsid w:val="00A54C06"/>
    <w:rsid w:val="00A93920"/>
    <w:rsid w:val="00AB23D2"/>
    <w:rsid w:val="00AF6857"/>
    <w:rsid w:val="00B05AB2"/>
    <w:rsid w:val="00B51182"/>
    <w:rsid w:val="00B60980"/>
    <w:rsid w:val="00B970E8"/>
    <w:rsid w:val="00BA26F6"/>
    <w:rsid w:val="00BB3E7D"/>
    <w:rsid w:val="00BE1CD5"/>
    <w:rsid w:val="00BF6E30"/>
    <w:rsid w:val="00C011B4"/>
    <w:rsid w:val="00C01793"/>
    <w:rsid w:val="00C02719"/>
    <w:rsid w:val="00C342AA"/>
    <w:rsid w:val="00C6060D"/>
    <w:rsid w:val="00C611C8"/>
    <w:rsid w:val="00C70A57"/>
    <w:rsid w:val="00C77235"/>
    <w:rsid w:val="00CB387A"/>
    <w:rsid w:val="00CB6E72"/>
    <w:rsid w:val="00CD4CF7"/>
    <w:rsid w:val="00CF242E"/>
    <w:rsid w:val="00D15121"/>
    <w:rsid w:val="00D40FE5"/>
    <w:rsid w:val="00D42618"/>
    <w:rsid w:val="00DA2867"/>
    <w:rsid w:val="00DF2239"/>
    <w:rsid w:val="00E35A53"/>
    <w:rsid w:val="00E959C8"/>
    <w:rsid w:val="00EA3CD4"/>
    <w:rsid w:val="00EB5FF1"/>
    <w:rsid w:val="00ED64C5"/>
    <w:rsid w:val="00EE2087"/>
    <w:rsid w:val="00EE7007"/>
    <w:rsid w:val="00F40D9A"/>
    <w:rsid w:val="00F460DB"/>
    <w:rsid w:val="00F5006C"/>
    <w:rsid w:val="00FD4810"/>
    <w:rsid w:val="0E671865"/>
    <w:rsid w:val="1A463CB7"/>
    <w:rsid w:val="5A142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9B1F81"/>
  <w15:docId w15:val="{2F72DD4A-19E3-4718-AA01-E9410AB67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9"/>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uiPriority w:val="99"/>
    <w:qFormat/>
    <w:pPr>
      <w:keepNext/>
      <w:keepLines/>
      <w:spacing w:before="260" w:after="260" w:line="413" w:lineRule="auto"/>
      <w:ind w:firstLine="628"/>
      <w:jc w:val="center"/>
      <w:outlineLvl w:val="1"/>
    </w:pPr>
    <w:rPr>
      <w:rFonts w:ascii="Arial" w:eastAsia="黑体" w:hAnsi="Arial" w:cs="Times New Roman"/>
      <w:b/>
      <w:bCs/>
      <w:kern w:val="0"/>
      <w:sz w:val="32"/>
      <w:szCs w:val="32"/>
    </w:rPr>
  </w:style>
  <w:style w:type="paragraph" w:styleId="3">
    <w:name w:val="heading 3"/>
    <w:basedOn w:val="a"/>
    <w:next w:val="a"/>
    <w:link w:val="30"/>
    <w:uiPriority w:val="99"/>
    <w:qFormat/>
    <w:pPr>
      <w:keepNext/>
      <w:keepLines/>
      <w:spacing w:before="260" w:after="260" w:line="413" w:lineRule="auto"/>
      <w:outlineLvl w:val="2"/>
    </w:pPr>
    <w:rPr>
      <w:rFonts w:ascii="Times New Roman" w:eastAsia="宋体" w:hAnsi="Times New Roman" w:cs="Times New Roman"/>
      <w:b/>
      <w:bCs/>
      <w:kern w:val="0"/>
      <w:sz w:val="32"/>
      <w:szCs w:val="32"/>
    </w:rPr>
  </w:style>
  <w:style w:type="paragraph" w:styleId="4">
    <w:name w:val="heading 4"/>
    <w:basedOn w:val="a"/>
    <w:next w:val="a"/>
    <w:link w:val="40"/>
    <w:uiPriority w:val="99"/>
    <w:qFormat/>
    <w:pPr>
      <w:keepNext/>
      <w:outlineLvl w:val="3"/>
    </w:pPr>
    <w:rPr>
      <w:rFonts w:ascii="宋体" w:eastAsia="宋体" w:hAnsi="宋体" w:cs="Times New Roman"/>
      <w:b/>
      <w:bCs/>
      <w:kern w:val="0"/>
      <w:sz w:val="24"/>
      <w:szCs w:val="24"/>
    </w:rPr>
  </w:style>
  <w:style w:type="paragraph" w:styleId="5">
    <w:name w:val="heading 5"/>
    <w:basedOn w:val="a"/>
    <w:next w:val="a"/>
    <w:link w:val="50"/>
    <w:uiPriority w:val="99"/>
    <w:qFormat/>
    <w:pPr>
      <w:keepNext/>
      <w:keepLines/>
      <w:spacing w:line="372" w:lineRule="auto"/>
      <w:outlineLvl w:val="4"/>
    </w:pPr>
    <w:rPr>
      <w:rFonts w:ascii="Times New Roman" w:eastAsia="宋体"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qFormat/>
    <w:pPr>
      <w:ind w:firstLine="420"/>
    </w:pPr>
    <w:rPr>
      <w:rFonts w:ascii="Times New Roman" w:eastAsia="宋体" w:hAnsi="Times New Roman" w:cs="Times New Roman"/>
      <w:szCs w:val="20"/>
    </w:rPr>
  </w:style>
  <w:style w:type="paragraph" w:styleId="a5">
    <w:name w:val="Document Map"/>
    <w:basedOn w:val="a"/>
    <w:link w:val="a6"/>
    <w:uiPriority w:val="99"/>
    <w:qFormat/>
    <w:pPr>
      <w:shd w:val="clear" w:color="auto" w:fill="000080"/>
    </w:pPr>
    <w:rPr>
      <w:rFonts w:ascii="Times New Roman" w:eastAsia="宋体" w:hAnsi="Times New Roman" w:cs="Times New Roman"/>
      <w:kern w:val="0"/>
      <w:sz w:val="20"/>
      <w:szCs w:val="24"/>
      <w:shd w:val="clear" w:color="auto" w:fill="000080"/>
    </w:rPr>
  </w:style>
  <w:style w:type="paragraph" w:styleId="a7">
    <w:name w:val="annotation text"/>
    <w:basedOn w:val="a"/>
    <w:link w:val="a8"/>
    <w:uiPriority w:val="99"/>
    <w:unhideWhenUsed/>
    <w:qFormat/>
    <w:pPr>
      <w:jc w:val="left"/>
    </w:pPr>
    <w:rPr>
      <w:rFonts w:ascii="Times New Roman" w:eastAsia="宋体" w:hAnsi="Times New Roman" w:cs="Times New Roman"/>
      <w:szCs w:val="20"/>
    </w:rPr>
  </w:style>
  <w:style w:type="paragraph" w:styleId="31">
    <w:name w:val="Body Text 3"/>
    <w:basedOn w:val="a"/>
    <w:link w:val="32"/>
    <w:uiPriority w:val="99"/>
    <w:qFormat/>
    <w:rPr>
      <w:rFonts w:ascii="Times New Roman" w:eastAsia="宋体" w:hAnsi="Times New Roman" w:cs="Times New Roman"/>
      <w:b/>
      <w:bCs/>
      <w:kern w:val="0"/>
      <w:sz w:val="24"/>
      <w:szCs w:val="24"/>
    </w:rPr>
  </w:style>
  <w:style w:type="paragraph" w:styleId="a9">
    <w:name w:val="Body Text"/>
    <w:basedOn w:val="a"/>
    <w:link w:val="aa"/>
    <w:uiPriority w:val="99"/>
    <w:unhideWhenUsed/>
    <w:qFormat/>
    <w:pPr>
      <w:spacing w:after="120"/>
    </w:pPr>
    <w:rPr>
      <w:rFonts w:ascii="Times New Roman" w:eastAsia="宋体" w:hAnsi="Times New Roman" w:cs="Times New Roman"/>
      <w:szCs w:val="20"/>
    </w:rPr>
  </w:style>
  <w:style w:type="paragraph" w:styleId="ab">
    <w:name w:val="Body Text Indent"/>
    <w:basedOn w:val="a"/>
    <w:link w:val="ac"/>
    <w:qFormat/>
    <w:pPr>
      <w:adjustRightInd w:val="0"/>
      <w:ind w:left="960"/>
      <w:jc w:val="left"/>
      <w:textAlignment w:val="baseline"/>
    </w:pPr>
    <w:rPr>
      <w:rFonts w:ascii="楷体_GB2312" w:eastAsia="楷体_GB2312" w:hAnsi="Times New Roman" w:cs="Times New Roman"/>
      <w:kern w:val="0"/>
      <w:sz w:val="28"/>
      <w:szCs w:val="20"/>
    </w:rPr>
  </w:style>
  <w:style w:type="paragraph" w:styleId="ad">
    <w:name w:val="List Continue"/>
    <w:basedOn w:val="a"/>
    <w:uiPriority w:val="99"/>
    <w:qFormat/>
    <w:pPr>
      <w:spacing w:after="120"/>
      <w:ind w:left="420"/>
    </w:pPr>
    <w:rPr>
      <w:rFonts w:ascii="Times New Roman" w:eastAsia="楷体_GB2312" w:hAnsi="Times New Roman" w:cs="Times New Roman"/>
      <w:sz w:val="32"/>
      <w:szCs w:val="20"/>
    </w:rPr>
  </w:style>
  <w:style w:type="paragraph" w:styleId="TOC3">
    <w:name w:val="toc 3"/>
    <w:basedOn w:val="a"/>
    <w:next w:val="a"/>
    <w:uiPriority w:val="39"/>
    <w:qFormat/>
    <w:pPr>
      <w:ind w:leftChars="400" w:left="840"/>
    </w:pPr>
    <w:rPr>
      <w:rFonts w:ascii="Times New Roman" w:eastAsia="宋体" w:hAnsi="Times New Roman" w:cs="Times New Roman"/>
      <w:szCs w:val="20"/>
    </w:rPr>
  </w:style>
  <w:style w:type="paragraph" w:styleId="ae">
    <w:name w:val="Plain Text"/>
    <w:basedOn w:val="a"/>
    <w:link w:val="af"/>
    <w:uiPriority w:val="99"/>
    <w:qFormat/>
    <w:rPr>
      <w:rFonts w:ascii="宋体" w:eastAsia="宋体" w:hAnsi="Courier New" w:cs="Times New Roman"/>
      <w:kern w:val="0"/>
      <w:sz w:val="20"/>
      <w:szCs w:val="20"/>
    </w:rPr>
  </w:style>
  <w:style w:type="paragraph" w:styleId="af0">
    <w:name w:val="Date"/>
    <w:basedOn w:val="a"/>
    <w:next w:val="a"/>
    <w:link w:val="af1"/>
    <w:uiPriority w:val="99"/>
    <w:qFormat/>
    <w:rPr>
      <w:rFonts w:ascii="Times New Roman" w:eastAsia="宋体" w:hAnsi="Times New Roman" w:cs="Times New Roman"/>
      <w:b/>
      <w:kern w:val="0"/>
      <w:sz w:val="28"/>
      <w:szCs w:val="20"/>
    </w:rPr>
  </w:style>
  <w:style w:type="paragraph" w:styleId="21">
    <w:name w:val="Body Text Indent 2"/>
    <w:basedOn w:val="a"/>
    <w:link w:val="22"/>
    <w:uiPriority w:val="99"/>
    <w:qFormat/>
    <w:pPr>
      <w:spacing w:line="360" w:lineRule="auto"/>
      <w:ind w:left="1140"/>
    </w:pPr>
    <w:rPr>
      <w:rFonts w:ascii="宋体" w:eastAsia="宋体" w:hAnsi="Times New Roman" w:cs="Times New Roman"/>
      <w:kern w:val="0"/>
      <w:sz w:val="24"/>
      <w:szCs w:val="20"/>
    </w:rPr>
  </w:style>
  <w:style w:type="paragraph" w:styleId="af2">
    <w:name w:val="Balloon Text"/>
    <w:basedOn w:val="a"/>
    <w:link w:val="af3"/>
    <w:uiPriority w:val="99"/>
    <w:qFormat/>
    <w:rPr>
      <w:rFonts w:ascii="Times New Roman" w:eastAsia="宋体" w:hAnsi="Times New Roman" w:cs="Times New Roman"/>
      <w:kern w:val="0"/>
      <w:sz w:val="18"/>
      <w:szCs w:val="18"/>
    </w:rPr>
  </w:style>
  <w:style w:type="paragraph" w:styleId="af4">
    <w:name w:val="footer"/>
    <w:basedOn w:val="a"/>
    <w:link w:val="af5"/>
    <w:uiPriority w:val="99"/>
    <w:unhideWhenUsed/>
    <w:qFormat/>
    <w:pPr>
      <w:tabs>
        <w:tab w:val="center" w:pos="4153"/>
        <w:tab w:val="right" w:pos="8306"/>
      </w:tabs>
      <w:snapToGrid w:val="0"/>
      <w:jc w:val="left"/>
    </w:pPr>
    <w:rPr>
      <w:sz w:val="18"/>
      <w:szCs w:val="18"/>
    </w:rPr>
  </w:style>
  <w:style w:type="paragraph" w:styleId="af6">
    <w:name w:val="header"/>
    <w:basedOn w:val="a"/>
    <w:link w:val="af7"/>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Pr>
      <w:rFonts w:ascii="Times New Roman" w:eastAsia="宋体" w:hAnsi="Times New Roman" w:cs="Times New Roman"/>
      <w:szCs w:val="20"/>
    </w:rPr>
  </w:style>
  <w:style w:type="paragraph" w:styleId="af8">
    <w:name w:val="List"/>
    <w:basedOn w:val="a"/>
    <w:uiPriority w:val="99"/>
    <w:qFormat/>
    <w:pPr>
      <w:ind w:left="420" w:hanging="420"/>
    </w:pPr>
    <w:rPr>
      <w:rFonts w:ascii="Times New Roman" w:eastAsia="楷体_GB2312" w:hAnsi="Times New Roman" w:cs="Times New Roman"/>
      <w:sz w:val="32"/>
      <w:szCs w:val="20"/>
    </w:rPr>
  </w:style>
  <w:style w:type="paragraph" w:styleId="51">
    <w:name w:val="List 5"/>
    <w:basedOn w:val="a"/>
    <w:uiPriority w:val="99"/>
    <w:qFormat/>
    <w:pPr>
      <w:ind w:left="2100" w:hanging="420"/>
    </w:pPr>
    <w:rPr>
      <w:rFonts w:ascii="Times New Roman" w:eastAsia="楷体_GB2312" w:hAnsi="Times New Roman" w:cs="Times New Roman"/>
      <w:sz w:val="32"/>
      <w:szCs w:val="20"/>
    </w:rPr>
  </w:style>
  <w:style w:type="paragraph" w:styleId="33">
    <w:name w:val="Body Text Indent 3"/>
    <w:basedOn w:val="a"/>
    <w:link w:val="34"/>
    <w:uiPriority w:val="99"/>
    <w:qFormat/>
    <w:pPr>
      <w:ind w:firstLineChars="225" w:firstLine="540"/>
    </w:pPr>
    <w:rPr>
      <w:rFonts w:ascii="Times New Roman" w:eastAsia="宋体" w:hAnsi="Times New Roman" w:cs="Times New Roman"/>
      <w:kern w:val="0"/>
      <w:sz w:val="24"/>
      <w:szCs w:val="20"/>
    </w:rPr>
  </w:style>
  <w:style w:type="paragraph" w:styleId="TOC2">
    <w:name w:val="toc 2"/>
    <w:basedOn w:val="a"/>
    <w:next w:val="a"/>
    <w:uiPriority w:val="39"/>
    <w:qFormat/>
    <w:pPr>
      <w:tabs>
        <w:tab w:val="right" w:leader="dot" w:pos="8948"/>
      </w:tabs>
      <w:ind w:leftChars="200" w:left="420"/>
    </w:pPr>
    <w:rPr>
      <w:rFonts w:ascii="Times New Roman" w:eastAsia="宋体" w:hAnsi="Times New Roman" w:cs="Times New Roman"/>
      <w:szCs w:val="20"/>
    </w:rPr>
  </w:style>
  <w:style w:type="paragraph" w:styleId="23">
    <w:name w:val="Body Text 2"/>
    <w:basedOn w:val="a"/>
    <w:link w:val="24"/>
    <w:uiPriority w:val="99"/>
    <w:qFormat/>
    <w:pPr>
      <w:spacing w:line="360" w:lineRule="auto"/>
    </w:pPr>
    <w:rPr>
      <w:rFonts w:ascii="Times New Roman" w:eastAsia="宋体" w:hAnsi="Times New Roman" w:cs="Times New Roman"/>
      <w:kern w:val="0"/>
      <w:sz w:val="24"/>
      <w:szCs w:val="20"/>
    </w:rPr>
  </w:style>
  <w:style w:type="paragraph" w:styleId="41">
    <w:name w:val="List 4"/>
    <w:basedOn w:val="a"/>
    <w:uiPriority w:val="99"/>
    <w:qFormat/>
    <w:pPr>
      <w:ind w:left="1680" w:hanging="420"/>
    </w:pPr>
    <w:rPr>
      <w:rFonts w:ascii="Times New Roman" w:eastAsia="楷体_GB2312" w:hAnsi="Times New Roman" w:cs="Times New Roman"/>
      <w:sz w:val="32"/>
      <w:szCs w:val="20"/>
    </w:rPr>
  </w:style>
  <w:style w:type="paragraph" w:styleId="af9">
    <w:name w:val="Normal (Web)"/>
    <w:basedOn w:val="a"/>
    <w:uiPriority w:val="99"/>
    <w:qFormat/>
    <w:pPr>
      <w:widowControl/>
      <w:spacing w:before="100" w:beforeAutospacing="1" w:after="100" w:afterAutospacing="1"/>
      <w:jc w:val="left"/>
    </w:pPr>
    <w:rPr>
      <w:rFonts w:ascii="宋体" w:eastAsia="宋体" w:hAnsi="宋体" w:cs="Times New Roman"/>
      <w:kern w:val="0"/>
      <w:sz w:val="24"/>
      <w:szCs w:val="24"/>
    </w:rPr>
  </w:style>
  <w:style w:type="paragraph" w:styleId="afa">
    <w:name w:val="annotation subject"/>
    <w:basedOn w:val="a7"/>
    <w:next w:val="a7"/>
    <w:link w:val="afb"/>
    <w:uiPriority w:val="99"/>
    <w:semiHidden/>
    <w:qFormat/>
    <w:rPr>
      <w:b/>
      <w:bCs/>
      <w:kern w:val="0"/>
      <w:sz w:val="20"/>
    </w:rPr>
  </w:style>
  <w:style w:type="paragraph" w:styleId="afc">
    <w:name w:val="Body Text First Indent"/>
    <w:basedOn w:val="a9"/>
    <w:link w:val="afd"/>
    <w:uiPriority w:val="99"/>
    <w:qFormat/>
    <w:pPr>
      <w:ind w:firstLine="420"/>
    </w:pPr>
    <w:rPr>
      <w:rFonts w:eastAsia="楷体_GB2312"/>
      <w:kern w:val="0"/>
      <w:sz w:val="32"/>
    </w:rPr>
  </w:style>
  <w:style w:type="table" w:styleId="afe">
    <w:name w:val="Table Grid"/>
    <w:basedOn w:val="a1"/>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99"/>
    <w:qFormat/>
    <w:rPr>
      <w:rFonts w:cs="Times New Roman"/>
      <w:b/>
    </w:rPr>
  </w:style>
  <w:style w:type="character" w:styleId="aff0">
    <w:name w:val="page number"/>
    <w:uiPriority w:val="99"/>
    <w:qFormat/>
    <w:rPr>
      <w:rFonts w:cs="Times New Roman"/>
    </w:rPr>
  </w:style>
  <w:style w:type="character" w:styleId="aff1">
    <w:name w:val="FollowedHyperlink"/>
    <w:uiPriority w:val="99"/>
    <w:qFormat/>
    <w:rPr>
      <w:rFonts w:cs="Times New Roman"/>
      <w:color w:val="800080"/>
      <w:u w:val="single"/>
    </w:rPr>
  </w:style>
  <w:style w:type="character" w:styleId="aff2">
    <w:name w:val="Hyperlink"/>
    <w:uiPriority w:val="99"/>
    <w:qFormat/>
    <w:rPr>
      <w:rFonts w:cs="Times New Roman"/>
      <w:color w:val="0000FF"/>
      <w:u w:val="single"/>
    </w:rPr>
  </w:style>
  <w:style w:type="character" w:styleId="aff3">
    <w:name w:val="annotation reference"/>
    <w:uiPriority w:val="99"/>
    <w:semiHidden/>
    <w:qFormat/>
    <w:rPr>
      <w:rFonts w:cs="Times New Roman"/>
      <w:sz w:val="21"/>
    </w:rPr>
  </w:style>
  <w:style w:type="character" w:customStyle="1" w:styleId="af7">
    <w:name w:val="页眉 字符"/>
    <w:basedOn w:val="a0"/>
    <w:link w:val="af6"/>
    <w:uiPriority w:val="99"/>
    <w:qFormat/>
    <w:rPr>
      <w:sz w:val="18"/>
      <w:szCs w:val="18"/>
    </w:rPr>
  </w:style>
  <w:style w:type="character" w:customStyle="1" w:styleId="af5">
    <w:name w:val="页脚 字符"/>
    <w:basedOn w:val="a0"/>
    <w:link w:val="af4"/>
    <w:uiPriority w:val="99"/>
    <w:qFormat/>
    <w:rPr>
      <w:sz w:val="18"/>
      <w:szCs w:val="18"/>
    </w:rPr>
  </w:style>
  <w:style w:type="character" w:customStyle="1" w:styleId="10">
    <w:name w:val="标题 1 字符"/>
    <w:basedOn w:val="a0"/>
    <w:link w:val="1"/>
    <w:uiPriority w:val="99"/>
    <w:qFormat/>
    <w:rPr>
      <w:rFonts w:ascii="Times New Roman" w:eastAsia="宋体" w:hAnsi="Times New Roman" w:cs="Times New Roman"/>
      <w:b/>
      <w:bCs/>
      <w:kern w:val="44"/>
      <w:sz w:val="44"/>
      <w:szCs w:val="44"/>
    </w:rPr>
  </w:style>
  <w:style w:type="character" w:customStyle="1" w:styleId="20">
    <w:name w:val="标题 2 字符"/>
    <w:basedOn w:val="a0"/>
    <w:link w:val="2"/>
    <w:uiPriority w:val="99"/>
    <w:qFormat/>
    <w:rPr>
      <w:rFonts w:ascii="Arial" w:eastAsia="黑体" w:hAnsi="Arial" w:cs="Times New Roman"/>
      <w:b/>
      <w:bCs/>
      <w:kern w:val="0"/>
      <w:sz w:val="32"/>
      <w:szCs w:val="32"/>
    </w:rPr>
  </w:style>
  <w:style w:type="character" w:customStyle="1" w:styleId="30">
    <w:name w:val="标题 3 字符"/>
    <w:basedOn w:val="a0"/>
    <w:link w:val="3"/>
    <w:uiPriority w:val="99"/>
    <w:qFormat/>
    <w:rPr>
      <w:rFonts w:ascii="Times New Roman" w:eastAsia="宋体" w:hAnsi="Times New Roman" w:cs="Times New Roman"/>
      <w:b/>
      <w:bCs/>
      <w:kern w:val="0"/>
      <w:sz w:val="32"/>
      <w:szCs w:val="32"/>
    </w:rPr>
  </w:style>
  <w:style w:type="character" w:customStyle="1" w:styleId="40">
    <w:name w:val="标题 4 字符"/>
    <w:basedOn w:val="a0"/>
    <w:link w:val="4"/>
    <w:uiPriority w:val="99"/>
    <w:qFormat/>
    <w:rPr>
      <w:rFonts w:ascii="宋体" w:eastAsia="宋体" w:hAnsi="宋体" w:cs="Times New Roman"/>
      <w:b/>
      <w:bCs/>
      <w:kern w:val="0"/>
      <w:sz w:val="24"/>
      <w:szCs w:val="24"/>
    </w:rPr>
  </w:style>
  <w:style w:type="character" w:customStyle="1" w:styleId="50">
    <w:name w:val="标题 5 字符"/>
    <w:basedOn w:val="a0"/>
    <w:link w:val="5"/>
    <w:uiPriority w:val="99"/>
    <w:qFormat/>
    <w:rPr>
      <w:rFonts w:ascii="Times New Roman" w:eastAsia="宋体" w:hAnsi="Times New Roman" w:cs="Times New Roman"/>
      <w:b/>
      <w:sz w:val="28"/>
      <w:szCs w:val="20"/>
    </w:rPr>
  </w:style>
  <w:style w:type="character" w:customStyle="1" w:styleId="a6">
    <w:name w:val="文档结构图 字符"/>
    <w:basedOn w:val="a0"/>
    <w:link w:val="a5"/>
    <w:uiPriority w:val="99"/>
    <w:qFormat/>
    <w:rPr>
      <w:rFonts w:ascii="Times New Roman" w:eastAsia="宋体" w:hAnsi="Times New Roman" w:cs="Times New Roman"/>
      <w:kern w:val="0"/>
      <w:sz w:val="20"/>
      <w:szCs w:val="24"/>
      <w:shd w:val="clear" w:color="auto" w:fill="000080"/>
    </w:rPr>
  </w:style>
  <w:style w:type="character" w:customStyle="1" w:styleId="a8">
    <w:name w:val="批注文字 字符"/>
    <w:basedOn w:val="a0"/>
    <w:link w:val="a7"/>
    <w:uiPriority w:val="99"/>
    <w:qFormat/>
    <w:rPr>
      <w:rFonts w:ascii="Times New Roman" w:eastAsia="宋体" w:hAnsi="Times New Roman" w:cs="Times New Roman"/>
      <w:szCs w:val="20"/>
    </w:rPr>
  </w:style>
  <w:style w:type="character" w:customStyle="1" w:styleId="32">
    <w:name w:val="正文文本 3 字符"/>
    <w:basedOn w:val="a0"/>
    <w:link w:val="31"/>
    <w:uiPriority w:val="99"/>
    <w:qFormat/>
    <w:rPr>
      <w:rFonts w:ascii="Times New Roman" w:eastAsia="宋体" w:hAnsi="Times New Roman" w:cs="Times New Roman"/>
      <w:b/>
      <w:bCs/>
      <w:kern w:val="0"/>
      <w:sz w:val="24"/>
      <w:szCs w:val="24"/>
    </w:rPr>
  </w:style>
  <w:style w:type="character" w:customStyle="1" w:styleId="aa">
    <w:name w:val="正文文本 字符"/>
    <w:basedOn w:val="a0"/>
    <w:link w:val="a9"/>
    <w:uiPriority w:val="99"/>
    <w:qFormat/>
    <w:rPr>
      <w:rFonts w:ascii="Times New Roman" w:eastAsia="宋体" w:hAnsi="Times New Roman" w:cs="Times New Roman"/>
      <w:szCs w:val="20"/>
    </w:rPr>
  </w:style>
  <w:style w:type="character" w:customStyle="1" w:styleId="ac">
    <w:name w:val="正文文本缩进 字符"/>
    <w:basedOn w:val="a0"/>
    <w:link w:val="ab"/>
    <w:qFormat/>
    <w:rPr>
      <w:rFonts w:ascii="楷体_GB2312" w:eastAsia="楷体_GB2312" w:hAnsi="Times New Roman" w:cs="Times New Roman"/>
      <w:kern w:val="0"/>
      <w:sz w:val="28"/>
      <w:szCs w:val="20"/>
    </w:rPr>
  </w:style>
  <w:style w:type="character" w:customStyle="1" w:styleId="af">
    <w:name w:val="纯文本 字符"/>
    <w:basedOn w:val="a0"/>
    <w:link w:val="ae"/>
    <w:uiPriority w:val="99"/>
    <w:qFormat/>
    <w:rPr>
      <w:rFonts w:ascii="宋体" w:eastAsia="宋体" w:hAnsi="Courier New" w:cs="Times New Roman"/>
      <w:kern w:val="0"/>
      <w:sz w:val="20"/>
      <w:szCs w:val="20"/>
    </w:rPr>
  </w:style>
  <w:style w:type="character" w:customStyle="1" w:styleId="af1">
    <w:name w:val="日期 字符"/>
    <w:basedOn w:val="a0"/>
    <w:link w:val="af0"/>
    <w:uiPriority w:val="99"/>
    <w:qFormat/>
    <w:rPr>
      <w:rFonts w:ascii="Times New Roman" w:eastAsia="宋体" w:hAnsi="Times New Roman" w:cs="Times New Roman"/>
      <w:b/>
      <w:kern w:val="0"/>
      <w:sz w:val="28"/>
      <w:szCs w:val="20"/>
    </w:rPr>
  </w:style>
  <w:style w:type="character" w:customStyle="1" w:styleId="22">
    <w:name w:val="正文文本缩进 2 字符"/>
    <w:basedOn w:val="a0"/>
    <w:link w:val="21"/>
    <w:uiPriority w:val="99"/>
    <w:qFormat/>
    <w:rPr>
      <w:rFonts w:ascii="宋体" w:eastAsia="宋体" w:hAnsi="Times New Roman" w:cs="Times New Roman"/>
      <w:kern w:val="0"/>
      <w:sz w:val="24"/>
      <w:szCs w:val="20"/>
    </w:rPr>
  </w:style>
  <w:style w:type="character" w:customStyle="1" w:styleId="af3">
    <w:name w:val="批注框文本 字符"/>
    <w:basedOn w:val="a0"/>
    <w:link w:val="af2"/>
    <w:uiPriority w:val="99"/>
    <w:qFormat/>
    <w:rPr>
      <w:rFonts w:ascii="Times New Roman" w:eastAsia="宋体" w:hAnsi="Times New Roman" w:cs="Times New Roman"/>
      <w:kern w:val="0"/>
      <w:sz w:val="18"/>
      <w:szCs w:val="18"/>
    </w:rPr>
  </w:style>
  <w:style w:type="character" w:customStyle="1" w:styleId="34">
    <w:name w:val="正文文本缩进 3 字符"/>
    <w:basedOn w:val="a0"/>
    <w:link w:val="33"/>
    <w:uiPriority w:val="99"/>
    <w:qFormat/>
    <w:rPr>
      <w:rFonts w:ascii="Times New Roman" w:eastAsia="宋体" w:hAnsi="Times New Roman" w:cs="Times New Roman"/>
      <w:kern w:val="0"/>
      <w:sz w:val="24"/>
      <w:szCs w:val="20"/>
    </w:rPr>
  </w:style>
  <w:style w:type="character" w:customStyle="1" w:styleId="24">
    <w:name w:val="正文文本 2 字符"/>
    <w:basedOn w:val="a0"/>
    <w:link w:val="23"/>
    <w:uiPriority w:val="99"/>
    <w:qFormat/>
    <w:rPr>
      <w:rFonts w:ascii="Times New Roman" w:eastAsia="宋体" w:hAnsi="Times New Roman" w:cs="Times New Roman"/>
      <w:kern w:val="0"/>
      <w:sz w:val="24"/>
      <w:szCs w:val="20"/>
    </w:rPr>
  </w:style>
  <w:style w:type="character" w:customStyle="1" w:styleId="afb">
    <w:name w:val="批注主题 字符"/>
    <w:basedOn w:val="a8"/>
    <w:link w:val="afa"/>
    <w:uiPriority w:val="99"/>
    <w:semiHidden/>
    <w:qFormat/>
    <w:rPr>
      <w:rFonts w:ascii="Times New Roman" w:eastAsia="宋体" w:hAnsi="Times New Roman" w:cs="Times New Roman"/>
      <w:b/>
      <w:bCs/>
      <w:kern w:val="0"/>
      <w:sz w:val="20"/>
      <w:szCs w:val="20"/>
    </w:rPr>
  </w:style>
  <w:style w:type="character" w:customStyle="1" w:styleId="afd">
    <w:name w:val="正文文本首行缩进 字符"/>
    <w:basedOn w:val="aa"/>
    <w:link w:val="afc"/>
    <w:uiPriority w:val="99"/>
    <w:qFormat/>
    <w:rPr>
      <w:rFonts w:ascii="Times New Roman" w:eastAsia="楷体_GB2312" w:hAnsi="Times New Roman" w:cs="Times New Roman"/>
      <w:kern w:val="0"/>
      <w:sz w:val="32"/>
      <w:szCs w:val="20"/>
    </w:rPr>
  </w:style>
  <w:style w:type="character" w:customStyle="1" w:styleId="para">
    <w:name w:val="para"/>
    <w:uiPriority w:val="99"/>
    <w:qFormat/>
    <w:rPr>
      <w:rFonts w:cs="Times New Roman"/>
    </w:rPr>
  </w:style>
  <w:style w:type="character" w:customStyle="1" w:styleId="textlist1">
    <w:name w:val="text_list1"/>
    <w:uiPriority w:val="99"/>
    <w:qFormat/>
    <w:rPr>
      <w:rFonts w:ascii="Arial" w:hAnsi="Arial"/>
      <w:color w:val="000000"/>
      <w:spacing w:val="300"/>
      <w:sz w:val="18"/>
    </w:rPr>
  </w:style>
  <w:style w:type="character" w:customStyle="1" w:styleId="w131">
    <w:name w:val="w131"/>
    <w:uiPriority w:val="99"/>
    <w:qFormat/>
    <w:rPr>
      <w:sz w:val="20"/>
    </w:rPr>
  </w:style>
  <w:style w:type="character" w:customStyle="1" w:styleId="1CharChar">
    <w:name w:val="正文1 Char Char"/>
    <w:uiPriority w:val="99"/>
    <w:qFormat/>
    <w:rPr>
      <w:rFonts w:ascii="宋体" w:eastAsia="宋体" w:hAnsi="宋体"/>
      <w:sz w:val="21"/>
      <w:lang w:val="en-US" w:eastAsia="zh-CN"/>
    </w:rPr>
  </w:style>
  <w:style w:type="paragraph" w:customStyle="1" w:styleId="xl41">
    <w:name w:val="xl41"/>
    <w:basedOn w:val="a"/>
    <w:uiPriority w:val="99"/>
    <w:qFormat/>
    <w:pPr>
      <w:widowControl/>
      <w:pBdr>
        <w:bottom w:val="single" w:sz="4" w:space="0" w:color="auto"/>
      </w:pBdr>
      <w:spacing w:before="100" w:beforeAutospacing="1" w:after="100" w:afterAutospacing="1"/>
      <w:jc w:val="center"/>
      <w:textAlignment w:val="center"/>
    </w:pPr>
    <w:rPr>
      <w:rFonts w:ascii="黑体" w:eastAsia="黑体" w:hAnsi="宋体" w:cs="Times New Roman"/>
      <w:b/>
      <w:kern w:val="0"/>
      <w:sz w:val="32"/>
      <w:szCs w:val="20"/>
    </w:rPr>
  </w:style>
  <w:style w:type="paragraph" w:customStyle="1" w:styleId="Char">
    <w:name w:val="Char"/>
    <w:basedOn w:val="a"/>
    <w:uiPriority w:val="99"/>
    <w:qFormat/>
    <w:pPr>
      <w:tabs>
        <w:tab w:val="left" w:pos="432"/>
      </w:tabs>
      <w:spacing w:beforeLines="50" w:afterLines="50"/>
      <w:ind w:left="432" w:hanging="432"/>
    </w:pPr>
    <w:rPr>
      <w:rFonts w:ascii="Times New Roman" w:eastAsia="宋体" w:hAnsi="Times New Roman" w:cs="Times New Roman"/>
      <w:sz w:val="24"/>
      <w:szCs w:val="24"/>
    </w:rPr>
  </w:style>
  <w:style w:type="paragraph" w:customStyle="1" w:styleId="StyleLinespacingExactly20pt">
    <w:name w:val="Style Line spacing:  Exactly 20 pt"/>
    <w:basedOn w:val="a"/>
    <w:uiPriority w:val="99"/>
    <w:qFormat/>
    <w:pPr>
      <w:spacing w:line="360" w:lineRule="auto"/>
    </w:pPr>
    <w:rPr>
      <w:rFonts w:ascii="Times New Roman" w:eastAsia="宋体" w:hAnsi="Times New Roman" w:cs="宋体"/>
      <w:sz w:val="24"/>
      <w:szCs w:val="24"/>
    </w:rPr>
  </w:style>
  <w:style w:type="paragraph" w:styleId="aff4">
    <w:name w:val="List Paragraph"/>
    <w:basedOn w:val="a"/>
    <w:link w:val="aff5"/>
    <w:uiPriority w:val="99"/>
    <w:qFormat/>
    <w:pPr>
      <w:ind w:firstLineChars="200" w:firstLine="420"/>
    </w:pPr>
    <w:rPr>
      <w:rFonts w:ascii="Times New Roman" w:eastAsia="宋体" w:hAnsi="Times New Roman" w:cs="Times New Roman"/>
      <w:szCs w:val="20"/>
    </w:rPr>
  </w:style>
  <w:style w:type="paragraph" w:customStyle="1" w:styleId="CharCharCharCharCharCharCharCharCharCharCharCharCharCharChar1Char">
    <w:name w:val="Char Char Char Char Char Char Char Char Char Char Char Char Char Char Char1 Char"/>
    <w:basedOn w:val="a"/>
    <w:uiPriority w:val="99"/>
    <w:qFormat/>
    <w:pPr>
      <w:widowControl/>
      <w:spacing w:after="160" w:line="240" w:lineRule="exact"/>
      <w:jc w:val="left"/>
    </w:pPr>
    <w:rPr>
      <w:rFonts w:ascii="Verdana" w:eastAsia="宋体" w:hAnsi="Verdana" w:cs="Times New Roman"/>
      <w:kern w:val="0"/>
      <w:sz w:val="20"/>
      <w:szCs w:val="20"/>
      <w:lang w:eastAsia="en-US"/>
    </w:rPr>
  </w:style>
  <w:style w:type="paragraph" w:customStyle="1" w:styleId="Char1">
    <w:name w:val="Char1"/>
    <w:basedOn w:val="a"/>
    <w:uiPriority w:val="99"/>
    <w:qFormat/>
    <w:pPr>
      <w:widowControl/>
      <w:spacing w:after="160" w:line="240" w:lineRule="exact"/>
      <w:jc w:val="left"/>
    </w:pPr>
    <w:rPr>
      <w:rFonts w:ascii="Times New Roman" w:eastAsia="宋体" w:hAnsi="Times New Roman" w:cs="Times New Roman"/>
      <w:szCs w:val="20"/>
    </w:rPr>
  </w:style>
  <w:style w:type="paragraph" w:customStyle="1" w:styleId="CharCharChar">
    <w:name w:val="Char Char Char"/>
    <w:basedOn w:val="a"/>
    <w:uiPriority w:val="99"/>
    <w:qFormat/>
    <w:rPr>
      <w:rFonts w:ascii="Tahoma" w:eastAsia="宋体" w:hAnsi="Tahoma" w:cs="Times New Roman"/>
      <w:sz w:val="24"/>
      <w:szCs w:val="20"/>
    </w:rPr>
  </w:style>
  <w:style w:type="paragraph" w:customStyle="1" w:styleId="CharCharChar1">
    <w:name w:val="Char Char Char1"/>
    <w:basedOn w:val="a"/>
    <w:uiPriority w:val="99"/>
    <w:qFormat/>
    <w:rPr>
      <w:rFonts w:ascii="Tahoma" w:eastAsia="宋体" w:hAnsi="Tahoma" w:cs="Times New Roman"/>
      <w:sz w:val="24"/>
      <w:szCs w:val="20"/>
    </w:rPr>
  </w:style>
  <w:style w:type="paragraph" w:customStyle="1" w:styleId="11">
    <w:name w:val="纯文本1"/>
    <w:basedOn w:val="a"/>
    <w:uiPriority w:val="99"/>
    <w:qFormat/>
    <w:pPr>
      <w:adjustRightInd w:val="0"/>
      <w:textAlignment w:val="baseline"/>
    </w:pPr>
    <w:rPr>
      <w:rFonts w:ascii="宋体" w:eastAsia="楷体_GB2312" w:hAnsi="Courier New" w:cs="Times New Roman"/>
      <w:sz w:val="26"/>
      <w:szCs w:val="20"/>
    </w:rPr>
  </w:style>
  <w:style w:type="paragraph" w:customStyle="1" w:styleId="aff6">
    <w:name w:val="内文"/>
    <w:basedOn w:val="a"/>
    <w:uiPriority w:val="99"/>
    <w:qFormat/>
    <w:pPr>
      <w:tabs>
        <w:tab w:val="left" w:pos="397"/>
      </w:tabs>
      <w:suppressAutoHyphens/>
      <w:autoSpaceDE w:val="0"/>
      <w:autoSpaceDN w:val="0"/>
      <w:adjustRightInd w:val="0"/>
      <w:spacing w:line="300" w:lineRule="atLeast"/>
      <w:textAlignment w:val="center"/>
    </w:pPr>
    <w:rPr>
      <w:rFonts w:ascii="汉仪中等线简" w:eastAsia="汉仪中等线简" w:hAnsi="Times New Roman" w:cs="汉仪中等线简"/>
      <w:color w:val="000000"/>
      <w:w w:val="110"/>
      <w:kern w:val="0"/>
      <w:sz w:val="18"/>
      <w:szCs w:val="18"/>
      <w:lang w:val="zh-CN"/>
    </w:rPr>
  </w:style>
  <w:style w:type="paragraph" w:customStyle="1" w:styleId="25">
    <w:name w:val="样式2"/>
    <w:basedOn w:val="a"/>
    <w:uiPriority w:val="99"/>
    <w:qFormat/>
    <w:pPr>
      <w:tabs>
        <w:tab w:val="left" w:pos="1020"/>
      </w:tabs>
      <w:spacing w:line="480" w:lineRule="exact"/>
      <w:ind w:left="1020" w:hanging="480"/>
    </w:pPr>
    <w:rPr>
      <w:rFonts w:ascii="宋体" w:eastAsia="宋体" w:hAnsi="宋体" w:cs="Times New Roman"/>
      <w:sz w:val="24"/>
      <w:szCs w:val="20"/>
    </w:rPr>
  </w:style>
  <w:style w:type="paragraph" w:customStyle="1" w:styleId="ParaCharCharCharCharCharCharCharCharCharChar">
    <w:name w:val="默认段落字体 Para Char Char Char Char Char Char Char Char Char Char"/>
    <w:basedOn w:val="a5"/>
    <w:uiPriority w:val="99"/>
    <w:qFormat/>
    <w:rPr>
      <w:rFonts w:ascii="Tahoma" w:hAnsi="Tahoma"/>
      <w:sz w:val="24"/>
    </w:rPr>
  </w:style>
  <w:style w:type="paragraph" w:customStyle="1" w:styleId="aff7">
    <w:name w:val="蓝色标题"/>
    <w:basedOn w:val="a"/>
    <w:uiPriority w:val="99"/>
    <w:qFormat/>
    <w:pPr>
      <w:tabs>
        <w:tab w:val="left" w:pos="397"/>
      </w:tabs>
      <w:suppressAutoHyphens/>
      <w:autoSpaceDE w:val="0"/>
      <w:autoSpaceDN w:val="0"/>
      <w:adjustRightInd w:val="0"/>
      <w:spacing w:line="360" w:lineRule="auto"/>
      <w:textAlignment w:val="center"/>
    </w:pPr>
    <w:rPr>
      <w:rFonts w:ascii="汉仪中黑简" w:eastAsia="汉仪中黑简" w:hAnsi="Times New Roman" w:cs="汉仪中黑简"/>
      <w:color w:val="0067B6"/>
      <w:kern w:val="0"/>
      <w:sz w:val="26"/>
      <w:szCs w:val="26"/>
      <w:lang w:val="zh-CN"/>
    </w:rPr>
  </w:style>
  <w:style w:type="paragraph" w:customStyle="1" w:styleId="xl37">
    <w:name w:val="xl37"/>
    <w:basedOn w:val="a"/>
    <w:uiPriority w:val="99"/>
    <w:qFormat/>
    <w:pPr>
      <w:widowControl/>
      <w:spacing w:before="100" w:beforeAutospacing="1" w:after="100" w:afterAutospacing="1"/>
      <w:jc w:val="center"/>
    </w:pPr>
    <w:rPr>
      <w:rFonts w:ascii="宋体" w:eastAsia="宋体" w:hAnsi="宋体" w:cs="Times New Roman"/>
      <w:kern w:val="0"/>
      <w:sz w:val="22"/>
    </w:rPr>
  </w:style>
  <w:style w:type="paragraph" w:customStyle="1" w:styleId="tabletext">
    <w:name w:val="tabletext"/>
    <w:basedOn w:val="a"/>
    <w:uiPriority w:val="99"/>
    <w:qFormat/>
    <w:pPr>
      <w:widowControl/>
      <w:spacing w:before="100" w:beforeAutospacing="1" w:after="100" w:afterAutospacing="1" w:line="240" w:lineRule="atLeast"/>
      <w:jc w:val="left"/>
    </w:pPr>
    <w:rPr>
      <w:rFonts w:ascii="宋体" w:eastAsia="宋体" w:hAnsi="宋体" w:cs="宋体"/>
      <w:kern w:val="0"/>
      <w:sz w:val="18"/>
      <w:szCs w:val="18"/>
    </w:rPr>
  </w:style>
  <w:style w:type="paragraph" w:customStyle="1" w:styleId="font5">
    <w:name w:val="font5"/>
    <w:basedOn w:val="a"/>
    <w:uiPriority w:val="99"/>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Char2">
    <w:name w:val="Char2"/>
    <w:basedOn w:val="a"/>
    <w:uiPriority w:val="99"/>
    <w:qFormat/>
    <w:pPr>
      <w:ind w:left="567" w:hanging="283"/>
    </w:pPr>
    <w:rPr>
      <w:rFonts w:ascii="宋体" w:eastAsia="宋体" w:hAnsi="宋体" w:cs="Times New Roman"/>
      <w:sz w:val="28"/>
      <w:szCs w:val="24"/>
    </w:rPr>
  </w:style>
  <w:style w:type="character" w:customStyle="1" w:styleId="aff5">
    <w:name w:val="列表段落 字符"/>
    <w:link w:val="aff4"/>
    <w:uiPriority w:val="99"/>
    <w:qFormat/>
    <w:locked/>
    <w:rPr>
      <w:rFonts w:ascii="Times New Roman" w:eastAsia="宋体" w:hAnsi="Times New Roman" w:cs="Times New Roman"/>
      <w:szCs w:val="20"/>
    </w:rPr>
  </w:style>
  <w:style w:type="character" w:customStyle="1" w:styleId="a4">
    <w:name w:val="正文缩进 字符"/>
    <w:link w:val="a3"/>
    <w:qFormat/>
    <w:locked/>
    <w:rPr>
      <w:rFonts w:ascii="Times New Roman" w:eastAsia="宋体" w:hAnsi="Times New Roman" w:cs="Times New Roman"/>
      <w:szCs w:val="20"/>
    </w:rPr>
  </w:style>
  <w:style w:type="character" w:customStyle="1" w:styleId="Char10">
    <w:name w:val="纯文本 Char1"/>
    <w:uiPriority w:val="99"/>
    <w:semiHidden/>
    <w:qFormat/>
    <w:locked/>
    <w:rPr>
      <w:rFonts w:ascii="宋体" w:eastAsia="宋体" w:hAnsi="Courier New"/>
      <w:kern w:val="2"/>
      <w:sz w:val="21"/>
      <w:lang w:val="en-US" w:eastAsia="zh-CN"/>
    </w:rPr>
  </w:style>
  <w:style w:type="paragraph" w:customStyle="1" w:styleId="formular">
    <w:name w:val="formular"/>
    <w:basedOn w:val="a"/>
    <w:uiPriority w:val="99"/>
    <w:qFormat/>
    <w:pPr>
      <w:widowControl/>
      <w:ind w:left="142"/>
      <w:jc w:val="left"/>
    </w:pPr>
    <w:rPr>
      <w:rFonts w:ascii="Helvetica" w:eastAsia="宋体" w:hAnsi="Helvetica" w:cs="Times New Roman"/>
      <w:kern w:val="0"/>
      <w:sz w:val="20"/>
      <w:szCs w:val="20"/>
      <w:lang w:val="en-GB"/>
    </w:rPr>
  </w:style>
  <w:style w:type="paragraph" w:customStyle="1" w:styleId="p1">
    <w:name w:val="p1"/>
    <w:basedOn w:val="a"/>
    <w:uiPriority w:val="99"/>
    <w:qFormat/>
    <w:pPr>
      <w:widowControl/>
      <w:jc w:val="left"/>
    </w:pPr>
    <w:rPr>
      <w:rFonts w:ascii="Courier" w:eastAsia="宋体" w:hAnsi="Courier" w:cs="Times New Roman"/>
      <w:kern w:val="0"/>
      <w:sz w:val="24"/>
      <w:szCs w:val="24"/>
    </w:rPr>
  </w:style>
  <w:style w:type="paragraph" w:customStyle="1" w:styleId="ListParagraph1">
    <w:name w:val="List Paragraph1"/>
    <w:basedOn w:val="a"/>
    <w:uiPriority w:val="99"/>
    <w:qFormat/>
    <w:pPr>
      <w:ind w:firstLineChars="200" w:firstLine="420"/>
    </w:pPr>
    <w:rPr>
      <w:rFonts w:ascii="Calibri" w:eastAsia="宋体" w:hAnsi="Calibri" w:cs="Times New Roman"/>
      <w:szCs w:val="24"/>
    </w:rPr>
  </w:style>
  <w:style w:type="paragraph" w:customStyle="1" w:styleId="cjk">
    <w:name w:val="cjk"/>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35">
    <w:name w:val="样式3"/>
    <w:basedOn w:val="ae"/>
    <w:qFormat/>
    <w:pPr>
      <w:widowControl/>
      <w:spacing w:line="0" w:lineRule="atLeast"/>
      <w:jc w:val="left"/>
      <w:outlineLvl w:val="0"/>
    </w:pPr>
    <w:rPr>
      <w:sz w:val="28"/>
      <w:szCs w:val="21"/>
      <w:lang w:eastAsia="en-US" w:bidi="en-US"/>
    </w:rPr>
  </w:style>
  <w:style w:type="paragraph" w:customStyle="1" w:styleId="Default">
    <w:name w:val="Default"/>
    <w:qFormat/>
    <w:pPr>
      <w:widowControl w:val="0"/>
      <w:autoSpaceDE w:val="0"/>
      <w:autoSpaceDN w:val="0"/>
      <w:adjustRightInd w:val="0"/>
    </w:pPr>
    <w:rPr>
      <w:rFonts w:ascii="宋体" w:hAnsi="Times New Roman" w:cs="宋体"/>
      <w:color w:val="000000"/>
      <w:sz w:val="24"/>
      <w:szCs w:val="24"/>
    </w:rPr>
  </w:style>
  <w:style w:type="paragraph" w:customStyle="1" w:styleId="TOC10">
    <w:name w:val="TOC 标题1"/>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aidu.com/link?url=sAEuPw61kWPemdAcQ7tU7e9usUfZAy0toLTgrNUzSb_UOlSOJ8eoDSK0IOAy0QL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aidu.com/link?url=TSXV3NU-0fT8vJmQdrWDs7JlG2Ko28P3d5KI4WkQid07XE4zHiylG23WCAP8OrS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3847</Words>
  <Characters>21931</Characters>
  <Application>Microsoft Office Word</Application>
  <DocSecurity>0</DocSecurity>
  <Lines>182</Lines>
  <Paragraphs>51</Paragraphs>
  <ScaleCrop>false</ScaleCrop>
  <Company>China</Company>
  <LinksUpToDate>false</LinksUpToDate>
  <CharactersWithSpaces>25727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永城市公共资源交易中心:陈启辉</dc:creator>
  <cp:lastModifiedBy>陈 舒康</cp:lastModifiedBy>
  <cp:revision>2</cp:revision>
  <cp:lastPrinted>2019-12-25T08:32:00Z</cp:lastPrinted>
  <dcterms:created xsi:type="dcterms:W3CDTF">2020-04-13T03:45:00Z</dcterms:created>
  <dcterms:modified xsi:type="dcterms:W3CDTF">2020-04-13T03:45:00Z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