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1D" w:rsidRPr="009860F9" w:rsidRDefault="0035521D" w:rsidP="0035521D">
      <w:pPr>
        <w:pStyle w:val="8"/>
        <w:jc w:val="center"/>
        <w:rPr>
          <w:rFonts w:ascii="宋体" w:eastAsia="宋体" w:hAnsi="宋体" w:cs="宋体"/>
          <w:b/>
          <w:kern w:val="44"/>
          <w:sz w:val="32"/>
          <w:szCs w:val="24"/>
        </w:rPr>
      </w:pPr>
      <w:r w:rsidRPr="009860F9">
        <w:rPr>
          <w:rFonts w:ascii="宋体" w:eastAsia="宋体" w:hAnsi="宋体" w:cs="宋体" w:hint="eastAsia"/>
          <w:b/>
          <w:kern w:val="44"/>
          <w:sz w:val="32"/>
          <w:szCs w:val="24"/>
        </w:rPr>
        <w:t>采购需求及服务范围</w:t>
      </w:r>
    </w:p>
    <w:p w:rsidR="0035521D" w:rsidRPr="009860F9" w:rsidRDefault="0035521D" w:rsidP="0035521D">
      <w:pPr>
        <w:spacing w:line="360" w:lineRule="auto"/>
        <w:rPr>
          <w:rFonts w:ascii="仿宋" w:eastAsia="仿宋" w:hAnsi="仿宋" w:cs="宋体"/>
          <w:b/>
          <w:bCs/>
          <w:sz w:val="32"/>
          <w:szCs w:val="32"/>
        </w:rPr>
      </w:pPr>
      <w:r w:rsidRPr="009860F9">
        <w:rPr>
          <w:rFonts w:ascii="仿宋" w:eastAsia="仿宋" w:hAnsi="仿宋" w:cs="宋体" w:hint="eastAsia"/>
          <w:b/>
          <w:bCs/>
          <w:sz w:val="32"/>
          <w:szCs w:val="32"/>
        </w:rPr>
        <w:t>服务内容及设计</w:t>
      </w:r>
      <w:r>
        <w:rPr>
          <w:rFonts w:ascii="仿宋" w:eastAsia="仿宋" w:hAnsi="仿宋" w:cs="宋体" w:hint="eastAsia"/>
          <w:b/>
          <w:bCs/>
          <w:sz w:val="32"/>
          <w:szCs w:val="32"/>
        </w:rPr>
        <w:t>建议</w:t>
      </w:r>
      <w:r w:rsidRPr="009860F9">
        <w:rPr>
          <w:rFonts w:ascii="仿宋" w:eastAsia="仿宋" w:hAnsi="仿宋" w:cs="宋体" w:hint="eastAsia"/>
          <w:b/>
          <w:bCs/>
          <w:sz w:val="32"/>
          <w:szCs w:val="32"/>
        </w:rPr>
        <w:t>书:</w:t>
      </w:r>
    </w:p>
    <w:p w:rsidR="0035521D" w:rsidRPr="009860F9" w:rsidRDefault="0035521D" w:rsidP="0035521D">
      <w:pPr>
        <w:adjustRightInd w:val="0"/>
        <w:snapToGrid w:val="0"/>
        <w:spacing w:line="360" w:lineRule="auto"/>
        <w:ind w:firstLineChars="200" w:firstLine="480"/>
        <w:rPr>
          <w:rFonts w:ascii="宋体" w:hAnsi="宋体" w:cs="宋体"/>
          <w:sz w:val="24"/>
        </w:rPr>
      </w:pPr>
      <w:proofErr w:type="gramStart"/>
      <w:r w:rsidRPr="009860F9">
        <w:rPr>
          <w:rFonts w:ascii="宋体" w:hAnsi="宋体" w:cs="宋体" w:hint="eastAsia"/>
          <w:sz w:val="24"/>
        </w:rPr>
        <w:t>一</w:t>
      </w:r>
      <w:proofErr w:type="gramEnd"/>
      <w:r w:rsidRPr="009860F9">
        <w:rPr>
          <w:rFonts w:ascii="宋体" w:hAnsi="宋体" w:cs="宋体" w:hint="eastAsia"/>
          <w:sz w:val="24"/>
        </w:rPr>
        <w:t>．服务内容：本项目总平面规划方案、建筑单体方案、建筑单体施工图。</w:t>
      </w:r>
    </w:p>
    <w:p w:rsidR="0035521D" w:rsidRPr="009860F9" w:rsidRDefault="0035521D" w:rsidP="0035521D">
      <w:pPr>
        <w:adjustRightInd w:val="0"/>
        <w:snapToGrid w:val="0"/>
        <w:spacing w:line="360" w:lineRule="auto"/>
        <w:ind w:firstLineChars="200" w:firstLine="480"/>
        <w:rPr>
          <w:rFonts w:ascii="宋体" w:hAnsi="宋体" w:cs="宋体"/>
          <w:sz w:val="24"/>
        </w:rPr>
      </w:pPr>
      <w:r w:rsidRPr="009860F9">
        <w:rPr>
          <w:rFonts w:ascii="宋体" w:hAnsi="宋体" w:cs="宋体" w:hint="eastAsia"/>
          <w:sz w:val="24"/>
        </w:rPr>
        <w:t>二</w:t>
      </w:r>
      <w:r w:rsidRPr="009860F9">
        <w:rPr>
          <w:rFonts w:ascii="宋体" w:hAnsi="宋体" w:cs="宋体"/>
          <w:sz w:val="24"/>
        </w:rPr>
        <w:t>.</w:t>
      </w:r>
      <w:r w:rsidRPr="009860F9">
        <w:rPr>
          <w:rFonts w:ascii="宋体" w:hAnsi="宋体" w:cs="宋体" w:hint="eastAsia"/>
          <w:sz w:val="24"/>
        </w:rPr>
        <w:t>服务期：中标后方案设计</w:t>
      </w:r>
      <w:r w:rsidRPr="009860F9">
        <w:rPr>
          <w:rFonts w:ascii="宋体" w:hAnsi="宋体" w:cs="宋体"/>
          <w:sz w:val="24"/>
        </w:rPr>
        <w:t>5</w:t>
      </w:r>
      <w:r w:rsidRPr="009860F9">
        <w:rPr>
          <w:rFonts w:ascii="宋体" w:hAnsi="宋体" w:cs="宋体" w:hint="eastAsia"/>
          <w:sz w:val="24"/>
        </w:rPr>
        <w:t>0天，不包含政府审批的时间。方案设计通过政府审批后，施工图设计75天。</w:t>
      </w:r>
    </w:p>
    <w:p w:rsidR="0035521D" w:rsidRPr="009860F9" w:rsidRDefault="0035521D" w:rsidP="0035521D">
      <w:pPr>
        <w:spacing w:line="360" w:lineRule="auto"/>
        <w:ind w:firstLineChars="200" w:firstLine="480"/>
        <w:rPr>
          <w:rFonts w:ascii="宋体" w:hAnsi="宋体" w:cs="宋体"/>
          <w:sz w:val="24"/>
        </w:rPr>
      </w:pPr>
      <w:r w:rsidRPr="009860F9">
        <w:rPr>
          <w:rFonts w:ascii="宋体" w:hAnsi="宋体" w:cs="宋体" w:hint="eastAsia"/>
          <w:sz w:val="24"/>
        </w:rPr>
        <w:t>三.设计任务书：</w:t>
      </w:r>
    </w:p>
    <w:p w:rsidR="0035521D" w:rsidRPr="009C6E5B" w:rsidRDefault="0035521D" w:rsidP="0035521D">
      <w:pPr>
        <w:spacing w:line="360" w:lineRule="auto"/>
        <w:ind w:firstLineChars="200" w:firstLine="480"/>
        <w:rPr>
          <w:rFonts w:ascii="宋体" w:hAnsi="宋体" w:cs="宋体"/>
          <w:color w:val="000000"/>
          <w:sz w:val="24"/>
        </w:rPr>
      </w:pPr>
      <w:r w:rsidRPr="009860F9">
        <w:rPr>
          <w:rFonts w:ascii="宋体" w:hAnsi="宋体" w:cs="宋体" w:hint="eastAsia"/>
          <w:sz w:val="24"/>
        </w:rPr>
        <w:t>永城市公安局交警大队车辆管理所综合业务用房及驾驶人考试中心项目设计任务书为进一步加强机动车驾驶人安全管理，推进车管所正规化建设以及公安交管“放管服”改革措施落实，实现车辆和驾驶员管理更加便民、服务更加高效，按照《车辆管理所正规化建设标准》、《车辆管理所等级评定办法和标准》、《全国优秀县级车辆管理所评选条件》、《机动车登记工作规范》、《</w:t>
      </w:r>
      <w:r w:rsidRPr="009C6E5B">
        <w:rPr>
          <w:rFonts w:ascii="宋体" w:hAnsi="宋体" w:cs="宋体" w:hint="eastAsia"/>
          <w:color w:val="000000"/>
          <w:sz w:val="24"/>
        </w:rPr>
        <w:t>机动车驾驶证业务工作规范》、《机动车驾驶人考试工作规范》、《机动车驾驶人考试场地及其设施设置规范》、《机动车驾驶人审验教育工作规范》等项工作要求，特提出车辆管理所业务用房及驾驶人考试中心项目设计任务书：</w:t>
      </w:r>
    </w:p>
    <w:p w:rsidR="0035521D" w:rsidRPr="009C6E5B" w:rsidRDefault="0035521D" w:rsidP="0035521D">
      <w:pPr>
        <w:numPr>
          <w:ilvl w:val="0"/>
          <w:numId w:val="1"/>
        </w:numPr>
        <w:spacing w:line="360" w:lineRule="auto"/>
        <w:rPr>
          <w:rFonts w:ascii="宋体" w:hAnsi="宋体" w:cs="宋体"/>
          <w:color w:val="000000"/>
          <w:sz w:val="24"/>
        </w:rPr>
      </w:pPr>
      <w:r w:rsidRPr="009C6E5B">
        <w:rPr>
          <w:rFonts w:ascii="宋体" w:hAnsi="宋体" w:cs="宋体" w:hint="eastAsia"/>
          <w:color w:val="000000"/>
          <w:sz w:val="24"/>
        </w:rPr>
        <w:t>指导思想：</w:t>
      </w:r>
    </w:p>
    <w:p w:rsidR="0035521D" w:rsidRPr="009C6E5B" w:rsidRDefault="0035521D" w:rsidP="0035521D">
      <w:pPr>
        <w:spacing w:line="360" w:lineRule="auto"/>
        <w:rPr>
          <w:rFonts w:ascii="宋体" w:hAnsi="宋体" w:cs="宋体"/>
          <w:color w:val="000000"/>
          <w:sz w:val="24"/>
        </w:rPr>
      </w:pPr>
      <w:r w:rsidRPr="009C6E5B">
        <w:rPr>
          <w:rFonts w:ascii="宋体" w:hAnsi="宋体" w:cs="宋体" w:hint="eastAsia"/>
          <w:color w:val="000000"/>
          <w:sz w:val="24"/>
        </w:rPr>
        <w:t>顺应时代发展，主动满足群众对车辆和驾驶员管理工作和服务新需求，车管所业务用房和考试中心建设应坚持以人民群众利益至上为根本目的的角度出发，站位高远，立足长远，努力实现办公场所满足日益增长的车驾管业务的需求，且与永城城市建设和交通发展相协调。</w:t>
      </w:r>
    </w:p>
    <w:p w:rsidR="0035521D" w:rsidRPr="009C6E5B" w:rsidRDefault="0035521D" w:rsidP="0035521D">
      <w:pPr>
        <w:numPr>
          <w:ilvl w:val="0"/>
          <w:numId w:val="1"/>
        </w:numPr>
        <w:spacing w:line="360" w:lineRule="auto"/>
        <w:rPr>
          <w:rFonts w:ascii="宋体" w:hAnsi="宋体" w:cs="宋体"/>
          <w:color w:val="000000"/>
          <w:sz w:val="24"/>
        </w:rPr>
      </w:pPr>
      <w:r w:rsidRPr="009C6E5B">
        <w:rPr>
          <w:rFonts w:ascii="宋体" w:hAnsi="宋体" w:cs="宋体" w:hint="eastAsia"/>
          <w:color w:val="000000"/>
          <w:sz w:val="24"/>
        </w:rPr>
        <w:t>车管所综合业务用房建设项目内容：</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一）车管所业务量分析。截止2018年底，永城市机动车保有量达172351辆，驾驶员保有量达374283人。近三年来，机动车保有量逐年递增约25000辆，驾驶员保有量逐年递增约35000人。2018年，车辆和驾驶人管理业务总量529143人车次，平均每天业务量约1500人车次。近三年来，业务量平均约490000人车次，逐年递增32536人车次，平均每天受理1300余人车次。</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二）院内自建停车场（位）需求：根据目前车管所和驾驶人考试中心业务量以及近年来的业务增幅，着眼未来，应建设700个左右停车位（小型汽车停车位650个，大型汽车停车位50个，且停车位应设置在办牌办证功能区临近），才</w:t>
      </w:r>
      <w:r w:rsidRPr="009C6E5B">
        <w:rPr>
          <w:rFonts w:ascii="宋体" w:hAnsi="宋体" w:cs="宋体" w:hint="eastAsia"/>
          <w:color w:val="000000"/>
          <w:sz w:val="24"/>
        </w:rPr>
        <w:lastRenderedPageBreak/>
        <w:t>能满足今后日益增长的群众办事需求。另外在停车场附近设置多个公共厕所，满足大量人流的使用。</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（三）办公室及保障用房设置：总建筑面积约3</w:t>
      </w:r>
      <w:r>
        <w:rPr>
          <w:rFonts w:ascii="宋体" w:hAnsi="宋体" w:cs="宋体" w:hint="eastAsia"/>
          <w:color w:val="000000"/>
          <w:sz w:val="24"/>
        </w:rPr>
        <w:t>9</w:t>
      </w:r>
      <w:r w:rsidRPr="009C6E5B">
        <w:rPr>
          <w:rFonts w:ascii="宋体" w:hAnsi="宋体" w:cs="宋体" w:hint="eastAsia"/>
          <w:color w:val="000000"/>
          <w:sz w:val="24"/>
        </w:rPr>
        <w:t>000平方米。目前，车管所及驾驶人考试中心管理、服务岗位人员156人，随着机动车和驾驶人有逐年增加和服务工作需求，新车管所建成后，人员需增加至约300人。随着“放管服”改革的不断深入，新建车管所应充分考虑外籍人员（约100人）住宿（临时休息）和就餐问题。为此，车管所食堂设计要满足上述要求。食堂及住宿建设情况。根据人员情况，新址应建设可容纳400</w:t>
      </w:r>
      <w:r w:rsidRPr="009C6E5B">
        <w:rPr>
          <w:rFonts w:ascii="宋体" w:hAnsi="宋体" w:cs="宋体"/>
          <w:color w:val="000000"/>
          <w:sz w:val="24"/>
        </w:rPr>
        <w:t>-500</w:t>
      </w:r>
      <w:r w:rsidRPr="009C6E5B">
        <w:rPr>
          <w:rFonts w:ascii="宋体" w:hAnsi="宋体" w:cs="宋体" w:hint="eastAsia"/>
          <w:color w:val="000000"/>
          <w:sz w:val="24"/>
        </w:rPr>
        <w:t>人左右的食堂，并按照宾馆式进行管理。</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（四）综合业务用</w:t>
      </w:r>
      <w:proofErr w:type="gramStart"/>
      <w:r w:rsidRPr="009C6E5B">
        <w:rPr>
          <w:rFonts w:ascii="宋体" w:hAnsi="宋体" w:cs="宋体" w:hint="eastAsia"/>
          <w:color w:val="000000"/>
          <w:sz w:val="24"/>
        </w:rPr>
        <w:t>房主楼</w:t>
      </w:r>
      <w:proofErr w:type="gramEnd"/>
      <w:r w:rsidRPr="009C6E5B">
        <w:rPr>
          <w:rFonts w:ascii="宋体" w:hAnsi="宋体" w:cs="宋体" w:hint="eastAsia"/>
          <w:color w:val="000000"/>
          <w:sz w:val="24"/>
        </w:rPr>
        <w:t>建设项目内容（5层），建筑面积约1</w:t>
      </w:r>
      <w:r>
        <w:rPr>
          <w:rFonts w:ascii="宋体" w:hAnsi="宋体" w:cs="宋体" w:hint="eastAsia"/>
          <w:color w:val="000000"/>
          <w:sz w:val="24"/>
        </w:rPr>
        <w:t>3</w:t>
      </w:r>
      <w:r w:rsidRPr="009C6E5B">
        <w:rPr>
          <w:rFonts w:ascii="宋体" w:hAnsi="宋体" w:cs="宋体" w:hint="eastAsia"/>
          <w:color w:val="000000"/>
          <w:sz w:val="24"/>
        </w:rPr>
        <w:t>000平方米：</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1、一楼：业务大厅岗位设置为业务受理岗位约35-40个，大厅一侧</w:t>
      </w:r>
      <w:proofErr w:type="gramStart"/>
      <w:r w:rsidRPr="009C6E5B">
        <w:rPr>
          <w:rFonts w:ascii="宋体" w:hAnsi="宋体" w:cs="宋体" w:hint="eastAsia"/>
          <w:color w:val="000000"/>
          <w:sz w:val="24"/>
        </w:rPr>
        <w:t>设保险岗</w:t>
      </w:r>
      <w:proofErr w:type="gramEnd"/>
      <w:r w:rsidRPr="009C6E5B">
        <w:rPr>
          <w:rFonts w:ascii="宋体" w:hAnsi="宋体" w:cs="宋体" w:hint="eastAsia"/>
          <w:color w:val="000000"/>
          <w:sz w:val="24"/>
        </w:rPr>
        <w:t>、邮政岗、税务岗、收费岗3个，驾驶人体检室，办牌办证智能终端服务设备、自助照相等，且能24小时对外开放。大厅后半部分设置临时档案区、办公入口大厅、更衣室等。</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2、二楼：设置档案区，档案整理、分编办公室。大厅部分设置展示，互联网车驾管业务，互联网+体验区。</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3、三楼：设置驾驶人满分教育、审验教育多媒体学习室，满分考试场所，等候大厅，民警办公室等。</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4、四楼：检测线、二手市场、车辆查验监管平台监控室（不低于200平方，且设置有分析</w:t>
      </w:r>
      <w:proofErr w:type="gramStart"/>
      <w:r w:rsidRPr="009C6E5B">
        <w:rPr>
          <w:rFonts w:ascii="宋体" w:hAnsi="宋体" w:cs="宋体" w:hint="eastAsia"/>
          <w:color w:val="000000"/>
          <w:sz w:val="24"/>
        </w:rPr>
        <w:t>研判小</w:t>
      </w:r>
      <w:proofErr w:type="gramEnd"/>
      <w:r w:rsidRPr="009C6E5B">
        <w:rPr>
          <w:rFonts w:ascii="宋体" w:hAnsi="宋体" w:cs="宋体" w:hint="eastAsia"/>
          <w:color w:val="000000"/>
          <w:sz w:val="24"/>
        </w:rPr>
        <w:t>会议室），机房，民警办公室等。</w:t>
      </w:r>
    </w:p>
    <w:p w:rsidR="0035521D"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5、五楼：民警住宿，洗衣房，沐浴房，卫生间等。</w:t>
      </w:r>
    </w:p>
    <w:p w:rsidR="0035521D" w:rsidRPr="009C6E5B" w:rsidRDefault="0035521D" w:rsidP="0035521D">
      <w:pPr>
        <w:spacing w:line="360" w:lineRule="auto"/>
        <w:ind w:firstLineChars="200" w:firstLine="480"/>
        <w:rPr>
          <w:rFonts w:ascii="宋体" w:hAnsi="宋体" w:cs="宋体"/>
          <w:color w:val="000000"/>
          <w:sz w:val="24"/>
        </w:rPr>
      </w:pPr>
      <w:r>
        <w:rPr>
          <w:rFonts w:ascii="宋体" w:hAnsi="宋体" w:cs="宋体" w:hint="eastAsia"/>
          <w:color w:val="000000"/>
          <w:sz w:val="24"/>
        </w:rPr>
        <w:t>6、六楼：</w:t>
      </w:r>
      <w:r w:rsidRPr="009C6E5B">
        <w:rPr>
          <w:rFonts w:ascii="宋体" w:hAnsi="宋体" w:cs="宋体" w:hint="eastAsia"/>
          <w:color w:val="000000"/>
          <w:sz w:val="24"/>
        </w:rPr>
        <w:t>党员活动室，健身房，图书室</w:t>
      </w:r>
      <w:r>
        <w:rPr>
          <w:rFonts w:ascii="宋体" w:hAnsi="宋体" w:cs="宋体" w:hint="eastAsia"/>
          <w:color w:val="000000"/>
          <w:sz w:val="24"/>
        </w:rPr>
        <w:t>等公共活动功能。</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（五）查验区，建筑面积约4500平方米。基本保障是车辆查验上牌通道顺畅，且有一定的群众休息场所。一是查验通道需设置</w:t>
      </w:r>
      <w:r w:rsidRPr="009C6E5B">
        <w:rPr>
          <w:rFonts w:ascii="宋体" w:hAnsi="宋体" w:cs="宋体"/>
          <w:color w:val="000000"/>
          <w:sz w:val="24"/>
        </w:rPr>
        <w:t>6</w:t>
      </w:r>
      <w:r w:rsidRPr="009C6E5B">
        <w:rPr>
          <w:rFonts w:ascii="宋体" w:hAnsi="宋体" w:cs="宋体" w:hint="eastAsia"/>
          <w:color w:val="000000"/>
          <w:sz w:val="24"/>
        </w:rPr>
        <w:t>个查验通道（含2条大型汽车通道、4条小型汽车通道）。二是查验通道下需设置预录入岗位、查验机动车岗位、选号制证岗位、安装号牌岗位和号牌制作厂（附近要设置停车位）。三是</w:t>
      </w:r>
      <w:proofErr w:type="gramStart"/>
      <w:r w:rsidRPr="009C6E5B">
        <w:rPr>
          <w:rFonts w:ascii="宋体" w:hAnsi="宋体" w:cs="宋体" w:hint="eastAsia"/>
          <w:color w:val="000000"/>
          <w:sz w:val="24"/>
        </w:rPr>
        <w:t>查验区</w:t>
      </w:r>
      <w:proofErr w:type="gramEnd"/>
      <w:r w:rsidRPr="009C6E5B">
        <w:rPr>
          <w:rFonts w:ascii="宋体" w:hAnsi="宋体" w:cs="宋体" w:hint="eastAsia"/>
          <w:color w:val="000000"/>
          <w:sz w:val="24"/>
        </w:rPr>
        <w:t>建设应按照上级部门标准建设，确保遮阳、防雨保暖、照明规范等。</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（六）驾驶人体验中心, 建筑面积约</w:t>
      </w:r>
      <w:r w:rsidRPr="009C6E5B">
        <w:rPr>
          <w:rFonts w:ascii="宋体" w:hAnsi="宋体" w:cs="宋体"/>
          <w:color w:val="000000"/>
          <w:sz w:val="24"/>
        </w:rPr>
        <w:t>2500</w:t>
      </w:r>
      <w:r w:rsidRPr="009C6E5B">
        <w:rPr>
          <w:rFonts w:ascii="宋体" w:hAnsi="宋体" w:cs="宋体" w:hint="eastAsia"/>
          <w:color w:val="000000"/>
          <w:sz w:val="24"/>
        </w:rPr>
        <w:t>平方米。为满足中小学生、重点驾驶人、社会各界群众交通安全警示教育需要，设置交通发展展区、体验区、警示教育区、4D电影放映厅等。</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lastRenderedPageBreak/>
        <w:t>（七）五</w:t>
      </w:r>
      <w:proofErr w:type="gramStart"/>
      <w:r w:rsidRPr="009C6E5B">
        <w:rPr>
          <w:rFonts w:ascii="宋体" w:hAnsi="宋体" w:cs="宋体" w:hint="eastAsia"/>
          <w:color w:val="000000"/>
          <w:sz w:val="24"/>
        </w:rPr>
        <w:t>小车辆</w:t>
      </w:r>
      <w:proofErr w:type="gramEnd"/>
      <w:r w:rsidRPr="009C6E5B">
        <w:rPr>
          <w:rFonts w:ascii="宋体" w:hAnsi="宋体" w:cs="宋体" w:hint="eastAsia"/>
          <w:color w:val="000000"/>
          <w:sz w:val="24"/>
        </w:rPr>
        <w:t>考试场地，《机动车驾驶人考试场地及其设施设置规范》要求，除了场地之外，</w:t>
      </w:r>
      <w:proofErr w:type="gramStart"/>
      <w:r w:rsidRPr="009C6E5B">
        <w:rPr>
          <w:rFonts w:ascii="宋体" w:hAnsi="宋体" w:cs="宋体" w:hint="eastAsia"/>
          <w:color w:val="000000"/>
          <w:sz w:val="24"/>
        </w:rPr>
        <w:t>设置侯考大厅</w:t>
      </w:r>
      <w:proofErr w:type="gramEnd"/>
      <w:r w:rsidRPr="009C6E5B">
        <w:rPr>
          <w:rFonts w:ascii="宋体" w:hAnsi="宋体" w:cs="宋体" w:hint="eastAsia"/>
          <w:color w:val="000000"/>
          <w:sz w:val="24"/>
        </w:rPr>
        <w:t>、厕所等。</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三、驾驶人考试中心建设项目内容：</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（一）考场建设符合《机动车驾驶人考试场地及其设施设置规范》要求，除了场地之外，</w:t>
      </w:r>
      <w:proofErr w:type="gramStart"/>
      <w:r w:rsidRPr="009C6E5B">
        <w:rPr>
          <w:rFonts w:ascii="宋体" w:hAnsi="宋体" w:cs="宋体" w:hint="eastAsia"/>
          <w:color w:val="000000"/>
          <w:sz w:val="24"/>
        </w:rPr>
        <w:t>设置侯考大厅</w:t>
      </w:r>
      <w:proofErr w:type="gramEnd"/>
      <w:r w:rsidRPr="009C6E5B">
        <w:rPr>
          <w:rFonts w:ascii="宋体" w:hAnsi="宋体" w:cs="宋体" w:hint="eastAsia"/>
          <w:color w:val="000000"/>
          <w:sz w:val="24"/>
        </w:rPr>
        <w:t>、厕所等。</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（二）五层办公楼建设，建筑面积约1</w:t>
      </w:r>
      <w:r>
        <w:rPr>
          <w:rFonts w:ascii="宋体" w:hAnsi="宋体" w:cs="宋体" w:hint="eastAsia"/>
          <w:color w:val="000000"/>
          <w:sz w:val="24"/>
        </w:rPr>
        <w:t>3</w:t>
      </w:r>
      <w:r w:rsidRPr="009C6E5B">
        <w:rPr>
          <w:rFonts w:ascii="宋体" w:hAnsi="宋体" w:cs="宋体" w:hint="eastAsia"/>
          <w:color w:val="000000"/>
          <w:sz w:val="24"/>
        </w:rPr>
        <w:t>000平方米：</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1、一层：服务窗口（受理、出证、出票、收费），等候区，有专门的体检、照相室和互联网自助服务区域以及卫生间等。</w:t>
      </w:r>
    </w:p>
    <w:p w:rsidR="0035521D" w:rsidRPr="009C6E5B" w:rsidRDefault="0035521D" w:rsidP="0035521D">
      <w:pPr>
        <w:spacing w:line="360" w:lineRule="auto"/>
        <w:rPr>
          <w:rFonts w:ascii="宋体" w:hAnsi="宋体" w:cs="宋体"/>
          <w:color w:val="000000"/>
          <w:sz w:val="24"/>
        </w:rPr>
      </w:pPr>
      <w:r w:rsidRPr="009C6E5B">
        <w:rPr>
          <w:rFonts w:ascii="宋体" w:hAnsi="宋体" w:cs="宋体" w:hint="eastAsia"/>
          <w:color w:val="000000"/>
          <w:sz w:val="24"/>
        </w:rPr>
        <w:t>科目二待考、侯考区设置：候考区不低于</w:t>
      </w:r>
      <w:r w:rsidRPr="009C6E5B">
        <w:rPr>
          <w:rFonts w:ascii="宋体" w:hAnsi="宋体" w:cs="宋体"/>
          <w:color w:val="000000"/>
          <w:sz w:val="24"/>
        </w:rPr>
        <w:t>20</w:t>
      </w:r>
      <w:r w:rsidRPr="009C6E5B">
        <w:rPr>
          <w:rFonts w:ascii="宋体" w:hAnsi="宋体" w:cs="宋体" w:hint="eastAsia"/>
          <w:color w:val="000000"/>
          <w:sz w:val="24"/>
        </w:rPr>
        <w:t>0平方米</w:t>
      </w:r>
      <w:r w:rsidRPr="009C6E5B">
        <w:rPr>
          <w:rFonts w:ascii="宋体" w:hAnsi="宋体" w:cs="宋体"/>
          <w:color w:val="000000"/>
          <w:sz w:val="24"/>
        </w:rPr>
        <w:t>(</w:t>
      </w:r>
      <w:r w:rsidRPr="009C6E5B">
        <w:rPr>
          <w:rFonts w:ascii="宋体" w:hAnsi="宋体" w:cs="宋体" w:hint="eastAsia"/>
          <w:color w:val="000000"/>
          <w:sz w:val="24"/>
        </w:rPr>
        <w:t>并设置独立卫生间)，待考区不低于80平方米</w:t>
      </w:r>
      <w:r w:rsidRPr="009C6E5B">
        <w:rPr>
          <w:rFonts w:ascii="宋体" w:hAnsi="宋体" w:cs="宋体"/>
          <w:color w:val="000000"/>
          <w:sz w:val="24"/>
        </w:rPr>
        <w:t>(</w:t>
      </w:r>
      <w:r w:rsidRPr="009C6E5B">
        <w:rPr>
          <w:rFonts w:ascii="宋体" w:hAnsi="宋体" w:cs="宋体" w:hint="eastAsia"/>
          <w:color w:val="000000"/>
          <w:sz w:val="24"/>
        </w:rPr>
        <w:t>并设置独立卫生间)，监考办公室，共容纳500-600人。考生离开待考区后</w:t>
      </w:r>
      <w:proofErr w:type="gramStart"/>
      <w:r w:rsidRPr="009C6E5B">
        <w:rPr>
          <w:rFonts w:ascii="宋体" w:hAnsi="宋体" w:cs="宋体" w:hint="eastAsia"/>
          <w:color w:val="000000"/>
          <w:sz w:val="24"/>
        </w:rPr>
        <w:t>到科二考场</w:t>
      </w:r>
      <w:proofErr w:type="gramEnd"/>
      <w:r w:rsidRPr="009C6E5B">
        <w:rPr>
          <w:rFonts w:ascii="宋体" w:hAnsi="宋体" w:cs="宋体" w:hint="eastAsia"/>
          <w:color w:val="000000"/>
          <w:sz w:val="24"/>
        </w:rPr>
        <w:t>要有一定距离的心理适应安全通道，发车区应设置遮阳（雨）棚。</w:t>
      </w:r>
    </w:p>
    <w:p w:rsidR="0035521D" w:rsidRPr="009C6E5B" w:rsidRDefault="0035521D" w:rsidP="0035521D">
      <w:pPr>
        <w:spacing w:line="360" w:lineRule="auto"/>
        <w:rPr>
          <w:rFonts w:ascii="宋体" w:hAnsi="宋体" w:cs="宋体"/>
          <w:color w:val="000000"/>
          <w:sz w:val="24"/>
        </w:rPr>
      </w:pPr>
      <w:r w:rsidRPr="009C6E5B">
        <w:rPr>
          <w:rFonts w:ascii="宋体" w:hAnsi="宋体" w:cs="宋体" w:hint="eastAsia"/>
          <w:color w:val="000000"/>
          <w:sz w:val="24"/>
        </w:rPr>
        <w:t>科目三待考、候考区设置：候考区不低于</w:t>
      </w:r>
      <w:r w:rsidRPr="009C6E5B">
        <w:rPr>
          <w:rFonts w:ascii="宋体" w:hAnsi="宋体" w:cs="宋体"/>
          <w:color w:val="000000"/>
          <w:sz w:val="24"/>
        </w:rPr>
        <w:t>20</w:t>
      </w:r>
      <w:r w:rsidRPr="009C6E5B">
        <w:rPr>
          <w:rFonts w:ascii="宋体" w:hAnsi="宋体" w:cs="宋体" w:hint="eastAsia"/>
          <w:color w:val="000000"/>
          <w:sz w:val="24"/>
        </w:rPr>
        <w:t>0平方米</w:t>
      </w:r>
      <w:r w:rsidRPr="009C6E5B">
        <w:rPr>
          <w:rFonts w:ascii="宋体" w:hAnsi="宋体" w:cs="宋体"/>
          <w:color w:val="000000"/>
          <w:sz w:val="24"/>
        </w:rPr>
        <w:t>(</w:t>
      </w:r>
      <w:r w:rsidRPr="009C6E5B">
        <w:rPr>
          <w:rFonts w:ascii="宋体" w:hAnsi="宋体" w:cs="宋体" w:hint="eastAsia"/>
          <w:color w:val="000000"/>
          <w:sz w:val="24"/>
        </w:rPr>
        <w:t>并设置独立卫生间)，待考区不低于80平方米</w:t>
      </w:r>
      <w:r w:rsidRPr="009C6E5B">
        <w:rPr>
          <w:rFonts w:ascii="宋体" w:hAnsi="宋体" w:cs="宋体"/>
          <w:color w:val="000000"/>
          <w:sz w:val="24"/>
        </w:rPr>
        <w:t>(</w:t>
      </w:r>
      <w:r w:rsidRPr="009C6E5B">
        <w:rPr>
          <w:rFonts w:ascii="宋体" w:hAnsi="宋体" w:cs="宋体" w:hint="eastAsia"/>
          <w:color w:val="000000"/>
          <w:sz w:val="24"/>
        </w:rPr>
        <w:t>并设置独立卫生间)，监考办公室，共容纳500-600人，档案室。且要有一定的待考区与发车区之间的安全链接通道，有遮雨棚。</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2、二层：科目</w:t>
      </w:r>
      <w:proofErr w:type="gramStart"/>
      <w:r w:rsidRPr="009C6E5B">
        <w:rPr>
          <w:rFonts w:ascii="宋体" w:hAnsi="宋体" w:cs="宋体" w:hint="eastAsia"/>
          <w:color w:val="000000"/>
          <w:sz w:val="24"/>
        </w:rPr>
        <w:t>一</w:t>
      </w:r>
      <w:proofErr w:type="gramEnd"/>
      <w:r w:rsidRPr="009C6E5B">
        <w:rPr>
          <w:rFonts w:ascii="宋体" w:hAnsi="宋体" w:cs="宋体" w:hint="eastAsia"/>
          <w:color w:val="000000"/>
          <w:sz w:val="24"/>
        </w:rPr>
        <w:t>及安全文明驾驶：100个考台（1000人次），候考区，待考区，制证，驾驶人宣誓室，设置公共卫生间。</w:t>
      </w:r>
    </w:p>
    <w:p w:rsidR="0035521D" w:rsidRPr="009C6E5B"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3、三层：监控室（科目二）、监控室（科目三），全景监控室，机房（服务器），民警办公室，会议室（容纳50人），会议室（大，容纳200人），党建室，警营文化室等。</w:t>
      </w:r>
    </w:p>
    <w:p w:rsidR="0035521D"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4、四层：民警住宿，阅览室，健身房，心理减压室，洗衣房，沐浴房，卫生间等。</w:t>
      </w:r>
    </w:p>
    <w:p w:rsidR="0035521D" w:rsidRPr="00EB0232" w:rsidRDefault="0035521D" w:rsidP="0035521D">
      <w:pPr>
        <w:spacing w:line="360" w:lineRule="auto"/>
        <w:ind w:firstLineChars="200" w:firstLine="480"/>
        <w:rPr>
          <w:rFonts w:ascii="宋体" w:hAnsi="宋体" w:cs="宋体"/>
          <w:color w:val="000000"/>
          <w:sz w:val="24"/>
        </w:rPr>
      </w:pPr>
      <w:r>
        <w:rPr>
          <w:rFonts w:ascii="宋体" w:hAnsi="宋体" w:cs="宋体" w:hint="eastAsia"/>
          <w:color w:val="000000"/>
          <w:sz w:val="24"/>
        </w:rPr>
        <w:t>5、五-六</w:t>
      </w:r>
      <w:r w:rsidRPr="009C6E5B">
        <w:rPr>
          <w:rFonts w:ascii="宋体" w:hAnsi="宋体" w:cs="宋体" w:hint="eastAsia"/>
          <w:color w:val="000000"/>
          <w:sz w:val="24"/>
        </w:rPr>
        <w:t>层：</w:t>
      </w:r>
      <w:r>
        <w:rPr>
          <w:rFonts w:ascii="宋体" w:hAnsi="宋体" w:cs="宋体" w:hint="eastAsia"/>
          <w:color w:val="000000"/>
          <w:sz w:val="24"/>
        </w:rPr>
        <w:t>会议室。</w:t>
      </w:r>
    </w:p>
    <w:p w:rsidR="0035521D" w:rsidRPr="009860F9" w:rsidRDefault="0035521D" w:rsidP="0035521D">
      <w:pPr>
        <w:spacing w:line="360" w:lineRule="auto"/>
        <w:ind w:firstLineChars="200" w:firstLine="480"/>
        <w:rPr>
          <w:rFonts w:ascii="宋体" w:hAnsi="宋体" w:cs="宋体"/>
          <w:color w:val="000000"/>
          <w:sz w:val="24"/>
        </w:rPr>
      </w:pPr>
      <w:r w:rsidRPr="009C6E5B">
        <w:rPr>
          <w:rFonts w:ascii="宋体" w:hAnsi="宋体" w:cs="宋体" w:hint="eastAsia"/>
          <w:color w:val="000000"/>
          <w:sz w:val="24"/>
        </w:rPr>
        <w:t>（三</w:t>
      </w:r>
      <w:r w:rsidRPr="009860F9">
        <w:rPr>
          <w:rFonts w:ascii="宋体" w:hAnsi="宋体" w:cs="宋体" w:hint="eastAsia"/>
          <w:color w:val="000000"/>
          <w:sz w:val="24"/>
        </w:rPr>
        <w:t>）餐厅：</w:t>
      </w:r>
    </w:p>
    <w:p w:rsidR="0035521D" w:rsidRPr="009860F9" w:rsidRDefault="0035521D" w:rsidP="0035521D">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建筑面积约3500平方米，可容纳400</w:t>
      </w:r>
      <w:r w:rsidRPr="009860F9">
        <w:rPr>
          <w:rFonts w:ascii="宋体" w:hAnsi="宋体" w:cs="宋体"/>
          <w:color w:val="000000"/>
          <w:sz w:val="24"/>
        </w:rPr>
        <w:t>-500</w:t>
      </w:r>
      <w:r w:rsidRPr="009860F9">
        <w:rPr>
          <w:rFonts w:ascii="宋体" w:hAnsi="宋体" w:cs="宋体" w:hint="eastAsia"/>
          <w:color w:val="000000"/>
          <w:sz w:val="24"/>
        </w:rPr>
        <w:t>人左右的食堂，并按照宾馆式进行管理。</w:t>
      </w:r>
    </w:p>
    <w:p w:rsidR="0035521D" w:rsidRPr="009860F9" w:rsidRDefault="0035521D" w:rsidP="0035521D">
      <w:pPr>
        <w:spacing w:line="360" w:lineRule="auto"/>
        <w:rPr>
          <w:rFonts w:ascii="宋体" w:hAnsi="宋体" w:cs="宋体"/>
          <w:color w:val="000000"/>
          <w:sz w:val="24"/>
        </w:rPr>
      </w:pPr>
    </w:p>
    <w:p w:rsidR="0035521D" w:rsidRPr="009860F9" w:rsidRDefault="0035521D" w:rsidP="0035521D">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四．设计费：</w:t>
      </w:r>
    </w:p>
    <w:p w:rsidR="0035521D" w:rsidRPr="009860F9" w:rsidRDefault="0035521D" w:rsidP="0035521D">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本项目设计费费率在国家工程造价收费基价的基础上进行折扣优惠，根据</w:t>
      </w:r>
      <w:r w:rsidRPr="009860F9">
        <w:rPr>
          <w:rFonts w:ascii="宋体" w:hAnsi="宋体" w:cs="宋体" w:hint="eastAsia"/>
          <w:color w:val="000000"/>
          <w:sz w:val="24"/>
        </w:rPr>
        <w:lastRenderedPageBreak/>
        <w:t>1</w:t>
      </w:r>
      <w:r w:rsidRPr="009860F9">
        <w:rPr>
          <w:rFonts w:ascii="宋体" w:hAnsi="宋体" w:cs="宋体"/>
          <w:color w:val="000000"/>
          <w:sz w:val="24"/>
        </w:rPr>
        <w:t>.3</w:t>
      </w:r>
      <w:r w:rsidRPr="009860F9">
        <w:rPr>
          <w:rFonts w:ascii="宋体" w:hAnsi="宋体" w:cs="宋体" w:hint="eastAsia"/>
          <w:color w:val="000000"/>
          <w:sz w:val="24"/>
        </w:rPr>
        <w:t>亿的工程造价（暂定）进行设计费费率</w:t>
      </w:r>
      <w:r w:rsidRPr="009860F9">
        <w:rPr>
          <w:rFonts w:ascii="宋体" w:hAnsi="宋体" w:cs="宋体"/>
          <w:sz w:val="24"/>
        </w:rPr>
        <w:t>估算</w:t>
      </w:r>
      <w:r w:rsidRPr="009860F9">
        <w:rPr>
          <w:rFonts w:ascii="宋体" w:hAnsi="宋体" w:cs="宋体" w:hint="eastAsia"/>
          <w:color w:val="000000"/>
          <w:sz w:val="24"/>
        </w:rPr>
        <w:t>和报价。实际结算的</w:t>
      </w:r>
      <w:r w:rsidRPr="009860F9">
        <w:rPr>
          <w:rFonts w:ascii="宋体" w:hAnsi="宋体" w:cs="宋体"/>
          <w:color w:val="000000"/>
          <w:sz w:val="24"/>
        </w:rPr>
        <w:t>设计费按施工图设计</w:t>
      </w:r>
      <w:r w:rsidRPr="009860F9">
        <w:rPr>
          <w:rFonts w:ascii="宋体" w:hAnsi="宋体" w:cs="宋体" w:hint="eastAsia"/>
          <w:color w:val="000000"/>
          <w:sz w:val="24"/>
        </w:rPr>
        <w:t>预算的工程造价进行</w:t>
      </w:r>
      <w:r w:rsidRPr="009860F9">
        <w:rPr>
          <w:rFonts w:ascii="宋体" w:hAnsi="宋体" w:cs="宋体"/>
          <w:color w:val="000000"/>
          <w:sz w:val="24"/>
        </w:rPr>
        <w:t>核定，多退少补。实际设计费与估算设计费出现差额时，双方另行签订补充协议</w:t>
      </w:r>
      <w:r w:rsidRPr="009860F9">
        <w:rPr>
          <w:rFonts w:ascii="宋体" w:hAnsi="宋体" w:cs="宋体" w:hint="eastAsia"/>
          <w:color w:val="000000"/>
          <w:sz w:val="24"/>
        </w:rPr>
        <w:t>，最终不低于估算设计费。</w:t>
      </w:r>
    </w:p>
    <w:p w:rsidR="0035521D" w:rsidRPr="009860F9" w:rsidRDefault="0035521D" w:rsidP="0035521D">
      <w:pPr>
        <w:spacing w:line="360" w:lineRule="auto"/>
        <w:ind w:firstLineChars="200" w:firstLine="480"/>
        <w:rPr>
          <w:rFonts w:ascii="宋体" w:hAnsi="宋体" w:cs="宋体"/>
          <w:color w:val="000000"/>
          <w:sz w:val="24"/>
        </w:rPr>
      </w:pPr>
      <w:r w:rsidRPr="009860F9">
        <w:rPr>
          <w:rFonts w:ascii="宋体" w:hAnsi="宋体" w:cs="宋体" w:hint="eastAsia"/>
          <w:color w:val="000000"/>
          <w:sz w:val="24"/>
        </w:rPr>
        <w:t>说明：</w:t>
      </w:r>
    </w:p>
    <w:p w:rsidR="0035521D" w:rsidRPr="009860F9" w:rsidRDefault="0035521D" w:rsidP="0035521D">
      <w:pPr>
        <w:spacing w:line="360" w:lineRule="auto"/>
        <w:ind w:firstLineChars="200" w:firstLine="480"/>
        <w:rPr>
          <w:rFonts w:ascii="宋体" w:hAnsi="宋体" w:cs="宋体"/>
          <w:color w:val="000000"/>
          <w:sz w:val="24"/>
        </w:rPr>
      </w:pPr>
      <w:r w:rsidRPr="009860F9">
        <w:rPr>
          <w:rFonts w:ascii="宋体" w:hAnsi="宋体" w:cs="宋体"/>
          <w:color w:val="000000"/>
          <w:sz w:val="24"/>
        </w:rPr>
        <w:t>1．提交各阶段设计文件</w:t>
      </w:r>
      <w:r w:rsidRPr="009860F9">
        <w:rPr>
          <w:rFonts w:ascii="宋体" w:hAnsi="宋体" w:cs="宋体" w:hint="eastAsia"/>
          <w:color w:val="000000"/>
          <w:sz w:val="24"/>
        </w:rPr>
        <w:t>前</w:t>
      </w:r>
      <w:r w:rsidRPr="009860F9">
        <w:rPr>
          <w:rFonts w:ascii="宋体" w:hAnsi="宋体" w:cs="宋体"/>
          <w:color w:val="000000"/>
          <w:sz w:val="24"/>
        </w:rPr>
        <w:t>支付各阶段设计费。</w:t>
      </w:r>
    </w:p>
    <w:p w:rsidR="0035521D" w:rsidRPr="009860F9" w:rsidRDefault="0035521D" w:rsidP="0035521D">
      <w:pPr>
        <w:spacing w:line="360" w:lineRule="auto"/>
        <w:ind w:firstLineChars="200" w:firstLine="480"/>
        <w:rPr>
          <w:rFonts w:ascii="宋体" w:hAnsi="宋体" w:cs="宋体"/>
          <w:color w:val="000000"/>
          <w:sz w:val="24"/>
        </w:rPr>
      </w:pPr>
      <w:r w:rsidRPr="009860F9">
        <w:rPr>
          <w:rFonts w:ascii="宋体" w:hAnsi="宋体" w:cs="宋体"/>
          <w:color w:val="000000"/>
          <w:sz w:val="24"/>
        </w:rPr>
        <w:t>2．在提交最后一部分施工图的同时结清全部设计费，不留尾款。</w:t>
      </w:r>
    </w:p>
    <w:p w:rsidR="0035521D" w:rsidRPr="009C6E5B" w:rsidRDefault="0035521D" w:rsidP="0035521D">
      <w:pPr>
        <w:spacing w:line="360" w:lineRule="auto"/>
        <w:ind w:firstLineChars="200" w:firstLine="480"/>
        <w:rPr>
          <w:rFonts w:ascii="宋体" w:hAnsi="宋体" w:cs="宋体"/>
          <w:color w:val="000000"/>
          <w:sz w:val="24"/>
        </w:rPr>
      </w:pPr>
      <w:r w:rsidRPr="009860F9">
        <w:rPr>
          <w:rFonts w:ascii="宋体" w:hAnsi="宋体" w:cs="宋体"/>
          <w:color w:val="000000"/>
          <w:sz w:val="24"/>
        </w:rPr>
        <w:t>3．合同履行后，定金抵作设计费。</w:t>
      </w:r>
    </w:p>
    <w:p w:rsidR="00BC5938" w:rsidRPr="0035521D" w:rsidRDefault="00BC5938">
      <w:bookmarkStart w:id="0" w:name="_GoBack"/>
      <w:bookmarkEnd w:id="0"/>
    </w:p>
    <w:sectPr w:rsidR="00BC5938" w:rsidRPr="003552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90" w:rsidRDefault="003F1490" w:rsidP="0035521D">
      <w:r>
        <w:separator/>
      </w:r>
    </w:p>
  </w:endnote>
  <w:endnote w:type="continuationSeparator" w:id="0">
    <w:p w:rsidR="003F1490" w:rsidRDefault="003F1490" w:rsidP="0035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90" w:rsidRDefault="003F1490" w:rsidP="0035521D">
      <w:r>
        <w:separator/>
      </w:r>
    </w:p>
  </w:footnote>
  <w:footnote w:type="continuationSeparator" w:id="0">
    <w:p w:rsidR="003F1490" w:rsidRDefault="003F1490" w:rsidP="00355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6667B"/>
    <w:multiLevelType w:val="hybridMultilevel"/>
    <w:tmpl w:val="FF40FFFA"/>
    <w:lvl w:ilvl="0" w:tplc="F474CDA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68"/>
    <w:rsid w:val="0035521D"/>
    <w:rsid w:val="003C6F68"/>
    <w:rsid w:val="003F1490"/>
    <w:rsid w:val="00BC5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1D"/>
    <w:pPr>
      <w:widowControl w:val="0"/>
      <w:jc w:val="both"/>
    </w:pPr>
    <w:rPr>
      <w:rFonts w:ascii="Times New Roman" w:eastAsia="宋体" w:hAnsi="Times New Roman" w:cs="Times New Roman"/>
      <w:szCs w:val="24"/>
    </w:rPr>
  </w:style>
  <w:style w:type="paragraph" w:styleId="8">
    <w:name w:val="heading 8"/>
    <w:basedOn w:val="a"/>
    <w:next w:val="a"/>
    <w:link w:val="8Char"/>
    <w:uiPriority w:val="99"/>
    <w:qFormat/>
    <w:rsid w:val="0035521D"/>
    <w:pPr>
      <w:keepNext/>
      <w:keepLines/>
      <w:spacing w:before="240" w:after="64" w:line="319" w:lineRule="auto"/>
      <w:outlineLvl w:val="7"/>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21D"/>
    <w:rPr>
      <w:sz w:val="18"/>
      <w:szCs w:val="18"/>
    </w:rPr>
  </w:style>
  <w:style w:type="paragraph" w:styleId="a4">
    <w:name w:val="footer"/>
    <w:basedOn w:val="a"/>
    <w:link w:val="Char0"/>
    <w:uiPriority w:val="99"/>
    <w:unhideWhenUsed/>
    <w:rsid w:val="0035521D"/>
    <w:pPr>
      <w:tabs>
        <w:tab w:val="center" w:pos="4153"/>
        <w:tab w:val="right" w:pos="8306"/>
      </w:tabs>
      <w:snapToGrid w:val="0"/>
      <w:jc w:val="left"/>
    </w:pPr>
    <w:rPr>
      <w:sz w:val="18"/>
      <w:szCs w:val="18"/>
    </w:rPr>
  </w:style>
  <w:style w:type="character" w:customStyle="1" w:styleId="Char0">
    <w:name w:val="页脚 Char"/>
    <w:basedOn w:val="a0"/>
    <w:link w:val="a4"/>
    <w:uiPriority w:val="99"/>
    <w:rsid w:val="0035521D"/>
    <w:rPr>
      <w:sz w:val="18"/>
      <w:szCs w:val="18"/>
    </w:rPr>
  </w:style>
  <w:style w:type="character" w:customStyle="1" w:styleId="8Char">
    <w:name w:val="标题 8 Char"/>
    <w:basedOn w:val="a0"/>
    <w:link w:val="8"/>
    <w:uiPriority w:val="99"/>
    <w:rsid w:val="0035521D"/>
    <w:rPr>
      <w:rFonts w:ascii="Arial" w:eastAsia="黑体" w:hAnsi="Arial"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1D"/>
    <w:pPr>
      <w:widowControl w:val="0"/>
      <w:jc w:val="both"/>
    </w:pPr>
    <w:rPr>
      <w:rFonts w:ascii="Times New Roman" w:eastAsia="宋体" w:hAnsi="Times New Roman" w:cs="Times New Roman"/>
      <w:szCs w:val="24"/>
    </w:rPr>
  </w:style>
  <w:style w:type="paragraph" w:styleId="8">
    <w:name w:val="heading 8"/>
    <w:basedOn w:val="a"/>
    <w:next w:val="a"/>
    <w:link w:val="8Char"/>
    <w:uiPriority w:val="99"/>
    <w:qFormat/>
    <w:rsid w:val="0035521D"/>
    <w:pPr>
      <w:keepNext/>
      <w:keepLines/>
      <w:spacing w:before="240" w:after="64" w:line="319" w:lineRule="auto"/>
      <w:outlineLvl w:val="7"/>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21D"/>
    <w:rPr>
      <w:sz w:val="18"/>
      <w:szCs w:val="18"/>
    </w:rPr>
  </w:style>
  <w:style w:type="paragraph" w:styleId="a4">
    <w:name w:val="footer"/>
    <w:basedOn w:val="a"/>
    <w:link w:val="Char0"/>
    <w:uiPriority w:val="99"/>
    <w:unhideWhenUsed/>
    <w:rsid w:val="0035521D"/>
    <w:pPr>
      <w:tabs>
        <w:tab w:val="center" w:pos="4153"/>
        <w:tab w:val="right" w:pos="8306"/>
      </w:tabs>
      <w:snapToGrid w:val="0"/>
      <w:jc w:val="left"/>
    </w:pPr>
    <w:rPr>
      <w:sz w:val="18"/>
      <w:szCs w:val="18"/>
    </w:rPr>
  </w:style>
  <w:style w:type="character" w:customStyle="1" w:styleId="Char0">
    <w:name w:val="页脚 Char"/>
    <w:basedOn w:val="a0"/>
    <w:link w:val="a4"/>
    <w:uiPriority w:val="99"/>
    <w:rsid w:val="0035521D"/>
    <w:rPr>
      <w:sz w:val="18"/>
      <w:szCs w:val="18"/>
    </w:rPr>
  </w:style>
  <w:style w:type="character" w:customStyle="1" w:styleId="8Char">
    <w:name w:val="标题 8 Char"/>
    <w:basedOn w:val="a0"/>
    <w:link w:val="8"/>
    <w:uiPriority w:val="99"/>
    <w:rsid w:val="0035521D"/>
    <w:rPr>
      <w:rFonts w:ascii="Arial" w:eastAsia="黑体" w:hAnsi="Arial"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2195</Characters>
  <Application>Microsoft Office Word</Application>
  <DocSecurity>0</DocSecurity>
  <Lines>18</Lines>
  <Paragraphs>5</Paragraphs>
  <ScaleCrop>false</ScaleCrop>
  <Company>China</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永城市公共资源交易中心:薛伟</dc:creator>
  <cp:keywords/>
  <dc:description/>
  <cp:lastModifiedBy>永城市公共资源交易中心:薛伟</cp:lastModifiedBy>
  <cp:revision>2</cp:revision>
  <dcterms:created xsi:type="dcterms:W3CDTF">2020-01-17T08:51:00Z</dcterms:created>
  <dcterms:modified xsi:type="dcterms:W3CDTF">2020-01-17T08:51:00Z</dcterms:modified>
</cp:coreProperties>
</file>