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8739C" w14:textId="77777777" w:rsidR="00DD5BD7" w:rsidRDefault="00004AC2">
      <w:pPr>
        <w:spacing w:line="800" w:lineRule="exact"/>
        <w:jc w:val="center"/>
        <w:rPr>
          <w:rFonts w:ascii="宋体" w:eastAsia="宋体" w:hAnsi="宋体" w:cs="宋体"/>
          <w:b/>
          <w:sz w:val="56"/>
          <w:szCs w:val="72"/>
        </w:rPr>
      </w:pPr>
      <w:bookmarkStart w:id="0" w:name="_Toc39115684"/>
      <w:bookmarkStart w:id="1" w:name="_Toc39116049"/>
      <w:bookmarkStart w:id="2" w:name="_Toc39115111"/>
      <w:bookmarkStart w:id="3" w:name="_Toc39117063"/>
      <w:bookmarkStart w:id="4" w:name="_Toc27964760"/>
      <w:bookmarkStart w:id="5" w:name="_Toc39118413"/>
      <w:r>
        <w:rPr>
          <w:rFonts w:ascii="宋体" w:eastAsia="宋体" w:hAnsi="宋体" w:cs="宋体" w:hint="eastAsia"/>
          <w:b/>
          <w:sz w:val="56"/>
          <w:szCs w:val="72"/>
        </w:rPr>
        <w:t>永城市公安局特警应急装备采购项目</w:t>
      </w:r>
    </w:p>
    <w:p w14:paraId="7637F78B" w14:textId="77777777" w:rsidR="00DD5BD7" w:rsidRDefault="00DD5BD7">
      <w:pPr>
        <w:jc w:val="center"/>
        <w:rPr>
          <w:rFonts w:ascii="宋体" w:eastAsia="宋体" w:hAnsi="宋体" w:cs="宋体"/>
          <w:b/>
          <w:sz w:val="72"/>
          <w:szCs w:val="72"/>
        </w:rPr>
      </w:pPr>
    </w:p>
    <w:p w14:paraId="5C208176" w14:textId="77777777" w:rsidR="00DD5BD7" w:rsidRDefault="00DD5BD7">
      <w:pPr>
        <w:jc w:val="center"/>
        <w:rPr>
          <w:rFonts w:ascii="宋体" w:eastAsia="宋体" w:hAnsi="宋体" w:cs="宋体"/>
          <w:b/>
          <w:sz w:val="72"/>
          <w:szCs w:val="72"/>
        </w:rPr>
      </w:pPr>
    </w:p>
    <w:p w14:paraId="66137058" w14:textId="77777777" w:rsidR="00DD5BD7" w:rsidRDefault="00004AC2">
      <w:pPr>
        <w:jc w:val="center"/>
        <w:rPr>
          <w:rFonts w:ascii="宋体" w:eastAsia="宋体" w:hAnsi="宋体" w:cs="宋体"/>
          <w:b/>
          <w:sz w:val="72"/>
          <w:szCs w:val="72"/>
        </w:rPr>
      </w:pPr>
      <w:r>
        <w:rPr>
          <w:rFonts w:ascii="宋体" w:eastAsia="宋体" w:hAnsi="宋体" w:cs="宋体" w:hint="eastAsia"/>
          <w:b/>
          <w:sz w:val="72"/>
          <w:szCs w:val="72"/>
        </w:rPr>
        <w:t>竞争性谈判文件</w:t>
      </w:r>
    </w:p>
    <w:p w14:paraId="12C9D011" w14:textId="77777777" w:rsidR="00DD5BD7" w:rsidRDefault="00DD5BD7">
      <w:pPr>
        <w:jc w:val="center"/>
        <w:rPr>
          <w:rFonts w:ascii="宋体" w:eastAsia="宋体" w:hAnsi="宋体" w:cs="宋体"/>
          <w:b/>
          <w:sz w:val="72"/>
          <w:szCs w:val="72"/>
        </w:rPr>
      </w:pPr>
    </w:p>
    <w:p w14:paraId="633FC576" w14:textId="77777777" w:rsidR="00DD5BD7" w:rsidRDefault="00DD5BD7">
      <w:pPr>
        <w:jc w:val="center"/>
        <w:rPr>
          <w:rFonts w:ascii="宋体" w:eastAsia="宋体" w:hAnsi="宋体" w:cs="宋体"/>
          <w:b/>
          <w:sz w:val="72"/>
          <w:szCs w:val="72"/>
        </w:rPr>
      </w:pPr>
    </w:p>
    <w:p w14:paraId="20871CEE" w14:textId="77777777" w:rsidR="00DD5BD7" w:rsidRDefault="00DD5BD7">
      <w:pPr>
        <w:jc w:val="center"/>
        <w:rPr>
          <w:rFonts w:ascii="宋体" w:eastAsia="宋体" w:hAnsi="宋体" w:cs="宋体"/>
          <w:b/>
          <w:sz w:val="72"/>
          <w:szCs w:val="72"/>
        </w:rPr>
      </w:pPr>
    </w:p>
    <w:p w14:paraId="7A6DA0DD" w14:textId="77777777" w:rsidR="00DD5BD7" w:rsidRDefault="00DD5BD7">
      <w:pPr>
        <w:jc w:val="center"/>
        <w:rPr>
          <w:rFonts w:ascii="宋体" w:eastAsia="宋体" w:hAnsi="宋体" w:cs="宋体"/>
          <w:b/>
          <w:sz w:val="72"/>
          <w:szCs w:val="72"/>
        </w:rPr>
      </w:pPr>
    </w:p>
    <w:p w14:paraId="5AC12649" w14:textId="77777777" w:rsidR="00DD5BD7" w:rsidRDefault="00DD5BD7">
      <w:pPr>
        <w:jc w:val="center"/>
        <w:rPr>
          <w:rFonts w:ascii="宋体" w:eastAsia="宋体" w:hAnsi="宋体" w:cs="宋体"/>
          <w:b/>
          <w:sz w:val="72"/>
          <w:szCs w:val="72"/>
        </w:rPr>
      </w:pPr>
    </w:p>
    <w:p w14:paraId="3EE69CDB" w14:textId="392B7C2A" w:rsidR="00DD5BD7" w:rsidRDefault="00004AC2">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采购编号：永财采购【2019】</w:t>
      </w:r>
      <w:r w:rsidR="00AD2E08">
        <w:rPr>
          <w:rFonts w:ascii="宋体" w:eastAsia="宋体" w:hAnsi="宋体" w:cs="宋体" w:hint="eastAsia"/>
          <w:b/>
          <w:sz w:val="32"/>
          <w:szCs w:val="32"/>
        </w:rPr>
        <w:t>205</w:t>
      </w:r>
      <w:r>
        <w:rPr>
          <w:rFonts w:ascii="宋体" w:eastAsia="宋体" w:hAnsi="宋体" w:cs="宋体" w:hint="eastAsia"/>
          <w:b/>
          <w:sz w:val="32"/>
          <w:szCs w:val="32"/>
        </w:rPr>
        <w:t>号</w:t>
      </w:r>
    </w:p>
    <w:p w14:paraId="301C4B56" w14:textId="0F868EEB" w:rsidR="00DD5BD7" w:rsidRDefault="00004AC2">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采【2019】</w:t>
      </w:r>
      <w:r w:rsidR="00AD2E08">
        <w:rPr>
          <w:rFonts w:ascii="宋体" w:eastAsia="宋体" w:hAnsi="宋体" w:cs="宋体" w:hint="eastAsia"/>
          <w:b/>
          <w:sz w:val="32"/>
          <w:szCs w:val="32"/>
        </w:rPr>
        <w:t>205</w:t>
      </w:r>
      <w:r>
        <w:rPr>
          <w:rFonts w:ascii="宋体" w:eastAsia="宋体" w:hAnsi="宋体" w:cs="宋体" w:hint="eastAsia"/>
          <w:b/>
          <w:sz w:val="32"/>
          <w:szCs w:val="32"/>
        </w:rPr>
        <w:t>号</w:t>
      </w:r>
    </w:p>
    <w:p w14:paraId="4882EA8C" w14:textId="77777777" w:rsidR="00DD5BD7" w:rsidRDefault="00004AC2">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人：永城市公安局</w:t>
      </w:r>
    </w:p>
    <w:p w14:paraId="616CE190" w14:textId="77777777" w:rsidR="00DD5BD7" w:rsidRDefault="00004AC2">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14:paraId="29162FF3" w14:textId="77777777" w:rsidR="00DD5BD7" w:rsidRDefault="00004AC2">
      <w:pPr>
        <w:jc w:val="center"/>
        <w:rPr>
          <w:rFonts w:ascii="宋体" w:eastAsia="宋体" w:hAnsi="Times New Roman" w:cs="宋体"/>
          <w:sz w:val="56"/>
          <w:szCs w:val="20"/>
        </w:rPr>
        <w:sectPr w:rsidR="00DD5BD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二○一九年十一月</w:t>
      </w:r>
      <w:bookmarkStart w:id="6" w:name="_Toc492552317"/>
    </w:p>
    <w:p w14:paraId="533A4090" w14:textId="77777777" w:rsidR="00DD5BD7" w:rsidRDefault="00004AC2">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26365032"/>
      <w:r>
        <w:rPr>
          <w:rFonts w:ascii="宋体" w:eastAsia="宋体" w:hAnsi="宋体" w:cs="宋体" w:hint="eastAsia"/>
          <w:b/>
          <w:bCs/>
          <w:kern w:val="0"/>
          <w:sz w:val="56"/>
          <w:szCs w:val="32"/>
        </w:rPr>
        <w:lastRenderedPageBreak/>
        <w:t>目录</w:t>
      </w:r>
      <w:bookmarkEnd w:id="6"/>
      <w:bookmarkEnd w:id="7"/>
    </w:p>
    <w:p w14:paraId="0FBE662B" w14:textId="1FDF9DBC" w:rsidR="00AD2E08" w:rsidRDefault="00004AC2">
      <w:pPr>
        <w:pStyle w:val="TOC3"/>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26365032" w:history="1">
        <w:r w:rsidR="00AD2E08" w:rsidRPr="00CB4CB0">
          <w:rPr>
            <w:rStyle w:val="aff2"/>
            <w:rFonts w:ascii="宋体" w:hAnsi="宋体" w:cs="宋体"/>
            <w:b/>
            <w:bCs/>
            <w:noProof/>
            <w:kern w:val="0"/>
          </w:rPr>
          <w:t>目录</w:t>
        </w:r>
        <w:r w:rsidR="00AD2E08">
          <w:rPr>
            <w:noProof/>
            <w:webHidden/>
          </w:rPr>
          <w:tab/>
        </w:r>
        <w:r w:rsidR="00AD2E08">
          <w:rPr>
            <w:noProof/>
            <w:webHidden/>
          </w:rPr>
          <w:fldChar w:fldCharType="begin"/>
        </w:r>
        <w:r w:rsidR="00AD2E08">
          <w:rPr>
            <w:noProof/>
            <w:webHidden/>
          </w:rPr>
          <w:instrText xml:space="preserve"> PAGEREF _Toc26365032 \h </w:instrText>
        </w:r>
        <w:r w:rsidR="00AD2E08">
          <w:rPr>
            <w:noProof/>
            <w:webHidden/>
          </w:rPr>
        </w:r>
        <w:r w:rsidR="00AD2E08">
          <w:rPr>
            <w:noProof/>
            <w:webHidden/>
          </w:rPr>
          <w:fldChar w:fldCharType="separate"/>
        </w:r>
        <w:r w:rsidR="00AD2E08">
          <w:rPr>
            <w:noProof/>
            <w:webHidden/>
          </w:rPr>
          <w:t>- 0 -</w:t>
        </w:r>
        <w:r w:rsidR="00AD2E08">
          <w:rPr>
            <w:noProof/>
            <w:webHidden/>
          </w:rPr>
          <w:fldChar w:fldCharType="end"/>
        </w:r>
      </w:hyperlink>
    </w:p>
    <w:p w14:paraId="166240D0" w14:textId="1E0FFF59" w:rsidR="00AD2E08" w:rsidRDefault="00CA1908">
      <w:pPr>
        <w:pStyle w:val="TOC1"/>
        <w:tabs>
          <w:tab w:val="right" w:leader="dot" w:pos="8890"/>
        </w:tabs>
        <w:rPr>
          <w:rFonts w:asciiTheme="minorHAnsi" w:eastAsiaTheme="minorEastAsia" w:hAnsiTheme="minorHAnsi" w:cstheme="minorBidi"/>
          <w:noProof/>
          <w:szCs w:val="22"/>
        </w:rPr>
      </w:pPr>
      <w:hyperlink w:anchor="_Toc26365033" w:history="1">
        <w:r w:rsidR="00AD2E08" w:rsidRPr="00CB4CB0">
          <w:rPr>
            <w:rStyle w:val="aff2"/>
            <w:rFonts w:ascii="宋体" w:hAnsi="宋体" w:cs="宋体"/>
            <w:b/>
            <w:bCs/>
            <w:noProof/>
            <w:kern w:val="44"/>
          </w:rPr>
          <w:t>第一章 竞争性谈判公告</w:t>
        </w:r>
        <w:r w:rsidR="00AD2E08">
          <w:rPr>
            <w:noProof/>
            <w:webHidden/>
          </w:rPr>
          <w:tab/>
        </w:r>
        <w:r w:rsidR="00AD2E08">
          <w:rPr>
            <w:noProof/>
            <w:webHidden/>
          </w:rPr>
          <w:fldChar w:fldCharType="begin"/>
        </w:r>
        <w:r w:rsidR="00AD2E08">
          <w:rPr>
            <w:noProof/>
            <w:webHidden/>
          </w:rPr>
          <w:instrText xml:space="preserve"> PAGEREF _Toc26365033 \h </w:instrText>
        </w:r>
        <w:r w:rsidR="00AD2E08">
          <w:rPr>
            <w:noProof/>
            <w:webHidden/>
          </w:rPr>
        </w:r>
        <w:r w:rsidR="00AD2E08">
          <w:rPr>
            <w:noProof/>
            <w:webHidden/>
          </w:rPr>
          <w:fldChar w:fldCharType="separate"/>
        </w:r>
        <w:r w:rsidR="00AD2E08">
          <w:rPr>
            <w:noProof/>
            <w:webHidden/>
          </w:rPr>
          <w:t>- 1 -</w:t>
        </w:r>
        <w:r w:rsidR="00AD2E08">
          <w:rPr>
            <w:noProof/>
            <w:webHidden/>
          </w:rPr>
          <w:fldChar w:fldCharType="end"/>
        </w:r>
      </w:hyperlink>
    </w:p>
    <w:p w14:paraId="525D2016" w14:textId="4061E210" w:rsidR="00AD2E08" w:rsidRDefault="00CA1908">
      <w:pPr>
        <w:pStyle w:val="TOC1"/>
        <w:tabs>
          <w:tab w:val="right" w:leader="dot" w:pos="8890"/>
        </w:tabs>
        <w:rPr>
          <w:rFonts w:asciiTheme="minorHAnsi" w:eastAsiaTheme="minorEastAsia" w:hAnsiTheme="minorHAnsi" w:cstheme="minorBidi"/>
          <w:noProof/>
          <w:szCs w:val="22"/>
        </w:rPr>
      </w:pPr>
      <w:hyperlink w:anchor="_Toc26365034" w:history="1">
        <w:r w:rsidR="00AD2E08" w:rsidRPr="00CB4CB0">
          <w:rPr>
            <w:rStyle w:val="aff2"/>
            <w:noProof/>
          </w:rPr>
          <w:t>第二章</w:t>
        </w:r>
        <w:r w:rsidR="00AD2E08" w:rsidRPr="00CB4CB0">
          <w:rPr>
            <w:rStyle w:val="aff2"/>
            <w:noProof/>
          </w:rPr>
          <w:t xml:space="preserve"> </w:t>
        </w:r>
        <w:r w:rsidR="00AD2E08" w:rsidRPr="00CB4CB0">
          <w:rPr>
            <w:rStyle w:val="aff2"/>
            <w:noProof/>
          </w:rPr>
          <w:t>谈判供应商须知</w:t>
        </w:r>
        <w:r w:rsidR="00AD2E08">
          <w:rPr>
            <w:noProof/>
            <w:webHidden/>
          </w:rPr>
          <w:tab/>
        </w:r>
        <w:r w:rsidR="00AD2E08">
          <w:rPr>
            <w:noProof/>
            <w:webHidden/>
          </w:rPr>
          <w:fldChar w:fldCharType="begin"/>
        </w:r>
        <w:r w:rsidR="00AD2E08">
          <w:rPr>
            <w:noProof/>
            <w:webHidden/>
          </w:rPr>
          <w:instrText xml:space="preserve"> PAGEREF _Toc26365034 \h </w:instrText>
        </w:r>
        <w:r w:rsidR="00AD2E08">
          <w:rPr>
            <w:noProof/>
            <w:webHidden/>
          </w:rPr>
        </w:r>
        <w:r w:rsidR="00AD2E08">
          <w:rPr>
            <w:noProof/>
            <w:webHidden/>
          </w:rPr>
          <w:fldChar w:fldCharType="separate"/>
        </w:r>
        <w:r w:rsidR="00AD2E08">
          <w:rPr>
            <w:noProof/>
            <w:webHidden/>
          </w:rPr>
          <w:t>- 7 -</w:t>
        </w:r>
        <w:r w:rsidR="00AD2E08">
          <w:rPr>
            <w:noProof/>
            <w:webHidden/>
          </w:rPr>
          <w:fldChar w:fldCharType="end"/>
        </w:r>
      </w:hyperlink>
    </w:p>
    <w:p w14:paraId="59A4D27E" w14:textId="068DE9E0" w:rsidR="00AD2E08" w:rsidRDefault="00CA1908">
      <w:pPr>
        <w:pStyle w:val="TOC2"/>
        <w:rPr>
          <w:rFonts w:asciiTheme="minorHAnsi" w:eastAsiaTheme="minorEastAsia" w:hAnsiTheme="minorHAnsi" w:cstheme="minorBidi"/>
          <w:noProof/>
          <w:szCs w:val="22"/>
        </w:rPr>
      </w:pPr>
      <w:hyperlink w:anchor="_Toc26365035" w:history="1">
        <w:r w:rsidR="00AD2E08" w:rsidRPr="00CB4CB0">
          <w:rPr>
            <w:rStyle w:val="aff2"/>
            <w:rFonts w:ascii="宋体" w:hAnsi="宋体" w:cs="宋体"/>
            <w:b/>
            <w:bCs/>
            <w:noProof/>
            <w:kern w:val="0"/>
          </w:rPr>
          <w:t>一、说明</w:t>
        </w:r>
        <w:r w:rsidR="00AD2E08">
          <w:rPr>
            <w:noProof/>
            <w:webHidden/>
          </w:rPr>
          <w:tab/>
        </w:r>
        <w:r w:rsidR="00AD2E08">
          <w:rPr>
            <w:noProof/>
            <w:webHidden/>
          </w:rPr>
          <w:fldChar w:fldCharType="begin"/>
        </w:r>
        <w:r w:rsidR="00AD2E08">
          <w:rPr>
            <w:noProof/>
            <w:webHidden/>
          </w:rPr>
          <w:instrText xml:space="preserve"> PAGEREF _Toc26365035 \h </w:instrText>
        </w:r>
        <w:r w:rsidR="00AD2E08">
          <w:rPr>
            <w:noProof/>
            <w:webHidden/>
          </w:rPr>
        </w:r>
        <w:r w:rsidR="00AD2E08">
          <w:rPr>
            <w:noProof/>
            <w:webHidden/>
          </w:rPr>
          <w:fldChar w:fldCharType="separate"/>
        </w:r>
        <w:r w:rsidR="00AD2E08">
          <w:rPr>
            <w:noProof/>
            <w:webHidden/>
          </w:rPr>
          <w:t>- 7 -</w:t>
        </w:r>
        <w:r w:rsidR="00AD2E08">
          <w:rPr>
            <w:noProof/>
            <w:webHidden/>
          </w:rPr>
          <w:fldChar w:fldCharType="end"/>
        </w:r>
      </w:hyperlink>
    </w:p>
    <w:p w14:paraId="232C1832" w14:textId="266F1491" w:rsidR="00AD2E08" w:rsidRDefault="00CA1908">
      <w:pPr>
        <w:pStyle w:val="TOC2"/>
        <w:rPr>
          <w:rFonts w:asciiTheme="minorHAnsi" w:eastAsiaTheme="minorEastAsia" w:hAnsiTheme="minorHAnsi" w:cstheme="minorBidi"/>
          <w:noProof/>
          <w:szCs w:val="22"/>
        </w:rPr>
      </w:pPr>
      <w:hyperlink w:anchor="_Toc26365036" w:history="1">
        <w:r w:rsidR="00AD2E08" w:rsidRPr="00CB4CB0">
          <w:rPr>
            <w:rStyle w:val="aff2"/>
            <w:rFonts w:ascii="宋体" w:hAnsi="宋体" w:cs="宋体"/>
            <w:b/>
            <w:bCs/>
            <w:noProof/>
            <w:kern w:val="0"/>
          </w:rPr>
          <w:t>二、竞争性谈判文件</w:t>
        </w:r>
        <w:r w:rsidR="00AD2E08">
          <w:rPr>
            <w:noProof/>
            <w:webHidden/>
          </w:rPr>
          <w:tab/>
        </w:r>
        <w:r w:rsidR="00AD2E08">
          <w:rPr>
            <w:noProof/>
            <w:webHidden/>
          </w:rPr>
          <w:fldChar w:fldCharType="begin"/>
        </w:r>
        <w:r w:rsidR="00AD2E08">
          <w:rPr>
            <w:noProof/>
            <w:webHidden/>
          </w:rPr>
          <w:instrText xml:space="preserve"> PAGEREF _Toc26365036 \h </w:instrText>
        </w:r>
        <w:r w:rsidR="00AD2E08">
          <w:rPr>
            <w:noProof/>
            <w:webHidden/>
          </w:rPr>
        </w:r>
        <w:r w:rsidR="00AD2E08">
          <w:rPr>
            <w:noProof/>
            <w:webHidden/>
          </w:rPr>
          <w:fldChar w:fldCharType="separate"/>
        </w:r>
        <w:r w:rsidR="00AD2E08">
          <w:rPr>
            <w:noProof/>
            <w:webHidden/>
          </w:rPr>
          <w:t>- 8 -</w:t>
        </w:r>
        <w:r w:rsidR="00AD2E08">
          <w:rPr>
            <w:noProof/>
            <w:webHidden/>
          </w:rPr>
          <w:fldChar w:fldCharType="end"/>
        </w:r>
      </w:hyperlink>
    </w:p>
    <w:p w14:paraId="6DA909A2" w14:textId="2460A6A2" w:rsidR="00AD2E08" w:rsidRDefault="00CA1908">
      <w:pPr>
        <w:pStyle w:val="TOC2"/>
        <w:rPr>
          <w:rFonts w:asciiTheme="minorHAnsi" w:eastAsiaTheme="minorEastAsia" w:hAnsiTheme="minorHAnsi" w:cstheme="minorBidi"/>
          <w:noProof/>
          <w:szCs w:val="22"/>
        </w:rPr>
      </w:pPr>
      <w:hyperlink w:anchor="_Toc26365037" w:history="1">
        <w:r w:rsidR="00AD2E08" w:rsidRPr="00CB4CB0">
          <w:rPr>
            <w:rStyle w:val="aff2"/>
            <w:rFonts w:ascii="宋体" w:hAnsi="宋体" w:cs="宋体"/>
            <w:b/>
            <w:bCs/>
            <w:noProof/>
            <w:kern w:val="0"/>
          </w:rPr>
          <w:t>三、谈判响应文件的编写</w:t>
        </w:r>
        <w:r w:rsidR="00AD2E08">
          <w:rPr>
            <w:noProof/>
            <w:webHidden/>
          </w:rPr>
          <w:tab/>
        </w:r>
        <w:r w:rsidR="00AD2E08">
          <w:rPr>
            <w:noProof/>
            <w:webHidden/>
          </w:rPr>
          <w:fldChar w:fldCharType="begin"/>
        </w:r>
        <w:r w:rsidR="00AD2E08">
          <w:rPr>
            <w:noProof/>
            <w:webHidden/>
          </w:rPr>
          <w:instrText xml:space="preserve"> PAGEREF _Toc26365037 \h </w:instrText>
        </w:r>
        <w:r w:rsidR="00AD2E08">
          <w:rPr>
            <w:noProof/>
            <w:webHidden/>
          </w:rPr>
        </w:r>
        <w:r w:rsidR="00AD2E08">
          <w:rPr>
            <w:noProof/>
            <w:webHidden/>
          </w:rPr>
          <w:fldChar w:fldCharType="separate"/>
        </w:r>
        <w:r w:rsidR="00AD2E08">
          <w:rPr>
            <w:noProof/>
            <w:webHidden/>
          </w:rPr>
          <w:t>- 9 -</w:t>
        </w:r>
        <w:r w:rsidR="00AD2E08">
          <w:rPr>
            <w:noProof/>
            <w:webHidden/>
          </w:rPr>
          <w:fldChar w:fldCharType="end"/>
        </w:r>
      </w:hyperlink>
    </w:p>
    <w:p w14:paraId="08E37308" w14:textId="012FCA0D" w:rsidR="00AD2E08" w:rsidRDefault="00CA1908">
      <w:pPr>
        <w:pStyle w:val="TOC2"/>
        <w:rPr>
          <w:rFonts w:asciiTheme="minorHAnsi" w:eastAsiaTheme="minorEastAsia" w:hAnsiTheme="minorHAnsi" w:cstheme="minorBidi"/>
          <w:noProof/>
          <w:szCs w:val="22"/>
        </w:rPr>
      </w:pPr>
      <w:hyperlink w:anchor="_Toc26365038" w:history="1">
        <w:r w:rsidR="00AD2E08" w:rsidRPr="00CB4CB0">
          <w:rPr>
            <w:rStyle w:val="aff2"/>
            <w:rFonts w:ascii="宋体" w:hAnsi="宋体" w:cs="宋体"/>
            <w:b/>
            <w:bCs/>
            <w:noProof/>
            <w:kern w:val="0"/>
          </w:rPr>
          <w:t>四、谈判响应文件的递交</w:t>
        </w:r>
        <w:r w:rsidR="00AD2E08">
          <w:rPr>
            <w:noProof/>
            <w:webHidden/>
          </w:rPr>
          <w:tab/>
        </w:r>
        <w:r w:rsidR="00AD2E08">
          <w:rPr>
            <w:noProof/>
            <w:webHidden/>
          </w:rPr>
          <w:fldChar w:fldCharType="begin"/>
        </w:r>
        <w:r w:rsidR="00AD2E08">
          <w:rPr>
            <w:noProof/>
            <w:webHidden/>
          </w:rPr>
          <w:instrText xml:space="preserve"> PAGEREF _Toc26365038 \h </w:instrText>
        </w:r>
        <w:r w:rsidR="00AD2E08">
          <w:rPr>
            <w:noProof/>
            <w:webHidden/>
          </w:rPr>
        </w:r>
        <w:r w:rsidR="00AD2E08">
          <w:rPr>
            <w:noProof/>
            <w:webHidden/>
          </w:rPr>
          <w:fldChar w:fldCharType="separate"/>
        </w:r>
        <w:r w:rsidR="00AD2E08">
          <w:rPr>
            <w:noProof/>
            <w:webHidden/>
          </w:rPr>
          <w:t>- 10 -</w:t>
        </w:r>
        <w:r w:rsidR="00AD2E08">
          <w:rPr>
            <w:noProof/>
            <w:webHidden/>
          </w:rPr>
          <w:fldChar w:fldCharType="end"/>
        </w:r>
      </w:hyperlink>
    </w:p>
    <w:p w14:paraId="18C0B208" w14:textId="348123F5" w:rsidR="00AD2E08" w:rsidRDefault="00CA1908">
      <w:pPr>
        <w:pStyle w:val="TOC2"/>
        <w:rPr>
          <w:rFonts w:asciiTheme="minorHAnsi" w:eastAsiaTheme="minorEastAsia" w:hAnsiTheme="minorHAnsi" w:cstheme="minorBidi"/>
          <w:noProof/>
          <w:szCs w:val="22"/>
        </w:rPr>
      </w:pPr>
      <w:hyperlink w:anchor="_Toc26365039" w:history="1">
        <w:r w:rsidR="00AD2E08" w:rsidRPr="00CB4CB0">
          <w:rPr>
            <w:rStyle w:val="aff2"/>
            <w:rFonts w:ascii="宋体" w:hAnsi="宋体" w:cs="宋体"/>
            <w:b/>
            <w:bCs/>
            <w:noProof/>
            <w:kern w:val="0"/>
          </w:rPr>
          <w:t>五、谈判程序</w:t>
        </w:r>
        <w:r w:rsidR="00AD2E08">
          <w:rPr>
            <w:noProof/>
            <w:webHidden/>
          </w:rPr>
          <w:tab/>
        </w:r>
        <w:r w:rsidR="00AD2E08">
          <w:rPr>
            <w:noProof/>
            <w:webHidden/>
          </w:rPr>
          <w:fldChar w:fldCharType="begin"/>
        </w:r>
        <w:r w:rsidR="00AD2E08">
          <w:rPr>
            <w:noProof/>
            <w:webHidden/>
          </w:rPr>
          <w:instrText xml:space="preserve"> PAGEREF _Toc26365039 \h </w:instrText>
        </w:r>
        <w:r w:rsidR="00AD2E08">
          <w:rPr>
            <w:noProof/>
            <w:webHidden/>
          </w:rPr>
        </w:r>
        <w:r w:rsidR="00AD2E08">
          <w:rPr>
            <w:noProof/>
            <w:webHidden/>
          </w:rPr>
          <w:fldChar w:fldCharType="separate"/>
        </w:r>
        <w:r w:rsidR="00AD2E08">
          <w:rPr>
            <w:noProof/>
            <w:webHidden/>
          </w:rPr>
          <w:t>- 11 -</w:t>
        </w:r>
        <w:r w:rsidR="00AD2E08">
          <w:rPr>
            <w:noProof/>
            <w:webHidden/>
          </w:rPr>
          <w:fldChar w:fldCharType="end"/>
        </w:r>
      </w:hyperlink>
    </w:p>
    <w:p w14:paraId="337A9242" w14:textId="26A0749A" w:rsidR="00AD2E08" w:rsidRDefault="00CA1908">
      <w:pPr>
        <w:pStyle w:val="TOC2"/>
        <w:rPr>
          <w:rFonts w:asciiTheme="minorHAnsi" w:eastAsiaTheme="minorEastAsia" w:hAnsiTheme="minorHAnsi" w:cstheme="minorBidi"/>
          <w:noProof/>
          <w:szCs w:val="22"/>
        </w:rPr>
      </w:pPr>
      <w:hyperlink w:anchor="_Toc26365040" w:history="1">
        <w:r w:rsidR="00AD2E08" w:rsidRPr="00CB4CB0">
          <w:rPr>
            <w:rStyle w:val="aff2"/>
            <w:rFonts w:ascii="宋体" w:hAnsi="宋体" w:cs="宋体"/>
            <w:b/>
            <w:bCs/>
            <w:noProof/>
            <w:kern w:val="0"/>
          </w:rPr>
          <w:t>六、授予合同</w:t>
        </w:r>
        <w:r w:rsidR="00AD2E08">
          <w:rPr>
            <w:noProof/>
            <w:webHidden/>
          </w:rPr>
          <w:tab/>
        </w:r>
        <w:r w:rsidR="00AD2E08">
          <w:rPr>
            <w:noProof/>
            <w:webHidden/>
          </w:rPr>
          <w:fldChar w:fldCharType="begin"/>
        </w:r>
        <w:r w:rsidR="00AD2E08">
          <w:rPr>
            <w:noProof/>
            <w:webHidden/>
          </w:rPr>
          <w:instrText xml:space="preserve"> PAGEREF _Toc26365040 \h </w:instrText>
        </w:r>
        <w:r w:rsidR="00AD2E08">
          <w:rPr>
            <w:noProof/>
            <w:webHidden/>
          </w:rPr>
        </w:r>
        <w:r w:rsidR="00AD2E08">
          <w:rPr>
            <w:noProof/>
            <w:webHidden/>
          </w:rPr>
          <w:fldChar w:fldCharType="separate"/>
        </w:r>
        <w:r w:rsidR="00AD2E08">
          <w:rPr>
            <w:noProof/>
            <w:webHidden/>
          </w:rPr>
          <w:t>- 13 -</w:t>
        </w:r>
        <w:r w:rsidR="00AD2E08">
          <w:rPr>
            <w:noProof/>
            <w:webHidden/>
          </w:rPr>
          <w:fldChar w:fldCharType="end"/>
        </w:r>
      </w:hyperlink>
    </w:p>
    <w:p w14:paraId="0049AE0B" w14:textId="04D8D220" w:rsidR="00AD2E08" w:rsidRDefault="00CA1908">
      <w:pPr>
        <w:pStyle w:val="TOC1"/>
        <w:tabs>
          <w:tab w:val="right" w:leader="dot" w:pos="8890"/>
        </w:tabs>
        <w:rPr>
          <w:rFonts w:asciiTheme="minorHAnsi" w:eastAsiaTheme="minorEastAsia" w:hAnsiTheme="minorHAnsi" w:cstheme="minorBidi"/>
          <w:noProof/>
          <w:szCs w:val="22"/>
        </w:rPr>
      </w:pPr>
      <w:hyperlink w:anchor="_Toc26365041" w:history="1">
        <w:r w:rsidR="00AD2E08" w:rsidRPr="00CB4CB0">
          <w:rPr>
            <w:rStyle w:val="aff2"/>
            <w:rFonts w:ascii="宋体" w:hAnsi="宋体" w:cs="宋体"/>
            <w:b/>
            <w:bCs/>
            <w:noProof/>
            <w:kern w:val="44"/>
          </w:rPr>
          <w:t>第三章 谈判响应文件格式</w:t>
        </w:r>
        <w:r w:rsidR="00AD2E08">
          <w:rPr>
            <w:noProof/>
            <w:webHidden/>
          </w:rPr>
          <w:tab/>
        </w:r>
        <w:r w:rsidR="00AD2E08">
          <w:rPr>
            <w:noProof/>
            <w:webHidden/>
          </w:rPr>
          <w:fldChar w:fldCharType="begin"/>
        </w:r>
        <w:r w:rsidR="00AD2E08">
          <w:rPr>
            <w:noProof/>
            <w:webHidden/>
          </w:rPr>
          <w:instrText xml:space="preserve"> PAGEREF _Toc26365041 \h </w:instrText>
        </w:r>
        <w:r w:rsidR="00AD2E08">
          <w:rPr>
            <w:noProof/>
            <w:webHidden/>
          </w:rPr>
        </w:r>
        <w:r w:rsidR="00AD2E08">
          <w:rPr>
            <w:noProof/>
            <w:webHidden/>
          </w:rPr>
          <w:fldChar w:fldCharType="separate"/>
        </w:r>
        <w:r w:rsidR="00AD2E08">
          <w:rPr>
            <w:noProof/>
            <w:webHidden/>
          </w:rPr>
          <w:t>- 15 -</w:t>
        </w:r>
        <w:r w:rsidR="00AD2E08">
          <w:rPr>
            <w:noProof/>
            <w:webHidden/>
          </w:rPr>
          <w:fldChar w:fldCharType="end"/>
        </w:r>
      </w:hyperlink>
    </w:p>
    <w:p w14:paraId="25A69B16" w14:textId="51DCE39C" w:rsidR="00AD2E08" w:rsidRDefault="00CA1908">
      <w:pPr>
        <w:pStyle w:val="TOC2"/>
        <w:rPr>
          <w:rFonts w:asciiTheme="minorHAnsi" w:eastAsiaTheme="minorEastAsia" w:hAnsiTheme="minorHAnsi" w:cstheme="minorBidi"/>
          <w:noProof/>
          <w:szCs w:val="22"/>
        </w:rPr>
      </w:pPr>
      <w:hyperlink w:anchor="_Toc26365042" w:history="1">
        <w:r w:rsidR="00AD2E08" w:rsidRPr="00CB4CB0">
          <w:rPr>
            <w:rStyle w:val="aff2"/>
            <w:rFonts w:ascii="宋体" w:hAnsi="宋体" w:cs="宋体"/>
            <w:noProof/>
          </w:rPr>
          <w:t>一、法定代表人授权书</w:t>
        </w:r>
        <w:r w:rsidR="00AD2E08">
          <w:rPr>
            <w:noProof/>
            <w:webHidden/>
          </w:rPr>
          <w:tab/>
        </w:r>
        <w:r w:rsidR="00AD2E08">
          <w:rPr>
            <w:noProof/>
            <w:webHidden/>
          </w:rPr>
          <w:fldChar w:fldCharType="begin"/>
        </w:r>
        <w:r w:rsidR="00AD2E08">
          <w:rPr>
            <w:noProof/>
            <w:webHidden/>
          </w:rPr>
          <w:instrText xml:space="preserve"> PAGEREF _Toc26365042 \h </w:instrText>
        </w:r>
        <w:r w:rsidR="00AD2E08">
          <w:rPr>
            <w:noProof/>
            <w:webHidden/>
          </w:rPr>
        </w:r>
        <w:r w:rsidR="00AD2E08">
          <w:rPr>
            <w:noProof/>
            <w:webHidden/>
          </w:rPr>
          <w:fldChar w:fldCharType="separate"/>
        </w:r>
        <w:r w:rsidR="00AD2E08">
          <w:rPr>
            <w:noProof/>
            <w:webHidden/>
          </w:rPr>
          <w:t>- 18 -</w:t>
        </w:r>
        <w:r w:rsidR="00AD2E08">
          <w:rPr>
            <w:noProof/>
            <w:webHidden/>
          </w:rPr>
          <w:fldChar w:fldCharType="end"/>
        </w:r>
      </w:hyperlink>
    </w:p>
    <w:p w14:paraId="03987297" w14:textId="353ED44B" w:rsidR="00AD2E08" w:rsidRDefault="00CA1908">
      <w:pPr>
        <w:pStyle w:val="TOC2"/>
        <w:rPr>
          <w:rFonts w:asciiTheme="minorHAnsi" w:eastAsiaTheme="minorEastAsia" w:hAnsiTheme="minorHAnsi" w:cstheme="minorBidi"/>
          <w:noProof/>
          <w:szCs w:val="22"/>
        </w:rPr>
      </w:pPr>
      <w:hyperlink w:anchor="_Toc26365043" w:history="1">
        <w:r w:rsidR="00AD2E08" w:rsidRPr="00CB4CB0">
          <w:rPr>
            <w:rStyle w:val="aff2"/>
            <w:rFonts w:ascii="宋体" w:hAnsi="宋体" w:cs="宋体"/>
            <w:noProof/>
          </w:rPr>
          <w:t>二、谈判书</w:t>
        </w:r>
        <w:r w:rsidR="00AD2E08">
          <w:rPr>
            <w:noProof/>
            <w:webHidden/>
          </w:rPr>
          <w:tab/>
        </w:r>
        <w:r w:rsidR="00AD2E08">
          <w:rPr>
            <w:noProof/>
            <w:webHidden/>
          </w:rPr>
          <w:fldChar w:fldCharType="begin"/>
        </w:r>
        <w:r w:rsidR="00AD2E08">
          <w:rPr>
            <w:noProof/>
            <w:webHidden/>
          </w:rPr>
          <w:instrText xml:space="preserve"> PAGEREF _Toc26365043 \h </w:instrText>
        </w:r>
        <w:r w:rsidR="00AD2E08">
          <w:rPr>
            <w:noProof/>
            <w:webHidden/>
          </w:rPr>
        </w:r>
        <w:r w:rsidR="00AD2E08">
          <w:rPr>
            <w:noProof/>
            <w:webHidden/>
          </w:rPr>
          <w:fldChar w:fldCharType="separate"/>
        </w:r>
        <w:r w:rsidR="00AD2E08">
          <w:rPr>
            <w:noProof/>
            <w:webHidden/>
          </w:rPr>
          <w:t>- 19 -</w:t>
        </w:r>
        <w:r w:rsidR="00AD2E08">
          <w:rPr>
            <w:noProof/>
            <w:webHidden/>
          </w:rPr>
          <w:fldChar w:fldCharType="end"/>
        </w:r>
      </w:hyperlink>
    </w:p>
    <w:p w14:paraId="0A70B352" w14:textId="1FE6C30D" w:rsidR="00AD2E08" w:rsidRDefault="00CA1908">
      <w:pPr>
        <w:pStyle w:val="TOC2"/>
        <w:rPr>
          <w:rFonts w:asciiTheme="minorHAnsi" w:eastAsiaTheme="minorEastAsia" w:hAnsiTheme="minorHAnsi" w:cstheme="minorBidi"/>
          <w:noProof/>
          <w:szCs w:val="22"/>
        </w:rPr>
      </w:pPr>
      <w:hyperlink w:anchor="_Toc26365044" w:history="1">
        <w:r w:rsidR="00AD2E08" w:rsidRPr="00CB4CB0">
          <w:rPr>
            <w:rStyle w:val="aff2"/>
            <w:rFonts w:ascii="宋体" w:hAnsi="宋体" w:cs="宋体"/>
            <w:noProof/>
          </w:rPr>
          <w:t>三、资格证明文件</w:t>
        </w:r>
        <w:r w:rsidR="00AD2E08">
          <w:rPr>
            <w:noProof/>
            <w:webHidden/>
          </w:rPr>
          <w:tab/>
        </w:r>
        <w:r w:rsidR="00AD2E08">
          <w:rPr>
            <w:noProof/>
            <w:webHidden/>
          </w:rPr>
          <w:fldChar w:fldCharType="begin"/>
        </w:r>
        <w:r w:rsidR="00AD2E08">
          <w:rPr>
            <w:noProof/>
            <w:webHidden/>
          </w:rPr>
          <w:instrText xml:space="preserve"> PAGEREF _Toc26365044 \h </w:instrText>
        </w:r>
        <w:r w:rsidR="00AD2E08">
          <w:rPr>
            <w:noProof/>
            <w:webHidden/>
          </w:rPr>
        </w:r>
        <w:r w:rsidR="00AD2E08">
          <w:rPr>
            <w:noProof/>
            <w:webHidden/>
          </w:rPr>
          <w:fldChar w:fldCharType="separate"/>
        </w:r>
        <w:r w:rsidR="00AD2E08">
          <w:rPr>
            <w:noProof/>
            <w:webHidden/>
          </w:rPr>
          <w:t>- 21 -</w:t>
        </w:r>
        <w:r w:rsidR="00AD2E08">
          <w:rPr>
            <w:noProof/>
            <w:webHidden/>
          </w:rPr>
          <w:fldChar w:fldCharType="end"/>
        </w:r>
      </w:hyperlink>
    </w:p>
    <w:p w14:paraId="209C0790" w14:textId="783DD1F2" w:rsidR="00AD2E08" w:rsidRDefault="00CA1908">
      <w:pPr>
        <w:pStyle w:val="TOC2"/>
        <w:rPr>
          <w:rFonts w:asciiTheme="minorHAnsi" w:eastAsiaTheme="minorEastAsia" w:hAnsiTheme="minorHAnsi" w:cstheme="minorBidi"/>
          <w:noProof/>
          <w:szCs w:val="22"/>
        </w:rPr>
      </w:pPr>
      <w:hyperlink w:anchor="_Toc26365045" w:history="1">
        <w:r w:rsidR="00AD2E08" w:rsidRPr="00CB4CB0">
          <w:rPr>
            <w:rStyle w:val="aff2"/>
            <w:rFonts w:ascii="宋体" w:hAnsi="宋体" w:cs="宋体"/>
            <w:noProof/>
          </w:rPr>
          <w:t>四、报价表格</w:t>
        </w:r>
        <w:r w:rsidR="00AD2E08">
          <w:rPr>
            <w:noProof/>
            <w:webHidden/>
          </w:rPr>
          <w:tab/>
        </w:r>
        <w:r w:rsidR="00AD2E08">
          <w:rPr>
            <w:noProof/>
            <w:webHidden/>
          </w:rPr>
          <w:fldChar w:fldCharType="begin"/>
        </w:r>
        <w:r w:rsidR="00AD2E08">
          <w:rPr>
            <w:noProof/>
            <w:webHidden/>
          </w:rPr>
          <w:instrText xml:space="preserve"> PAGEREF _Toc26365045 \h </w:instrText>
        </w:r>
        <w:r w:rsidR="00AD2E08">
          <w:rPr>
            <w:noProof/>
            <w:webHidden/>
          </w:rPr>
        </w:r>
        <w:r w:rsidR="00AD2E08">
          <w:rPr>
            <w:noProof/>
            <w:webHidden/>
          </w:rPr>
          <w:fldChar w:fldCharType="separate"/>
        </w:r>
        <w:r w:rsidR="00AD2E08">
          <w:rPr>
            <w:noProof/>
            <w:webHidden/>
          </w:rPr>
          <w:t>- 24 -</w:t>
        </w:r>
        <w:r w:rsidR="00AD2E08">
          <w:rPr>
            <w:noProof/>
            <w:webHidden/>
          </w:rPr>
          <w:fldChar w:fldCharType="end"/>
        </w:r>
      </w:hyperlink>
    </w:p>
    <w:p w14:paraId="1CDAF0B0" w14:textId="4798F9A6" w:rsidR="00AD2E08" w:rsidRDefault="00CA1908">
      <w:pPr>
        <w:pStyle w:val="TOC3"/>
        <w:tabs>
          <w:tab w:val="right" w:leader="dot" w:pos="8890"/>
        </w:tabs>
        <w:rPr>
          <w:rFonts w:asciiTheme="minorHAnsi" w:eastAsiaTheme="minorEastAsia" w:hAnsiTheme="minorHAnsi" w:cstheme="minorBidi"/>
          <w:noProof/>
          <w:szCs w:val="22"/>
        </w:rPr>
      </w:pPr>
      <w:hyperlink w:anchor="_Toc26365046" w:history="1">
        <w:r w:rsidR="00AD2E08" w:rsidRPr="00CB4CB0">
          <w:rPr>
            <w:rStyle w:val="aff2"/>
            <w:rFonts w:asciiTheme="minorEastAsia" w:hAnsiTheme="minorEastAsia"/>
            <w:noProof/>
          </w:rPr>
          <w:t>（一）第一轮报价表</w:t>
        </w:r>
        <w:r w:rsidR="00AD2E08">
          <w:rPr>
            <w:noProof/>
            <w:webHidden/>
          </w:rPr>
          <w:tab/>
        </w:r>
        <w:r w:rsidR="00AD2E08">
          <w:rPr>
            <w:noProof/>
            <w:webHidden/>
          </w:rPr>
          <w:fldChar w:fldCharType="begin"/>
        </w:r>
        <w:r w:rsidR="00AD2E08">
          <w:rPr>
            <w:noProof/>
            <w:webHidden/>
          </w:rPr>
          <w:instrText xml:space="preserve"> PAGEREF _Toc26365046 \h </w:instrText>
        </w:r>
        <w:r w:rsidR="00AD2E08">
          <w:rPr>
            <w:noProof/>
            <w:webHidden/>
          </w:rPr>
        </w:r>
        <w:r w:rsidR="00AD2E08">
          <w:rPr>
            <w:noProof/>
            <w:webHidden/>
          </w:rPr>
          <w:fldChar w:fldCharType="separate"/>
        </w:r>
        <w:r w:rsidR="00AD2E08">
          <w:rPr>
            <w:noProof/>
            <w:webHidden/>
          </w:rPr>
          <w:t>- 24 -</w:t>
        </w:r>
        <w:r w:rsidR="00AD2E08">
          <w:rPr>
            <w:noProof/>
            <w:webHidden/>
          </w:rPr>
          <w:fldChar w:fldCharType="end"/>
        </w:r>
      </w:hyperlink>
    </w:p>
    <w:p w14:paraId="16504D75" w14:textId="3E667619" w:rsidR="00AD2E08" w:rsidRDefault="00CA1908">
      <w:pPr>
        <w:pStyle w:val="TOC3"/>
        <w:tabs>
          <w:tab w:val="right" w:leader="dot" w:pos="8890"/>
        </w:tabs>
        <w:rPr>
          <w:rFonts w:asciiTheme="minorHAnsi" w:eastAsiaTheme="minorEastAsia" w:hAnsiTheme="minorHAnsi" w:cstheme="minorBidi"/>
          <w:noProof/>
          <w:szCs w:val="22"/>
        </w:rPr>
      </w:pPr>
      <w:hyperlink w:anchor="_Toc26365047" w:history="1">
        <w:r w:rsidR="00AD2E08" w:rsidRPr="00CB4CB0">
          <w:rPr>
            <w:rStyle w:val="aff2"/>
            <w:noProof/>
          </w:rPr>
          <w:t>（二）报价一览表</w:t>
        </w:r>
        <w:r w:rsidR="00AD2E08">
          <w:rPr>
            <w:noProof/>
            <w:webHidden/>
          </w:rPr>
          <w:tab/>
        </w:r>
        <w:r w:rsidR="00AD2E08">
          <w:rPr>
            <w:noProof/>
            <w:webHidden/>
          </w:rPr>
          <w:fldChar w:fldCharType="begin"/>
        </w:r>
        <w:r w:rsidR="00AD2E08">
          <w:rPr>
            <w:noProof/>
            <w:webHidden/>
          </w:rPr>
          <w:instrText xml:space="preserve"> PAGEREF _Toc26365047 \h </w:instrText>
        </w:r>
        <w:r w:rsidR="00AD2E08">
          <w:rPr>
            <w:noProof/>
            <w:webHidden/>
          </w:rPr>
        </w:r>
        <w:r w:rsidR="00AD2E08">
          <w:rPr>
            <w:noProof/>
            <w:webHidden/>
          </w:rPr>
          <w:fldChar w:fldCharType="separate"/>
        </w:r>
        <w:r w:rsidR="00AD2E08">
          <w:rPr>
            <w:noProof/>
            <w:webHidden/>
          </w:rPr>
          <w:t>- 25 -</w:t>
        </w:r>
        <w:r w:rsidR="00AD2E08">
          <w:rPr>
            <w:noProof/>
            <w:webHidden/>
          </w:rPr>
          <w:fldChar w:fldCharType="end"/>
        </w:r>
      </w:hyperlink>
    </w:p>
    <w:p w14:paraId="21B839DA" w14:textId="5B9BF1A3" w:rsidR="00AD2E08" w:rsidRDefault="00CA1908">
      <w:pPr>
        <w:pStyle w:val="TOC3"/>
        <w:tabs>
          <w:tab w:val="right" w:leader="dot" w:pos="8890"/>
        </w:tabs>
        <w:rPr>
          <w:rFonts w:asciiTheme="minorHAnsi" w:eastAsiaTheme="minorEastAsia" w:hAnsiTheme="minorHAnsi" w:cstheme="minorBidi"/>
          <w:noProof/>
          <w:szCs w:val="22"/>
        </w:rPr>
      </w:pPr>
      <w:hyperlink w:anchor="_Toc26365048" w:history="1">
        <w:r w:rsidR="00AD2E08" w:rsidRPr="00CB4CB0">
          <w:rPr>
            <w:rStyle w:val="aff2"/>
            <w:noProof/>
          </w:rPr>
          <w:t>（三）备件、专用工具和消耗品价格表</w:t>
        </w:r>
        <w:r w:rsidR="00AD2E08">
          <w:rPr>
            <w:noProof/>
            <w:webHidden/>
          </w:rPr>
          <w:tab/>
        </w:r>
        <w:r w:rsidR="00AD2E08">
          <w:rPr>
            <w:noProof/>
            <w:webHidden/>
          </w:rPr>
          <w:fldChar w:fldCharType="begin"/>
        </w:r>
        <w:r w:rsidR="00AD2E08">
          <w:rPr>
            <w:noProof/>
            <w:webHidden/>
          </w:rPr>
          <w:instrText xml:space="preserve"> PAGEREF _Toc26365048 \h </w:instrText>
        </w:r>
        <w:r w:rsidR="00AD2E08">
          <w:rPr>
            <w:noProof/>
            <w:webHidden/>
          </w:rPr>
        </w:r>
        <w:r w:rsidR="00AD2E08">
          <w:rPr>
            <w:noProof/>
            <w:webHidden/>
          </w:rPr>
          <w:fldChar w:fldCharType="separate"/>
        </w:r>
        <w:r w:rsidR="00AD2E08">
          <w:rPr>
            <w:noProof/>
            <w:webHidden/>
          </w:rPr>
          <w:t>- 26 -</w:t>
        </w:r>
        <w:r w:rsidR="00AD2E08">
          <w:rPr>
            <w:noProof/>
            <w:webHidden/>
          </w:rPr>
          <w:fldChar w:fldCharType="end"/>
        </w:r>
      </w:hyperlink>
    </w:p>
    <w:p w14:paraId="33902A73" w14:textId="542C55EA" w:rsidR="00AD2E08" w:rsidRDefault="00CA1908">
      <w:pPr>
        <w:pStyle w:val="TOC3"/>
        <w:tabs>
          <w:tab w:val="right" w:leader="dot" w:pos="8890"/>
        </w:tabs>
        <w:rPr>
          <w:rFonts w:asciiTheme="minorHAnsi" w:eastAsiaTheme="minorEastAsia" w:hAnsiTheme="minorHAnsi" w:cstheme="minorBidi"/>
          <w:noProof/>
          <w:szCs w:val="22"/>
        </w:rPr>
      </w:pPr>
      <w:hyperlink w:anchor="_Toc26365049" w:history="1">
        <w:r w:rsidR="00AD2E08" w:rsidRPr="00CB4CB0">
          <w:rPr>
            <w:rStyle w:val="aff2"/>
            <w:noProof/>
          </w:rPr>
          <w:t>（四）货物分项报价一览表</w:t>
        </w:r>
        <w:r w:rsidR="00AD2E08">
          <w:rPr>
            <w:noProof/>
            <w:webHidden/>
          </w:rPr>
          <w:tab/>
        </w:r>
        <w:r w:rsidR="00AD2E08">
          <w:rPr>
            <w:noProof/>
            <w:webHidden/>
          </w:rPr>
          <w:fldChar w:fldCharType="begin"/>
        </w:r>
        <w:r w:rsidR="00AD2E08">
          <w:rPr>
            <w:noProof/>
            <w:webHidden/>
          </w:rPr>
          <w:instrText xml:space="preserve"> PAGEREF _Toc26365049 \h </w:instrText>
        </w:r>
        <w:r w:rsidR="00AD2E08">
          <w:rPr>
            <w:noProof/>
            <w:webHidden/>
          </w:rPr>
        </w:r>
        <w:r w:rsidR="00AD2E08">
          <w:rPr>
            <w:noProof/>
            <w:webHidden/>
          </w:rPr>
          <w:fldChar w:fldCharType="separate"/>
        </w:r>
        <w:r w:rsidR="00AD2E08">
          <w:rPr>
            <w:noProof/>
            <w:webHidden/>
          </w:rPr>
          <w:t>- 27 -</w:t>
        </w:r>
        <w:r w:rsidR="00AD2E08">
          <w:rPr>
            <w:noProof/>
            <w:webHidden/>
          </w:rPr>
          <w:fldChar w:fldCharType="end"/>
        </w:r>
      </w:hyperlink>
    </w:p>
    <w:p w14:paraId="3CB957D7" w14:textId="12BCC190" w:rsidR="00AD2E08" w:rsidRDefault="00CA1908">
      <w:pPr>
        <w:pStyle w:val="TOC2"/>
        <w:rPr>
          <w:rFonts w:asciiTheme="minorHAnsi" w:eastAsiaTheme="minorEastAsia" w:hAnsiTheme="minorHAnsi" w:cstheme="minorBidi"/>
          <w:noProof/>
          <w:szCs w:val="22"/>
        </w:rPr>
      </w:pPr>
      <w:hyperlink w:anchor="_Toc26365050" w:history="1">
        <w:r w:rsidR="00AD2E08" w:rsidRPr="00CB4CB0">
          <w:rPr>
            <w:rStyle w:val="aff2"/>
            <w:rFonts w:ascii="宋体" w:hAnsi="宋体" w:cs="宋体"/>
            <w:noProof/>
          </w:rPr>
          <w:t>五、技术规格偏差表</w:t>
        </w:r>
        <w:r w:rsidR="00AD2E08">
          <w:rPr>
            <w:noProof/>
            <w:webHidden/>
          </w:rPr>
          <w:tab/>
        </w:r>
        <w:r w:rsidR="00AD2E08">
          <w:rPr>
            <w:noProof/>
            <w:webHidden/>
          </w:rPr>
          <w:fldChar w:fldCharType="begin"/>
        </w:r>
        <w:r w:rsidR="00AD2E08">
          <w:rPr>
            <w:noProof/>
            <w:webHidden/>
          </w:rPr>
          <w:instrText xml:space="preserve"> PAGEREF _Toc26365050 \h </w:instrText>
        </w:r>
        <w:r w:rsidR="00AD2E08">
          <w:rPr>
            <w:noProof/>
            <w:webHidden/>
          </w:rPr>
        </w:r>
        <w:r w:rsidR="00AD2E08">
          <w:rPr>
            <w:noProof/>
            <w:webHidden/>
          </w:rPr>
          <w:fldChar w:fldCharType="separate"/>
        </w:r>
        <w:r w:rsidR="00AD2E08">
          <w:rPr>
            <w:noProof/>
            <w:webHidden/>
          </w:rPr>
          <w:t>- 28 -</w:t>
        </w:r>
        <w:r w:rsidR="00AD2E08">
          <w:rPr>
            <w:noProof/>
            <w:webHidden/>
          </w:rPr>
          <w:fldChar w:fldCharType="end"/>
        </w:r>
      </w:hyperlink>
    </w:p>
    <w:p w14:paraId="2D6BB9AF" w14:textId="2705F249" w:rsidR="00AD2E08" w:rsidRDefault="00CA1908">
      <w:pPr>
        <w:pStyle w:val="TOC2"/>
        <w:rPr>
          <w:rFonts w:asciiTheme="minorHAnsi" w:eastAsiaTheme="minorEastAsia" w:hAnsiTheme="minorHAnsi" w:cstheme="minorBidi"/>
          <w:noProof/>
          <w:szCs w:val="22"/>
        </w:rPr>
      </w:pPr>
      <w:hyperlink w:anchor="_Toc26365051" w:history="1">
        <w:r w:rsidR="00AD2E08" w:rsidRPr="00CB4CB0">
          <w:rPr>
            <w:rStyle w:val="aff2"/>
            <w:rFonts w:ascii="宋体" w:hAnsi="宋体" w:cs="宋体"/>
            <w:noProof/>
          </w:rPr>
          <w:t>六、商务条款偏差表</w:t>
        </w:r>
        <w:r w:rsidR="00AD2E08">
          <w:rPr>
            <w:noProof/>
            <w:webHidden/>
          </w:rPr>
          <w:tab/>
        </w:r>
        <w:r w:rsidR="00AD2E08">
          <w:rPr>
            <w:noProof/>
            <w:webHidden/>
          </w:rPr>
          <w:fldChar w:fldCharType="begin"/>
        </w:r>
        <w:r w:rsidR="00AD2E08">
          <w:rPr>
            <w:noProof/>
            <w:webHidden/>
          </w:rPr>
          <w:instrText xml:space="preserve"> PAGEREF _Toc26365051 \h </w:instrText>
        </w:r>
        <w:r w:rsidR="00AD2E08">
          <w:rPr>
            <w:noProof/>
            <w:webHidden/>
          </w:rPr>
        </w:r>
        <w:r w:rsidR="00AD2E08">
          <w:rPr>
            <w:noProof/>
            <w:webHidden/>
          </w:rPr>
          <w:fldChar w:fldCharType="separate"/>
        </w:r>
        <w:r w:rsidR="00AD2E08">
          <w:rPr>
            <w:noProof/>
            <w:webHidden/>
          </w:rPr>
          <w:t>- 29 -</w:t>
        </w:r>
        <w:r w:rsidR="00AD2E08">
          <w:rPr>
            <w:noProof/>
            <w:webHidden/>
          </w:rPr>
          <w:fldChar w:fldCharType="end"/>
        </w:r>
      </w:hyperlink>
    </w:p>
    <w:p w14:paraId="18BF3B9A" w14:textId="1D769452" w:rsidR="00AD2E08" w:rsidRDefault="00CA1908">
      <w:pPr>
        <w:pStyle w:val="TOC2"/>
        <w:rPr>
          <w:rFonts w:asciiTheme="minorHAnsi" w:eastAsiaTheme="minorEastAsia" w:hAnsiTheme="minorHAnsi" w:cstheme="minorBidi"/>
          <w:noProof/>
          <w:szCs w:val="22"/>
        </w:rPr>
      </w:pPr>
      <w:hyperlink w:anchor="_Toc26365052" w:history="1">
        <w:r w:rsidR="00AD2E08" w:rsidRPr="00CB4CB0">
          <w:rPr>
            <w:rStyle w:val="aff2"/>
            <w:rFonts w:ascii="宋体" w:hAnsi="宋体" w:cs="宋体"/>
            <w:noProof/>
          </w:rPr>
          <w:t>七、项目实施方案</w:t>
        </w:r>
        <w:r w:rsidR="00AD2E08">
          <w:rPr>
            <w:noProof/>
            <w:webHidden/>
          </w:rPr>
          <w:tab/>
        </w:r>
        <w:r w:rsidR="00AD2E08">
          <w:rPr>
            <w:noProof/>
            <w:webHidden/>
          </w:rPr>
          <w:fldChar w:fldCharType="begin"/>
        </w:r>
        <w:r w:rsidR="00AD2E08">
          <w:rPr>
            <w:noProof/>
            <w:webHidden/>
          </w:rPr>
          <w:instrText xml:space="preserve"> PAGEREF _Toc26365052 \h </w:instrText>
        </w:r>
        <w:r w:rsidR="00AD2E08">
          <w:rPr>
            <w:noProof/>
            <w:webHidden/>
          </w:rPr>
        </w:r>
        <w:r w:rsidR="00AD2E08">
          <w:rPr>
            <w:noProof/>
            <w:webHidden/>
          </w:rPr>
          <w:fldChar w:fldCharType="separate"/>
        </w:r>
        <w:r w:rsidR="00AD2E08">
          <w:rPr>
            <w:noProof/>
            <w:webHidden/>
          </w:rPr>
          <w:t>- 30 -</w:t>
        </w:r>
        <w:r w:rsidR="00AD2E08">
          <w:rPr>
            <w:noProof/>
            <w:webHidden/>
          </w:rPr>
          <w:fldChar w:fldCharType="end"/>
        </w:r>
      </w:hyperlink>
    </w:p>
    <w:p w14:paraId="7B5E524B" w14:textId="43629B99" w:rsidR="00AD2E08" w:rsidRDefault="00CA1908">
      <w:pPr>
        <w:pStyle w:val="TOC2"/>
        <w:rPr>
          <w:rFonts w:asciiTheme="minorHAnsi" w:eastAsiaTheme="minorEastAsia" w:hAnsiTheme="minorHAnsi" w:cstheme="minorBidi"/>
          <w:noProof/>
          <w:szCs w:val="22"/>
        </w:rPr>
      </w:pPr>
      <w:hyperlink w:anchor="_Toc26365053" w:history="1">
        <w:r w:rsidR="00AD2E08" w:rsidRPr="00CB4CB0">
          <w:rPr>
            <w:rStyle w:val="aff2"/>
            <w:rFonts w:ascii="宋体" w:hAnsi="宋体" w:cs="宋体"/>
            <w:noProof/>
          </w:rPr>
          <w:t>八、服务承诺</w:t>
        </w:r>
        <w:r w:rsidR="00AD2E08">
          <w:rPr>
            <w:noProof/>
            <w:webHidden/>
          </w:rPr>
          <w:tab/>
        </w:r>
        <w:r w:rsidR="00AD2E08">
          <w:rPr>
            <w:noProof/>
            <w:webHidden/>
          </w:rPr>
          <w:fldChar w:fldCharType="begin"/>
        </w:r>
        <w:r w:rsidR="00AD2E08">
          <w:rPr>
            <w:noProof/>
            <w:webHidden/>
          </w:rPr>
          <w:instrText xml:space="preserve"> PAGEREF _Toc26365053 \h </w:instrText>
        </w:r>
        <w:r w:rsidR="00AD2E08">
          <w:rPr>
            <w:noProof/>
            <w:webHidden/>
          </w:rPr>
        </w:r>
        <w:r w:rsidR="00AD2E08">
          <w:rPr>
            <w:noProof/>
            <w:webHidden/>
          </w:rPr>
          <w:fldChar w:fldCharType="separate"/>
        </w:r>
        <w:r w:rsidR="00AD2E08">
          <w:rPr>
            <w:noProof/>
            <w:webHidden/>
          </w:rPr>
          <w:t>- 30 -</w:t>
        </w:r>
        <w:r w:rsidR="00AD2E08">
          <w:rPr>
            <w:noProof/>
            <w:webHidden/>
          </w:rPr>
          <w:fldChar w:fldCharType="end"/>
        </w:r>
      </w:hyperlink>
    </w:p>
    <w:p w14:paraId="6C87EECB" w14:textId="45C9F474" w:rsidR="00AD2E08" w:rsidRDefault="00CA1908">
      <w:pPr>
        <w:pStyle w:val="TOC2"/>
        <w:rPr>
          <w:rFonts w:asciiTheme="minorHAnsi" w:eastAsiaTheme="minorEastAsia" w:hAnsiTheme="minorHAnsi" w:cstheme="minorBidi"/>
          <w:noProof/>
          <w:szCs w:val="22"/>
        </w:rPr>
      </w:pPr>
      <w:hyperlink w:anchor="_Toc26365054" w:history="1">
        <w:r w:rsidR="00AD2E08" w:rsidRPr="00CB4CB0">
          <w:rPr>
            <w:rStyle w:val="aff2"/>
            <w:rFonts w:ascii="宋体" w:hAnsi="宋体" w:cs="宋体"/>
            <w:noProof/>
          </w:rPr>
          <w:t>九、反商业贿赂承诺书</w:t>
        </w:r>
        <w:r w:rsidR="00AD2E08">
          <w:rPr>
            <w:noProof/>
            <w:webHidden/>
          </w:rPr>
          <w:tab/>
        </w:r>
        <w:r w:rsidR="00AD2E08">
          <w:rPr>
            <w:noProof/>
            <w:webHidden/>
          </w:rPr>
          <w:fldChar w:fldCharType="begin"/>
        </w:r>
        <w:r w:rsidR="00AD2E08">
          <w:rPr>
            <w:noProof/>
            <w:webHidden/>
          </w:rPr>
          <w:instrText xml:space="preserve"> PAGEREF _Toc26365054 \h </w:instrText>
        </w:r>
        <w:r w:rsidR="00AD2E08">
          <w:rPr>
            <w:noProof/>
            <w:webHidden/>
          </w:rPr>
        </w:r>
        <w:r w:rsidR="00AD2E08">
          <w:rPr>
            <w:noProof/>
            <w:webHidden/>
          </w:rPr>
          <w:fldChar w:fldCharType="separate"/>
        </w:r>
        <w:r w:rsidR="00AD2E08">
          <w:rPr>
            <w:noProof/>
            <w:webHidden/>
          </w:rPr>
          <w:t>- 31 -</w:t>
        </w:r>
        <w:r w:rsidR="00AD2E08">
          <w:rPr>
            <w:noProof/>
            <w:webHidden/>
          </w:rPr>
          <w:fldChar w:fldCharType="end"/>
        </w:r>
      </w:hyperlink>
    </w:p>
    <w:p w14:paraId="35E0E326" w14:textId="1B37FEBE" w:rsidR="00AD2E08" w:rsidRDefault="00CA1908">
      <w:pPr>
        <w:pStyle w:val="TOC2"/>
        <w:rPr>
          <w:rFonts w:asciiTheme="minorHAnsi" w:eastAsiaTheme="minorEastAsia" w:hAnsiTheme="minorHAnsi" w:cstheme="minorBidi"/>
          <w:noProof/>
          <w:szCs w:val="22"/>
        </w:rPr>
      </w:pPr>
      <w:hyperlink w:anchor="_Toc26365055" w:history="1">
        <w:r w:rsidR="00AD2E08" w:rsidRPr="00CB4CB0">
          <w:rPr>
            <w:rStyle w:val="aff2"/>
            <w:rFonts w:ascii="宋体" w:hAnsi="宋体" w:cs="宋体"/>
            <w:noProof/>
          </w:rPr>
          <w:t>十、其他</w:t>
        </w:r>
        <w:r w:rsidR="00AD2E08">
          <w:rPr>
            <w:noProof/>
            <w:webHidden/>
          </w:rPr>
          <w:tab/>
        </w:r>
        <w:r w:rsidR="00AD2E08">
          <w:rPr>
            <w:noProof/>
            <w:webHidden/>
          </w:rPr>
          <w:fldChar w:fldCharType="begin"/>
        </w:r>
        <w:r w:rsidR="00AD2E08">
          <w:rPr>
            <w:noProof/>
            <w:webHidden/>
          </w:rPr>
          <w:instrText xml:space="preserve"> PAGEREF _Toc26365055 \h </w:instrText>
        </w:r>
        <w:r w:rsidR="00AD2E08">
          <w:rPr>
            <w:noProof/>
            <w:webHidden/>
          </w:rPr>
        </w:r>
        <w:r w:rsidR="00AD2E08">
          <w:rPr>
            <w:noProof/>
            <w:webHidden/>
          </w:rPr>
          <w:fldChar w:fldCharType="separate"/>
        </w:r>
        <w:r w:rsidR="00AD2E08">
          <w:rPr>
            <w:noProof/>
            <w:webHidden/>
          </w:rPr>
          <w:t>- 32 -</w:t>
        </w:r>
        <w:r w:rsidR="00AD2E08">
          <w:rPr>
            <w:noProof/>
            <w:webHidden/>
          </w:rPr>
          <w:fldChar w:fldCharType="end"/>
        </w:r>
      </w:hyperlink>
    </w:p>
    <w:p w14:paraId="0F76F6F5" w14:textId="55BD34C2" w:rsidR="00AD2E08" w:rsidRDefault="00CA1908">
      <w:pPr>
        <w:pStyle w:val="TOC1"/>
        <w:tabs>
          <w:tab w:val="right" w:leader="dot" w:pos="8890"/>
        </w:tabs>
        <w:rPr>
          <w:rFonts w:asciiTheme="minorHAnsi" w:eastAsiaTheme="minorEastAsia" w:hAnsiTheme="minorHAnsi" w:cstheme="minorBidi"/>
          <w:noProof/>
          <w:szCs w:val="22"/>
        </w:rPr>
      </w:pPr>
      <w:hyperlink w:anchor="_Toc26365056" w:history="1">
        <w:r w:rsidR="00AD2E08" w:rsidRPr="00CB4CB0">
          <w:rPr>
            <w:rStyle w:val="aff2"/>
            <w:rFonts w:ascii="宋体" w:hAnsi="宋体" w:cs="宋体"/>
            <w:b/>
            <w:bCs/>
            <w:noProof/>
            <w:kern w:val="44"/>
          </w:rPr>
          <w:t>第四章 项目采购资料表</w:t>
        </w:r>
        <w:r w:rsidR="00AD2E08">
          <w:rPr>
            <w:noProof/>
            <w:webHidden/>
          </w:rPr>
          <w:tab/>
        </w:r>
        <w:r w:rsidR="00AD2E08">
          <w:rPr>
            <w:noProof/>
            <w:webHidden/>
          </w:rPr>
          <w:fldChar w:fldCharType="begin"/>
        </w:r>
        <w:r w:rsidR="00AD2E08">
          <w:rPr>
            <w:noProof/>
            <w:webHidden/>
          </w:rPr>
          <w:instrText xml:space="preserve"> PAGEREF _Toc26365056 \h </w:instrText>
        </w:r>
        <w:r w:rsidR="00AD2E08">
          <w:rPr>
            <w:noProof/>
            <w:webHidden/>
          </w:rPr>
        </w:r>
        <w:r w:rsidR="00AD2E08">
          <w:rPr>
            <w:noProof/>
            <w:webHidden/>
          </w:rPr>
          <w:fldChar w:fldCharType="separate"/>
        </w:r>
        <w:r w:rsidR="00AD2E08">
          <w:rPr>
            <w:noProof/>
            <w:webHidden/>
          </w:rPr>
          <w:t>- 33 -</w:t>
        </w:r>
        <w:r w:rsidR="00AD2E08">
          <w:rPr>
            <w:noProof/>
            <w:webHidden/>
          </w:rPr>
          <w:fldChar w:fldCharType="end"/>
        </w:r>
      </w:hyperlink>
    </w:p>
    <w:p w14:paraId="61ECD9C9" w14:textId="759885F0" w:rsidR="00AD2E08" w:rsidRDefault="00CA1908">
      <w:pPr>
        <w:pStyle w:val="TOC1"/>
        <w:tabs>
          <w:tab w:val="right" w:leader="dot" w:pos="8890"/>
        </w:tabs>
        <w:rPr>
          <w:rFonts w:asciiTheme="minorHAnsi" w:eastAsiaTheme="minorEastAsia" w:hAnsiTheme="minorHAnsi" w:cstheme="minorBidi"/>
          <w:noProof/>
          <w:szCs w:val="22"/>
        </w:rPr>
      </w:pPr>
      <w:hyperlink w:anchor="_Toc26365057" w:history="1">
        <w:r w:rsidR="00AD2E08" w:rsidRPr="00CB4CB0">
          <w:rPr>
            <w:rStyle w:val="aff2"/>
            <w:rFonts w:ascii="宋体" w:hAnsi="宋体" w:cs="宋体"/>
            <w:b/>
            <w:bCs/>
            <w:noProof/>
            <w:kern w:val="44"/>
          </w:rPr>
          <w:t>第五章 谈判项目说明和要求</w:t>
        </w:r>
        <w:r w:rsidR="00AD2E08">
          <w:rPr>
            <w:noProof/>
            <w:webHidden/>
          </w:rPr>
          <w:tab/>
        </w:r>
        <w:r w:rsidR="00AD2E08">
          <w:rPr>
            <w:noProof/>
            <w:webHidden/>
          </w:rPr>
          <w:fldChar w:fldCharType="begin"/>
        </w:r>
        <w:r w:rsidR="00AD2E08">
          <w:rPr>
            <w:noProof/>
            <w:webHidden/>
          </w:rPr>
          <w:instrText xml:space="preserve"> PAGEREF _Toc26365057 \h </w:instrText>
        </w:r>
        <w:r w:rsidR="00AD2E08">
          <w:rPr>
            <w:noProof/>
            <w:webHidden/>
          </w:rPr>
        </w:r>
        <w:r w:rsidR="00AD2E08">
          <w:rPr>
            <w:noProof/>
            <w:webHidden/>
          </w:rPr>
          <w:fldChar w:fldCharType="separate"/>
        </w:r>
        <w:r w:rsidR="00AD2E08">
          <w:rPr>
            <w:noProof/>
            <w:webHidden/>
          </w:rPr>
          <w:t>- 36 -</w:t>
        </w:r>
        <w:r w:rsidR="00AD2E08">
          <w:rPr>
            <w:noProof/>
            <w:webHidden/>
          </w:rPr>
          <w:fldChar w:fldCharType="end"/>
        </w:r>
      </w:hyperlink>
    </w:p>
    <w:p w14:paraId="566BEA7B" w14:textId="02AAEEB6" w:rsidR="00AD2E08" w:rsidRDefault="00CA1908">
      <w:pPr>
        <w:pStyle w:val="TOC1"/>
        <w:tabs>
          <w:tab w:val="right" w:leader="dot" w:pos="8890"/>
        </w:tabs>
        <w:rPr>
          <w:rFonts w:asciiTheme="minorHAnsi" w:eastAsiaTheme="minorEastAsia" w:hAnsiTheme="minorHAnsi" w:cstheme="minorBidi"/>
          <w:noProof/>
          <w:szCs w:val="22"/>
        </w:rPr>
      </w:pPr>
      <w:hyperlink w:anchor="_Toc26365058" w:history="1">
        <w:r w:rsidR="00AD2E08" w:rsidRPr="00CB4CB0">
          <w:rPr>
            <w:rStyle w:val="aff2"/>
            <w:rFonts w:ascii="宋体" w:hAnsi="宋体" w:cs="宋体"/>
            <w:b/>
            <w:bCs/>
            <w:noProof/>
            <w:kern w:val="44"/>
          </w:rPr>
          <w:t>第六章 合同条款</w:t>
        </w:r>
        <w:r w:rsidR="00AD2E08">
          <w:rPr>
            <w:noProof/>
            <w:webHidden/>
          </w:rPr>
          <w:tab/>
        </w:r>
        <w:r w:rsidR="00AD2E08">
          <w:rPr>
            <w:noProof/>
            <w:webHidden/>
          </w:rPr>
          <w:fldChar w:fldCharType="begin"/>
        </w:r>
        <w:r w:rsidR="00AD2E08">
          <w:rPr>
            <w:noProof/>
            <w:webHidden/>
          </w:rPr>
          <w:instrText xml:space="preserve"> PAGEREF _Toc26365058 \h </w:instrText>
        </w:r>
        <w:r w:rsidR="00AD2E08">
          <w:rPr>
            <w:noProof/>
            <w:webHidden/>
          </w:rPr>
        </w:r>
        <w:r w:rsidR="00AD2E08">
          <w:rPr>
            <w:noProof/>
            <w:webHidden/>
          </w:rPr>
          <w:fldChar w:fldCharType="separate"/>
        </w:r>
        <w:r w:rsidR="00AD2E08">
          <w:rPr>
            <w:noProof/>
            <w:webHidden/>
          </w:rPr>
          <w:t>- 44 -</w:t>
        </w:r>
        <w:r w:rsidR="00AD2E08">
          <w:rPr>
            <w:noProof/>
            <w:webHidden/>
          </w:rPr>
          <w:fldChar w:fldCharType="end"/>
        </w:r>
      </w:hyperlink>
    </w:p>
    <w:p w14:paraId="0AE9C8F5" w14:textId="050F5132" w:rsidR="00DD5BD7" w:rsidRDefault="00004AC2">
      <w:pPr>
        <w:rPr>
          <w:rFonts w:ascii="宋体" w:eastAsia="宋体" w:hAnsi="Times New Roman" w:cs="宋体"/>
          <w:sz w:val="28"/>
          <w:szCs w:val="28"/>
        </w:rPr>
      </w:pPr>
      <w:r>
        <w:rPr>
          <w:rFonts w:ascii="宋体" w:eastAsia="宋体" w:hAnsi="宋体" w:cs="宋体"/>
          <w:szCs w:val="28"/>
        </w:rPr>
        <w:fldChar w:fldCharType="end"/>
      </w:r>
    </w:p>
    <w:p w14:paraId="45CF1301" w14:textId="77777777" w:rsidR="00DD5BD7" w:rsidRDefault="00DD5BD7">
      <w:pPr>
        <w:rPr>
          <w:rFonts w:ascii="宋体" w:eastAsia="宋体" w:hAnsi="Times New Roman" w:cs="宋体"/>
          <w:sz w:val="28"/>
          <w:szCs w:val="28"/>
        </w:rPr>
      </w:pPr>
    </w:p>
    <w:p w14:paraId="3418E974" w14:textId="77777777" w:rsidR="00DD5BD7" w:rsidRDefault="00DD5BD7">
      <w:pPr>
        <w:rPr>
          <w:rFonts w:ascii="宋体" w:eastAsia="宋体" w:hAnsi="Times New Roman" w:cs="宋体"/>
          <w:sz w:val="28"/>
          <w:szCs w:val="28"/>
        </w:rPr>
      </w:pPr>
    </w:p>
    <w:p w14:paraId="3AC0C3AF" w14:textId="77777777" w:rsidR="00DD5BD7" w:rsidRDefault="00DD5BD7">
      <w:pPr>
        <w:rPr>
          <w:rFonts w:ascii="宋体" w:eastAsia="宋体" w:hAnsi="Times New Roman" w:cs="宋体"/>
          <w:sz w:val="28"/>
          <w:szCs w:val="28"/>
        </w:rPr>
      </w:pPr>
    </w:p>
    <w:p w14:paraId="101FE16D" w14:textId="77777777" w:rsidR="00DD5BD7" w:rsidRDefault="00DD5BD7">
      <w:pPr>
        <w:rPr>
          <w:rFonts w:ascii="宋体" w:eastAsia="宋体" w:hAnsi="Times New Roman" w:cs="宋体"/>
          <w:sz w:val="28"/>
          <w:szCs w:val="28"/>
        </w:rPr>
      </w:pPr>
    </w:p>
    <w:p w14:paraId="3217C5B3" w14:textId="77777777" w:rsidR="00DD5BD7" w:rsidRDefault="00DD5BD7">
      <w:pPr>
        <w:rPr>
          <w:rFonts w:ascii="宋体" w:eastAsia="宋体" w:hAnsi="Times New Roman" w:cs="宋体"/>
          <w:sz w:val="28"/>
          <w:szCs w:val="28"/>
        </w:rPr>
      </w:pPr>
    </w:p>
    <w:bookmarkEnd w:id="0"/>
    <w:bookmarkEnd w:id="1"/>
    <w:bookmarkEnd w:id="2"/>
    <w:bookmarkEnd w:id="3"/>
    <w:bookmarkEnd w:id="4"/>
    <w:bookmarkEnd w:id="5"/>
    <w:p w14:paraId="55083938" w14:textId="77777777" w:rsidR="00DD5BD7" w:rsidRDefault="00DD5BD7">
      <w:pPr>
        <w:keepNext/>
        <w:keepLines/>
        <w:spacing w:before="340" w:after="330" w:line="576" w:lineRule="auto"/>
        <w:jc w:val="center"/>
        <w:outlineLvl w:val="0"/>
        <w:rPr>
          <w:rFonts w:ascii="宋体" w:eastAsia="宋体" w:hAnsi="Times New Roman" w:cs="宋体"/>
          <w:b/>
          <w:bCs/>
          <w:kern w:val="44"/>
          <w:sz w:val="44"/>
          <w:szCs w:val="44"/>
        </w:rPr>
        <w:sectPr w:rsidR="00DD5BD7">
          <w:footerReference w:type="default" r:id="rId14"/>
          <w:footerReference w:type="first" r:id="rId15"/>
          <w:pgSz w:w="11906" w:h="16838"/>
          <w:pgMar w:top="1418" w:right="1418" w:bottom="1418" w:left="1588" w:header="851" w:footer="992" w:gutter="0"/>
          <w:pgNumType w:fmt="numberInDash" w:start="0"/>
          <w:cols w:space="720"/>
          <w:titlePg/>
          <w:docGrid w:type="lines" w:linePitch="312"/>
        </w:sectPr>
      </w:pPr>
    </w:p>
    <w:p w14:paraId="37880757" w14:textId="77777777" w:rsidR="00DD5BD7" w:rsidRDefault="00004AC2">
      <w:pPr>
        <w:spacing w:before="340" w:after="330" w:line="576" w:lineRule="auto"/>
        <w:jc w:val="center"/>
        <w:outlineLvl w:val="0"/>
        <w:rPr>
          <w:rFonts w:ascii="宋体" w:eastAsia="宋体" w:hAnsi="Times New Roman" w:cs="宋体"/>
          <w:b/>
          <w:bCs/>
          <w:kern w:val="44"/>
          <w:sz w:val="44"/>
          <w:szCs w:val="44"/>
        </w:rPr>
      </w:pPr>
      <w:bookmarkStart w:id="8" w:name="_Toc26365033"/>
      <w:r>
        <w:rPr>
          <w:rFonts w:ascii="宋体" w:eastAsia="宋体" w:hAnsi="宋体" w:cs="宋体" w:hint="eastAsia"/>
          <w:b/>
          <w:bCs/>
          <w:kern w:val="44"/>
          <w:sz w:val="44"/>
          <w:szCs w:val="44"/>
        </w:rPr>
        <w:lastRenderedPageBreak/>
        <w:t>第一章 竞争性谈判</w:t>
      </w:r>
      <w:bookmarkStart w:id="9" w:name="_Toc22570552"/>
      <w:bookmarkStart w:id="10" w:name="_Toc22804133"/>
      <w:bookmarkStart w:id="11" w:name="_Toc22953455"/>
      <w:bookmarkStart w:id="12" w:name="_Toc22568845"/>
      <w:bookmarkStart w:id="13" w:name="_Toc22724013"/>
      <w:r>
        <w:rPr>
          <w:rFonts w:ascii="宋体" w:eastAsia="宋体" w:hAnsi="宋体" w:cs="宋体" w:hint="eastAsia"/>
          <w:b/>
          <w:bCs/>
          <w:kern w:val="44"/>
          <w:sz w:val="44"/>
          <w:szCs w:val="44"/>
        </w:rPr>
        <w:t>公告</w:t>
      </w:r>
      <w:bookmarkEnd w:id="8"/>
    </w:p>
    <w:p w14:paraId="788E60F4" w14:textId="77777777" w:rsidR="00DD5BD7" w:rsidRDefault="00004AC2">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永城市公安局特警应急装备采购项目竞争性谈判公告</w:t>
      </w:r>
    </w:p>
    <w:p w14:paraId="092A745E" w14:textId="77777777" w:rsidR="00DD5BD7" w:rsidRDefault="00DD5BD7">
      <w:pPr>
        <w:overflowPunct w:val="0"/>
        <w:spacing w:line="600" w:lineRule="exact"/>
        <w:jc w:val="left"/>
        <w:rPr>
          <w:rFonts w:ascii="方正小标宋简体" w:eastAsia="方正小标宋简体" w:hAnsi="宋体" w:cs="宋体"/>
          <w:sz w:val="44"/>
          <w:szCs w:val="44"/>
        </w:rPr>
      </w:pPr>
    </w:p>
    <w:p w14:paraId="3CBEFA36" w14:textId="77777777" w:rsidR="00DD5BD7" w:rsidRDefault="00004AC2">
      <w:pPr>
        <w:overflowPunct w:val="0"/>
        <w:spacing w:line="600" w:lineRule="exact"/>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Pr>
          <w:rFonts w:ascii="Times New Roman" w:eastAsia="仿宋_GB2312" w:hAnsi="Times New Roman" w:cs="Times New Roman"/>
          <w:sz w:val="32"/>
          <w:szCs w:val="32"/>
        </w:rPr>
        <w:t>永城市公安局</w:t>
      </w:r>
      <w:r>
        <w:rPr>
          <w:rFonts w:ascii="Times New Roman" w:eastAsia="仿宋_GB2312" w:hAnsi="Times New Roman" w:cs="Times New Roman" w:hint="eastAsia"/>
          <w:sz w:val="32"/>
          <w:szCs w:val="32"/>
        </w:rPr>
        <w:t>特警应急装备采购项目</w:t>
      </w:r>
    </w:p>
    <w:p w14:paraId="0591CF13" w14:textId="1049186A"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AD2E08">
        <w:rPr>
          <w:rFonts w:ascii="Times New Roman" w:eastAsia="仿宋_GB2312" w:hAnsi="Times New Roman" w:cs="Times New Roman" w:hint="eastAsia"/>
          <w:sz w:val="32"/>
          <w:szCs w:val="32"/>
        </w:rPr>
        <w:t>205</w:t>
      </w:r>
      <w:r>
        <w:rPr>
          <w:rFonts w:ascii="Times New Roman" w:eastAsia="仿宋_GB2312" w:hAnsi="Times New Roman" w:cs="Times New Roman"/>
          <w:sz w:val="32"/>
          <w:szCs w:val="32"/>
        </w:rPr>
        <w:t>号</w:t>
      </w:r>
    </w:p>
    <w:p w14:paraId="45C1BD21" w14:textId="75C62014" w:rsidR="00DD5BD7" w:rsidRDefault="00004AC2">
      <w:pPr>
        <w:overflowPunct w:val="0"/>
        <w:spacing w:line="600" w:lineRule="exact"/>
        <w:ind w:firstLineChars="900" w:firstLine="288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永</w:t>
      </w:r>
      <w:r w:rsidR="00AD2E08">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公</w:t>
      </w:r>
      <w:r w:rsidR="00AD2E08">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采【</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w:t>
      </w:r>
      <w:r w:rsidR="00AD2E08">
        <w:rPr>
          <w:rFonts w:ascii="Times New Roman" w:eastAsia="仿宋_GB2312" w:hAnsi="Times New Roman" w:cs="Times New Roman" w:hint="eastAsia"/>
          <w:sz w:val="32"/>
          <w:szCs w:val="32"/>
        </w:rPr>
        <w:t>205</w:t>
      </w:r>
      <w:r>
        <w:rPr>
          <w:rFonts w:ascii="Times New Roman" w:eastAsia="仿宋_GB2312" w:hAnsi="Times New Roman" w:cs="Times New Roman" w:hint="eastAsia"/>
          <w:sz w:val="32"/>
          <w:szCs w:val="32"/>
        </w:rPr>
        <w:t>号</w:t>
      </w:r>
    </w:p>
    <w:p w14:paraId="348181CA"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Pr>
          <w:rFonts w:ascii="Times New Roman" w:eastAsia="仿宋_GB2312" w:hAnsi="Times New Roman" w:cs="Times New Roman" w:hint="eastAsia"/>
          <w:sz w:val="32"/>
          <w:szCs w:val="32"/>
        </w:rPr>
        <w:t>55.8</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14:paraId="675D0450" w14:textId="77777777" w:rsidR="00DD5BD7" w:rsidRDefault="00004AC2">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14:paraId="767B5A69" w14:textId="4A9F8C31"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w:t>
      </w:r>
      <w:r w:rsidR="00AD2E08">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财库</w:t>
      </w:r>
      <w:r w:rsidR="00AD2E08">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2011</w:t>
      </w:r>
      <w:r w:rsidR="00AD2E08">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181</w:t>
      </w:r>
      <w:r>
        <w:rPr>
          <w:rFonts w:ascii="Times New Roman" w:eastAsia="仿宋_GB2312" w:hAnsi="Times New Roman" w:cs="Times New Roman" w:hint="eastAsia"/>
          <w:sz w:val="32"/>
          <w:szCs w:val="32"/>
        </w:rPr>
        <w:t>号、财库</w:t>
      </w:r>
      <w:r w:rsidR="00AD2E08">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2014</w:t>
      </w:r>
      <w:r w:rsidR="00AD2E08">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r w:rsidR="00AD2E08">
        <w:rPr>
          <w:rFonts w:ascii="Times New Roman" w:eastAsia="仿宋_GB2312" w:hAnsi="Times New Roman" w:cs="Times New Roman" w:hint="eastAsia"/>
          <w:sz w:val="32"/>
          <w:szCs w:val="32"/>
        </w:rPr>
        <w:t>）；</w:t>
      </w:r>
    </w:p>
    <w:p w14:paraId="754856D1"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14:paraId="733786AF"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14:paraId="3436E408" w14:textId="77777777" w:rsidR="00DD5BD7" w:rsidRDefault="00004AC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五、项目基本情况：</w:t>
      </w:r>
    </w:p>
    <w:p w14:paraId="5DD0D72B" w14:textId="77777777" w:rsidR="00F524DC" w:rsidRPr="00F524DC" w:rsidRDefault="00F524DC" w:rsidP="00F524DC">
      <w:pPr>
        <w:pStyle w:val="a0"/>
        <w:spacing w:after="0" w:line="600" w:lineRule="exact"/>
        <w:rPr>
          <w:rFonts w:eastAsia="仿宋_GB2312"/>
          <w:sz w:val="32"/>
          <w:szCs w:val="32"/>
        </w:rPr>
      </w:pPr>
      <w:r w:rsidRPr="00F524DC">
        <w:rPr>
          <w:rFonts w:eastAsia="仿宋_GB2312" w:hint="eastAsia"/>
          <w:sz w:val="32"/>
          <w:szCs w:val="32"/>
        </w:rPr>
        <w:t>资金来源：财政资金；</w:t>
      </w:r>
    </w:p>
    <w:p w14:paraId="38D6D582" w14:textId="6B58CCE3"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采购内容</w:t>
      </w:r>
      <w:bookmarkEnd w:id="15"/>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公安特警应急装备：骑行套装、防毒面具、电抓捕器（大）、抓捕器（小）、防抢夺抓捕警棍、新型组合警棍、伸缩警</w:t>
      </w:r>
      <w:r>
        <w:rPr>
          <w:rFonts w:ascii="Times New Roman" w:eastAsia="仿宋_GB2312" w:hAnsi="Times New Roman" w:cs="Times New Roman" w:hint="eastAsia"/>
          <w:sz w:val="32"/>
          <w:szCs w:val="32"/>
        </w:rPr>
        <w:lastRenderedPageBreak/>
        <w:t>棍、防毒衣、夜视望远镜、靶场防弹眼镜、网枪、金龙绊马索、抛绳器、摄像机、单反相机、特警墨镜；</w:t>
      </w:r>
    </w:p>
    <w:p w14:paraId="24C9A476"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项目地址：永城市境内；</w:t>
      </w:r>
    </w:p>
    <w:p w14:paraId="66B6FA3D"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交货期限：</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日历天；</w:t>
      </w:r>
    </w:p>
    <w:p w14:paraId="14AAD8EB"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质保期限：</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w:t>
      </w:r>
    </w:p>
    <w:p w14:paraId="79507247"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标段划分：一个标段。</w:t>
      </w:r>
    </w:p>
    <w:p w14:paraId="1E3D15DD" w14:textId="77777777" w:rsidR="00DD5BD7" w:rsidRDefault="00004AC2">
      <w:pPr>
        <w:overflowPunct w:val="0"/>
        <w:spacing w:line="600" w:lineRule="exact"/>
        <w:jc w:val="left"/>
        <w:rPr>
          <w:rFonts w:ascii="Times New Roman" w:eastAsia="仿宋_GB2312" w:hAnsi="Times New Roman" w:cs="Times New Roman"/>
          <w:b/>
          <w:sz w:val="32"/>
          <w:szCs w:val="32"/>
        </w:rPr>
      </w:pPr>
      <w:bookmarkStart w:id="16" w:name="_Toc492552321"/>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、供应商资格</w:t>
      </w:r>
      <w:bookmarkEnd w:id="16"/>
      <w:r>
        <w:rPr>
          <w:rFonts w:ascii="Times New Roman" w:eastAsia="仿宋_GB2312" w:hAnsi="Times New Roman" w:cs="Times New Roman" w:hint="eastAsia"/>
          <w:b/>
          <w:sz w:val="32"/>
          <w:szCs w:val="32"/>
        </w:rPr>
        <w:t>条件：</w:t>
      </w:r>
    </w:p>
    <w:p w14:paraId="287C93BB"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（一）符合中华人民共和国政府采购法第二十二条规定；</w:t>
      </w:r>
    </w:p>
    <w:p w14:paraId="4E3C3B9C" w14:textId="345CC71C"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（二）投标方必须提供经年审合格的企业营业执照、企业</w:t>
      </w:r>
      <w:r w:rsidR="00AD2E08">
        <w:rPr>
          <w:rFonts w:ascii="Times New Roman" w:eastAsia="仿宋_GB2312" w:hAnsi="Times New Roman" w:cs="Times New Roman" w:hint="eastAsia"/>
          <w:sz w:val="32"/>
          <w:szCs w:val="32"/>
        </w:rPr>
        <w:t>税</w:t>
      </w:r>
      <w:r>
        <w:rPr>
          <w:rFonts w:ascii="Times New Roman" w:eastAsia="仿宋_GB2312" w:hAnsi="Times New Roman" w:cs="Times New Roman" w:hint="eastAsia"/>
          <w:sz w:val="32"/>
          <w:szCs w:val="32"/>
        </w:rPr>
        <w:t>务登记证、企业组织机构代码证（如三证合一，仅需提供营业执照），经营范围需包含本次采购内容及相应的运输配送能力；</w:t>
      </w:r>
    </w:p>
    <w:p w14:paraId="77C79EDE"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（三）投标人具有良好的商业信誉和健全的财务会计制度；</w:t>
      </w:r>
    </w:p>
    <w:p w14:paraId="4026AAA0"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（四）投标人具有依法缴纳税收和社会保障资金的良好记录；</w:t>
      </w:r>
    </w:p>
    <w:p w14:paraId="266C9F42"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（五）投标人须具有省级及以上公安机关出具的警用装备产品</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销售许可证明；（提供证明文件）；</w:t>
      </w:r>
    </w:p>
    <w:p w14:paraId="3026665E"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（六）不接受联合体投标。</w:t>
      </w:r>
    </w:p>
    <w:p w14:paraId="4C31F140" w14:textId="77777777" w:rsidR="00DD5BD7" w:rsidRDefault="00004AC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七、竞争性谈判文件的获取时间及地点</w:t>
      </w:r>
    </w:p>
    <w:p w14:paraId="3300FA92" w14:textId="1714F4B7" w:rsidR="00DD5BD7" w:rsidRDefault="00004AC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AD2E08">
        <w:rPr>
          <w:rFonts w:ascii="Times New Roman" w:eastAsia="仿宋_GB2312" w:hAnsi="Times New Roman" w:cs="Times New Roman" w:hint="eastAsia"/>
          <w:bCs/>
          <w:sz w:val="32"/>
          <w:szCs w:val="32"/>
        </w:rPr>
        <w:t>12</w:t>
      </w:r>
      <w:r>
        <w:rPr>
          <w:rFonts w:ascii="Times New Roman" w:eastAsia="仿宋_GB2312" w:hAnsi="Times New Roman" w:cs="Times New Roman"/>
          <w:bCs/>
          <w:sz w:val="32"/>
          <w:szCs w:val="32"/>
        </w:rPr>
        <w:t>月</w:t>
      </w:r>
      <w:r w:rsidR="00AD2E08">
        <w:rPr>
          <w:rFonts w:ascii="Times New Roman" w:eastAsia="仿宋_GB2312" w:hAnsi="Times New Roman" w:cs="Times New Roman" w:hint="eastAsia"/>
          <w:bCs/>
          <w:sz w:val="32"/>
          <w:szCs w:val="32"/>
        </w:rPr>
        <w:t>05</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AD2E08">
        <w:rPr>
          <w:rFonts w:ascii="Times New Roman" w:eastAsia="仿宋_GB2312" w:hAnsi="Times New Roman" w:cs="Times New Roman" w:hint="eastAsia"/>
          <w:bCs/>
          <w:sz w:val="32"/>
          <w:szCs w:val="32"/>
        </w:rPr>
        <w:t>12</w:t>
      </w:r>
      <w:r>
        <w:rPr>
          <w:rFonts w:ascii="Times New Roman" w:eastAsia="仿宋_GB2312" w:hAnsi="Times New Roman" w:cs="Times New Roman"/>
          <w:bCs/>
          <w:sz w:val="32"/>
          <w:szCs w:val="32"/>
        </w:rPr>
        <w:t>月</w:t>
      </w:r>
      <w:r w:rsidR="00AD2E08">
        <w:rPr>
          <w:rFonts w:ascii="Times New Roman" w:eastAsia="仿宋_GB2312" w:hAnsi="Times New Roman" w:cs="Times New Roman" w:hint="eastAsia"/>
          <w:bCs/>
          <w:sz w:val="32"/>
          <w:szCs w:val="32"/>
        </w:rPr>
        <w:t>09</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18:00</w:t>
      </w:r>
      <w:r>
        <w:rPr>
          <w:rFonts w:ascii="Times New Roman" w:eastAsia="仿宋_GB2312" w:hAnsi="Times New Roman" w:cs="Times New Roman" w:hint="eastAsia"/>
          <w:bCs/>
          <w:sz w:val="32"/>
          <w:szCs w:val="32"/>
        </w:rPr>
        <w:t>。</w:t>
      </w:r>
    </w:p>
    <w:p w14:paraId="4799701B"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14:paraId="646E9712" w14:textId="77777777" w:rsidR="00DD5BD7" w:rsidRDefault="00004AC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14:paraId="01A67086" w14:textId="77777777" w:rsidR="00DD5BD7" w:rsidRDefault="00004AC2">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w:t>
      </w:r>
      <w:r>
        <w:rPr>
          <w:rFonts w:ascii="Times New Roman" w:eastAsia="仿宋_GB2312" w:hAnsi="Times New Roman" w:cs="Times New Roman"/>
          <w:sz w:val="32"/>
          <w:szCs w:val="32"/>
        </w:rPr>
        <w:lastRenderedPageBreak/>
        <w:t>判文件</w:t>
      </w:r>
      <w:r>
        <w:rPr>
          <w:rFonts w:ascii="Times New Roman" w:eastAsia="仿宋_GB2312" w:hAnsi="Times New Roman" w:cs="Times New Roman" w:hint="eastAsia"/>
          <w:sz w:val="32"/>
          <w:szCs w:val="32"/>
        </w:rPr>
        <w:t>。</w:t>
      </w:r>
    </w:p>
    <w:p w14:paraId="69377621"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特别提醒：未在永城市公共资源交易中心办理数字证书的供应商请在永城市公共资源交易中心登记入库办理数字证书。供应商报名操作说明书请在永城市公共资源交易网站下载专区下载。</w:t>
      </w:r>
    </w:p>
    <w:p w14:paraId="0FBBCBB3" w14:textId="77777777" w:rsidR="00DD5BD7" w:rsidRDefault="00004AC2">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7"/>
    </w:p>
    <w:p w14:paraId="32824CB3" w14:textId="079F9E5B" w:rsidR="00DD5BD7" w:rsidRDefault="00004AC2">
      <w:pPr>
        <w:overflowPunct w:val="0"/>
        <w:spacing w:line="600" w:lineRule="exact"/>
        <w:jc w:val="left"/>
        <w:rPr>
          <w:rFonts w:ascii="Times New Roman" w:eastAsia="仿宋_GB2312" w:hAnsi="Times New Roman" w:cs="Times New Roman"/>
          <w:bCs/>
          <w:sz w:val="32"/>
          <w:szCs w:val="32"/>
        </w:rPr>
      </w:pPr>
      <w:bookmarkStart w:id="18" w:name="_Toc485999956"/>
      <w:bookmarkStart w:id="19"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AD2E08">
        <w:rPr>
          <w:rFonts w:ascii="Times New Roman" w:eastAsia="仿宋_GB2312" w:hAnsi="Times New Roman" w:cs="Times New Roman" w:hint="eastAsia"/>
          <w:bCs/>
          <w:sz w:val="32"/>
          <w:szCs w:val="32"/>
        </w:rPr>
        <w:t>12</w:t>
      </w:r>
      <w:r>
        <w:rPr>
          <w:rFonts w:ascii="Times New Roman" w:eastAsia="仿宋_GB2312" w:hAnsi="Times New Roman" w:cs="Times New Roman"/>
          <w:bCs/>
          <w:sz w:val="32"/>
          <w:szCs w:val="32"/>
        </w:rPr>
        <w:t>月</w:t>
      </w:r>
      <w:r w:rsidR="00AD2E08">
        <w:rPr>
          <w:rFonts w:ascii="Times New Roman" w:eastAsia="仿宋_GB2312" w:hAnsi="Times New Roman" w:cs="Times New Roman" w:hint="eastAsia"/>
          <w:bCs/>
          <w:sz w:val="32"/>
          <w:szCs w:val="32"/>
        </w:rPr>
        <w:t>12</w:t>
      </w:r>
      <w:r>
        <w:rPr>
          <w:rFonts w:ascii="Times New Roman" w:eastAsia="仿宋_GB2312" w:hAnsi="Times New Roman" w:cs="Times New Roman"/>
          <w:bCs/>
          <w:sz w:val="32"/>
          <w:szCs w:val="32"/>
        </w:rPr>
        <w:t>日</w:t>
      </w:r>
      <w:r>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时</w:t>
      </w:r>
      <w:r>
        <w:rPr>
          <w:rFonts w:ascii="Times New Roman" w:eastAsia="仿宋_GB2312" w:hAnsi="Times New Roman" w:cs="Times New Roman" w:hint="eastAsia"/>
          <w:bCs/>
          <w:sz w:val="32"/>
          <w:szCs w:val="32"/>
        </w:rPr>
        <w:t>00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14:paraId="4BC52B1F" w14:textId="77777777" w:rsidR="00DD5BD7" w:rsidRDefault="00004AC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14:paraId="661411A9" w14:textId="77777777" w:rsidR="00DD5BD7" w:rsidRDefault="00004AC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14:paraId="2AF67296" w14:textId="77777777" w:rsidR="00DD5BD7" w:rsidRDefault="00004AC2">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14:paraId="4B96B770" w14:textId="5A4AD3B4" w:rsidR="00DD5BD7" w:rsidRDefault="00004AC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AD2E08">
        <w:rPr>
          <w:rFonts w:ascii="Times New Roman" w:eastAsia="仿宋_GB2312" w:hAnsi="Times New Roman" w:cs="Times New Roman" w:hint="eastAsia"/>
          <w:bCs/>
          <w:sz w:val="32"/>
          <w:szCs w:val="32"/>
        </w:rPr>
        <w:t>12</w:t>
      </w:r>
      <w:r>
        <w:rPr>
          <w:rFonts w:ascii="Times New Roman" w:eastAsia="仿宋_GB2312" w:hAnsi="Times New Roman" w:cs="Times New Roman" w:hint="eastAsia"/>
          <w:bCs/>
          <w:sz w:val="32"/>
          <w:szCs w:val="32"/>
        </w:rPr>
        <w:t>月</w:t>
      </w:r>
      <w:r w:rsidR="00AD2E08">
        <w:rPr>
          <w:rFonts w:ascii="Times New Roman" w:eastAsia="仿宋_GB2312" w:hAnsi="Times New Roman" w:cs="Times New Roman" w:hint="eastAsia"/>
          <w:bCs/>
          <w:sz w:val="32"/>
          <w:szCs w:val="32"/>
        </w:rPr>
        <w:t>12</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00</w:t>
      </w:r>
      <w:r>
        <w:rPr>
          <w:rFonts w:ascii="Times New Roman" w:eastAsia="仿宋_GB2312" w:hAnsi="Times New Roman" w:cs="Times New Roman" w:hint="eastAsia"/>
          <w:bCs/>
          <w:sz w:val="32"/>
          <w:szCs w:val="32"/>
        </w:rPr>
        <w:t>分（北京时间）；</w:t>
      </w:r>
    </w:p>
    <w:p w14:paraId="70082072" w14:textId="77777777" w:rsidR="00DD5BD7" w:rsidRDefault="00004AC2">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14:paraId="02D1B0AD" w14:textId="77777777" w:rsidR="00DD5BD7" w:rsidRDefault="00004AC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14:paraId="417388AE" w14:textId="77777777" w:rsidR="00DD5BD7" w:rsidRDefault="00004AC2">
      <w:pPr>
        <w:overflowPunct w:val="0"/>
        <w:spacing w:line="600" w:lineRule="exact"/>
        <w:jc w:val="left"/>
        <w:rPr>
          <w:rFonts w:ascii="Times New Roman" w:eastAsia="仿宋_GB2312" w:hAnsi="Times New Roman" w:cs="Times New Roman"/>
          <w:sz w:val="32"/>
          <w:szCs w:val="32"/>
        </w:rPr>
      </w:pPr>
      <w:bookmarkStart w:id="20" w:name="_Toc486869646"/>
      <w:bookmarkStart w:id="21"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0"/>
      <w:bookmarkEnd w:id="21"/>
    </w:p>
    <w:p w14:paraId="084F5F06"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14:paraId="67FD0B32" w14:textId="77777777" w:rsidR="00DD5BD7" w:rsidRDefault="00004AC2">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14:paraId="71A368D5"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人：永城市公安局</w:t>
      </w:r>
    </w:p>
    <w:p w14:paraId="24F9B442"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人：卢先生</w:t>
      </w:r>
    </w:p>
    <w:p w14:paraId="1A850BA4"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Pr>
          <w:rFonts w:ascii="Times New Roman" w:eastAsia="仿宋_GB2312" w:hAnsi="Times New Roman" w:cs="Times New Roman" w:hint="eastAsia"/>
          <w:sz w:val="32"/>
          <w:szCs w:val="32"/>
        </w:rPr>
        <w:t>19803707111</w:t>
      </w:r>
    </w:p>
    <w:p w14:paraId="7D1C46E0"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联系地址：永城市东方大道</w:t>
      </w:r>
    </w:p>
    <w:p w14:paraId="40D7F756"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代理机构：永城市公共资源交易中心政府采购科</w:t>
      </w:r>
    </w:p>
    <w:p w14:paraId="383870BD"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14:paraId="6849DBF9"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14:paraId="7488CD13" w14:textId="77777777" w:rsidR="00DD5BD7" w:rsidRDefault="00004AC2">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联系地址：永城市浍河路</w:t>
      </w:r>
    </w:p>
    <w:p w14:paraId="3F304824" w14:textId="77777777" w:rsidR="00DD5BD7" w:rsidRDefault="00DD5BD7">
      <w:pPr>
        <w:overflowPunct w:val="0"/>
        <w:spacing w:line="600" w:lineRule="exact"/>
        <w:jc w:val="left"/>
        <w:rPr>
          <w:rFonts w:ascii="Times New Roman" w:eastAsia="仿宋_GB2312" w:hAnsi="Times New Roman" w:cs="Times New Roman"/>
          <w:sz w:val="32"/>
          <w:szCs w:val="32"/>
        </w:rPr>
      </w:pPr>
    </w:p>
    <w:p w14:paraId="3A4C58D5" w14:textId="77777777" w:rsidR="00DD5BD7" w:rsidRDefault="00DD5BD7">
      <w:pPr>
        <w:overflowPunct w:val="0"/>
        <w:spacing w:line="600" w:lineRule="exact"/>
        <w:jc w:val="left"/>
        <w:rPr>
          <w:rFonts w:ascii="Times New Roman" w:eastAsia="仿宋_GB2312" w:hAnsi="Times New Roman" w:cs="Times New Roman"/>
          <w:sz w:val="32"/>
          <w:szCs w:val="32"/>
        </w:rPr>
      </w:pPr>
    </w:p>
    <w:p w14:paraId="1DF8AF5C" w14:textId="77777777" w:rsidR="00DD5BD7" w:rsidRDefault="00004AC2">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14:paraId="686C16F0" w14:textId="664FA6A3" w:rsidR="00DD5BD7" w:rsidRDefault="00004AC2">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AD2E08">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月</w:t>
      </w:r>
      <w:r w:rsidR="00AD2E08">
        <w:rPr>
          <w:rFonts w:ascii="Times New Roman" w:eastAsia="仿宋_GB2312" w:hAnsi="Times New Roman" w:cs="Times New Roman" w:hint="eastAsia"/>
          <w:sz w:val="32"/>
          <w:szCs w:val="32"/>
        </w:rPr>
        <w:t>04</w:t>
      </w:r>
      <w:r>
        <w:rPr>
          <w:rFonts w:ascii="Times New Roman" w:eastAsia="仿宋_GB2312" w:hAnsi="Times New Roman" w:cs="Times New Roman"/>
          <w:sz w:val="32"/>
          <w:szCs w:val="32"/>
        </w:rPr>
        <w:t>日</w:t>
      </w:r>
    </w:p>
    <w:p w14:paraId="15B8F013" w14:textId="77777777" w:rsidR="00DD5BD7" w:rsidRDefault="00004AC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72DEB82E"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14:paraId="654CAE27"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14:paraId="49C1E84E"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14:paraId="2EF9E5E2"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14:paraId="43F4D802"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14:paraId="230F9474"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14:paraId="27BEE3CF"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14:paraId="6136427B"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14:paraId="79A1510E"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14:paraId="3CAF8743"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14:paraId="34E4F4E0"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14:paraId="4E92FF8E"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14:paraId="7862BDAE"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14:paraId="7F13A6E8"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14:paraId="2FF7054C"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14:paraId="3293078E"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14:paraId="4D95AF59"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14:paraId="0274BE3B"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14:paraId="53B28931" w14:textId="77777777" w:rsidR="00DD5BD7" w:rsidRDefault="00004AC2">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14:paraId="0345F9A5" w14:textId="77777777" w:rsidR="00DD5BD7" w:rsidRDefault="00004AC2">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14:paraId="2E86D515" w14:textId="77777777" w:rsidR="00DD5BD7" w:rsidRDefault="00004AC2">
      <w:pPr>
        <w:pStyle w:val="1"/>
        <w:jc w:val="center"/>
        <w:rPr>
          <w:kern w:val="2"/>
          <w:sz w:val="24"/>
          <w:szCs w:val="24"/>
        </w:rPr>
      </w:pPr>
      <w:bookmarkStart w:id="22" w:name="_Toc26365034"/>
      <w:r>
        <w:rPr>
          <w:rFonts w:hint="eastAsia"/>
        </w:rPr>
        <w:lastRenderedPageBreak/>
        <w:t>第二章</w:t>
      </w:r>
      <w:r>
        <w:rPr>
          <w:rFonts w:hint="eastAsia"/>
        </w:rPr>
        <w:t xml:space="preserve"> </w:t>
      </w:r>
      <w:r>
        <w:rPr>
          <w:rFonts w:hint="eastAsia"/>
        </w:rPr>
        <w:t>谈判供应商须知</w:t>
      </w:r>
      <w:bookmarkEnd w:id="22"/>
    </w:p>
    <w:p w14:paraId="05A94B92" w14:textId="77777777" w:rsidR="00DD5BD7" w:rsidRDefault="00004AC2">
      <w:pPr>
        <w:keepNext/>
        <w:keepLines/>
        <w:spacing w:line="360" w:lineRule="auto"/>
        <w:jc w:val="center"/>
        <w:outlineLvl w:val="1"/>
        <w:rPr>
          <w:rFonts w:ascii="宋体" w:eastAsia="宋体" w:hAnsi="宋体" w:cs="宋体"/>
          <w:b/>
          <w:bCs/>
          <w:kern w:val="0"/>
          <w:sz w:val="32"/>
          <w:szCs w:val="32"/>
        </w:rPr>
      </w:pPr>
      <w:bookmarkStart w:id="23" w:name="_Toc26365035"/>
      <w:r>
        <w:rPr>
          <w:rFonts w:ascii="宋体" w:eastAsia="宋体" w:hAnsi="宋体" w:cs="宋体" w:hint="eastAsia"/>
          <w:b/>
          <w:bCs/>
          <w:kern w:val="0"/>
          <w:sz w:val="32"/>
          <w:szCs w:val="32"/>
        </w:rPr>
        <w:t>一、说明</w:t>
      </w:r>
      <w:bookmarkEnd w:id="23"/>
    </w:p>
    <w:p w14:paraId="4AC4C85A"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14:paraId="7A46F3E4" w14:textId="77777777" w:rsidR="00DD5BD7" w:rsidRDefault="00004AC2">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永城市公安局特警应急装备采购项目</w:t>
      </w:r>
      <w:r>
        <w:rPr>
          <w:rFonts w:ascii="宋体" w:eastAsia="宋体" w:hAnsi="宋体" w:cs="宋体" w:hint="eastAsia"/>
          <w:bCs/>
          <w:kern w:val="0"/>
          <w:sz w:val="24"/>
          <w:szCs w:val="20"/>
          <w:lang w:val="zh-CN"/>
        </w:rPr>
        <w:t>。</w:t>
      </w:r>
    </w:p>
    <w:p w14:paraId="0F0771CF" w14:textId="77777777" w:rsidR="00DD5BD7" w:rsidRDefault="00004AC2">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14:paraId="2BA5CEF8" w14:textId="77777777" w:rsidR="00DD5BD7" w:rsidRDefault="00004AC2">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永城市公安局</w:t>
      </w:r>
      <w:r>
        <w:rPr>
          <w:rFonts w:ascii="宋体" w:eastAsia="宋体" w:hAnsi="宋体" w:cs="宋体" w:hint="eastAsia"/>
          <w:bCs/>
          <w:kern w:val="0"/>
          <w:sz w:val="24"/>
          <w:szCs w:val="20"/>
          <w:lang w:val="zh-CN"/>
        </w:rPr>
        <w:t>。</w:t>
      </w:r>
    </w:p>
    <w:p w14:paraId="1301BF7C" w14:textId="77777777" w:rsidR="00DD5BD7" w:rsidRDefault="00004AC2">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14:paraId="451BC526"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2.3</w:t>
      </w:r>
      <w:r>
        <w:rPr>
          <w:rFonts w:ascii="宋体" w:eastAsia="宋体" w:hAnsi="宋体" w:cs="宋体" w:hint="eastAsia"/>
          <w:bCs/>
          <w:kern w:val="0"/>
          <w:sz w:val="24"/>
          <w:szCs w:val="20"/>
          <w:lang w:val="zh-CN"/>
        </w:rPr>
        <w:t>合格的谈判供应商</w:t>
      </w:r>
    </w:p>
    <w:p w14:paraId="5567191F" w14:textId="77777777" w:rsidR="00DD5BD7" w:rsidRDefault="00004AC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（一）符合中华人民共和国政府采购法第二十二条规定；</w:t>
      </w:r>
    </w:p>
    <w:p w14:paraId="6F3B9DB0" w14:textId="77777777" w:rsidR="00DD5BD7" w:rsidRDefault="00004AC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（二）投标方必须必须提供经年审合格的企业营业执照、 企业务登记证、企业组织机构代码证（如三证合一，仅需提供营业执照），经营范围需包含本次采购内容及相应的运输配送能力；</w:t>
      </w:r>
    </w:p>
    <w:p w14:paraId="5D1D6A90" w14:textId="77777777" w:rsidR="00DD5BD7" w:rsidRDefault="00004AC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（三）投标人具有良好的商业信誉和健全的财务会计制度；</w:t>
      </w:r>
    </w:p>
    <w:p w14:paraId="4C8DF971" w14:textId="77777777" w:rsidR="00DD5BD7" w:rsidRDefault="00004AC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（四）投标人具有依法缴纳税收和社会保障资金的良好记录；</w:t>
      </w:r>
    </w:p>
    <w:p w14:paraId="7DA749CD" w14:textId="77777777" w:rsidR="00DD5BD7" w:rsidRDefault="00004AC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（五）投标人须具有省级及以上公安机关出具的警用装备产品 销售许可证明；（提供证明文件）；</w:t>
      </w:r>
    </w:p>
    <w:p w14:paraId="15C730F1" w14:textId="77777777" w:rsidR="00DD5BD7" w:rsidRDefault="00004AC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（六）不接受联合体投标。</w:t>
      </w:r>
    </w:p>
    <w:p w14:paraId="15AD3D95" w14:textId="77777777" w:rsidR="00DD5BD7" w:rsidRDefault="00004AC2">
      <w:pPr>
        <w:spacing w:line="360" w:lineRule="auto"/>
        <w:ind w:firstLineChars="200" w:firstLine="480"/>
        <w:rPr>
          <w:rFonts w:ascii="宋体" w:eastAsia="宋体" w:hAnsi="宋体" w:cs="宋体"/>
          <w:sz w:val="24"/>
          <w:szCs w:val="20"/>
        </w:rPr>
      </w:pPr>
      <w:r>
        <w:rPr>
          <w:rFonts w:ascii="宋体" w:eastAsia="宋体" w:hAnsi="宋体" w:cs="宋体"/>
          <w:sz w:val="24"/>
          <w:szCs w:val="20"/>
        </w:rPr>
        <w:t>2.4</w:t>
      </w:r>
    </w:p>
    <w:p w14:paraId="3220412A" w14:textId="77777777" w:rsidR="00DD5BD7" w:rsidRDefault="00004AC2">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“服务”系指竞争性谈判文件规定谈判方须承担的售后服务及其承诺。</w:t>
      </w:r>
    </w:p>
    <w:p w14:paraId="1A70BF67" w14:textId="77777777" w:rsidR="00DD5BD7" w:rsidRDefault="00004AC2">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14:paraId="726B8F68" w14:textId="77777777" w:rsidR="00DD5BD7" w:rsidRDefault="00004AC2">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14:paraId="23698371" w14:textId="77777777" w:rsidR="00DD5BD7" w:rsidRDefault="00004AC2">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14:paraId="21E446DE" w14:textId="77777777" w:rsidR="00DD5BD7" w:rsidRDefault="00004AC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14:paraId="4D7F6AB2" w14:textId="77777777" w:rsidR="00DD5BD7" w:rsidRDefault="00004AC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14:paraId="2C2D0369" w14:textId="77777777" w:rsidR="00DD5BD7" w:rsidRDefault="00004AC2">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lastRenderedPageBreak/>
        <w:t>2.</w:t>
      </w:r>
      <w:r>
        <w:rPr>
          <w:rFonts w:ascii="宋体" w:eastAsia="宋体" w:hAnsi="宋体" w:cs="宋体" w:hint="eastAsia"/>
          <w:sz w:val="24"/>
          <w:szCs w:val="24"/>
        </w:rPr>
        <w:t>8“谈判响应文件”指谈判供应商根据竞争性谈判文件的要求提交的所有文件。</w:t>
      </w:r>
    </w:p>
    <w:p w14:paraId="55E89754" w14:textId="77777777" w:rsidR="00DD5BD7" w:rsidRDefault="00004AC2">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“报价”本报价应包括完成本项目的一切费用（详见第四章项目采购资料表）。</w:t>
      </w:r>
    </w:p>
    <w:p w14:paraId="57025698" w14:textId="77777777" w:rsidR="00DD5BD7" w:rsidRDefault="00DD5BD7">
      <w:pPr>
        <w:spacing w:line="440" w:lineRule="exact"/>
        <w:ind w:firstLineChars="150" w:firstLine="360"/>
        <w:rPr>
          <w:rFonts w:ascii="宋体" w:eastAsia="宋体" w:hAnsi="Times New Roman" w:cs="宋体"/>
          <w:sz w:val="24"/>
          <w:szCs w:val="20"/>
        </w:rPr>
      </w:pPr>
    </w:p>
    <w:p w14:paraId="0FC0E056" w14:textId="77777777" w:rsidR="00DD5BD7" w:rsidRDefault="00004AC2">
      <w:pPr>
        <w:keepNext/>
        <w:keepLines/>
        <w:spacing w:line="360" w:lineRule="auto"/>
        <w:jc w:val="center"/>
        <w:outlineLvl w:val="1"/>
        <w:rPr>
          <w:rFonts w:ascii="宋体" w:eastAsia="宋体" w:hAnsi="宋体" w:cs="宋体"/>
          <w:b/>
          <w:bCs/>
          <w:kern w:val="0"/>
          <w:sz w:val="32"/>
          <w:szCs w:val="32"/>
        </w:rPr>
      </w:pPr>
      <w:bookmarkStart w:id="24" w:name="_Toc26365036"/>
      <w:r>
        <w:rPr>
          <w:rFonts w:ascii="宋体" w:eastAsia="宋体" w:hAnsi="宋体" w:cs="宋体" w:hint="eastAsia"/>
          <w:b/>
          <w:bCs/>
          <w:kern w:val="0"/>
          <w:sz w:val="32"/>
          <w:szCs w:val="32"/>
        </w:rPr>
        <w:t>二、竞争性谈判文件</w:t>
      </w:r>
      <w:bookmarkEnd w:id="24"/>
    </w:p>
    <w:p w14:paraId="756AF1EB" w14:textId="77777777" w:rsidR="00DD5BD7" w:rsidRDefault="00DD5BD7">
      <w:pPr>
        <w:rPr>
          <w:rFonts w:ascii="Times New Roman" w:eastAsia="宋体" w:hAnsi="Times New Roman" w:cs="Times New Roman"/>
          <w:szCs w:val="20"/>
        </w:rPr>
      </w:pPr>
    </w:p>
    <w:p w14:paraId="22CFCACB"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14:paraId="18A3A27E" w14:textId="77777777" w:rsidR="00DD5BD7" w:rsidRDefault="00004AC2">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14:paraId="589D7FF5"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14:paraId="2D42BF15"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14:paraId="74A963BD"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14:paraId="21644512"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第四章</w:t>
      </w:r>
      <w:r>
        <w:rPr>
          <w:rFonts w:ascii="宋体" w:eastAsia="宋体" w:hAnsi="宋体" w:cs="宋体" w:hint="eastAsia"/>
          <w:bCs/>
          <w:kern w:val="0"/>
          <w:sz w:val="24"/>
          <w:szCs w:val="20"/>
        </w:rPr>
        <w:t>项目采购资料表；</w:t>
      </w:r>
    </w:p>
    <w:p w14:paraId="1EBA7D50"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第五章谈判项目说明和要；</w:t>
      </w:r>
    </w:p>
    <w:p w14:paraId="73661B42"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14:paraId="2F30B1D5"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14:paraId="7A22FFC8"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同时将不标明疑问来源的书面答复函发每个领取竞争性谈判文件的所有潜在谈判供应商。</w:t>
      </w:r>
    </w:p>
    <w:p w14:paraId="2BBB9FD5"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14:paraId="57EF71BD" w14:textId="77777777" w:rsidR="00DD5BD7" w:rsidRDefault="00004AC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14:paraId="17EB44D1" w14:textId="77777777" w:rsidR="00DD5BD7" w:rsidRDefault="00004AC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14:paraId="37BBC1A5" w14:textId="77777777" w:rsidR="00DD5BD7" w:rsidRDefault="00004AC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14:paraId="3900A7DD" w14:textId="77777777" w:rsidR="00DD5BD7" w:rsidRDefault="00004AC2">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14:paraId="6934A9B7" w14:textId="77777777" w:rsidR="00DD5BD7" w:rsidRDefault="00004AC2">
      <w:pPr>
        <w:keepNext/>
        <w:keepLines/>
        <w:spacing w:line="360" w:lineRule="auto"/>
        <w:jc w:val="center"/>
        <w:outlineLvl w:val="1"/>
        <w:rPr>
          <w:rFonts w:ascii="宋体" w:eastAsia="宋体" w:hAnsi="宋体" w:cs="宋体"/>
          <w:b/>
          <w:bCs/>
          <w:kern w:val="0"/>
          <w:sz w:val="32"/>
          <w:szCs w:val="32"/>
        </w:rPr>
      </w:pPr>
      <w:bookmarkStart w:id="25" w:name="_Toc22723958"/>
      <w:bookmarkStart w:id="26" w:name="_Toc39117000"/>
      <w:bookmarkStart w:id="27" w:name="_Toc22570498"/>
      <w:bookmarkStart w:id="28" w:name="_Toc22804077"/>
      <w:bookmarkStart w:id="29" w:name="_Toc57004526"/>
      <w:bookmarkStart w:id="30" w:name="_Toc39115621"/>
      <w:bookmarkStart w:id="31" w:name="_Toc22953399"/>
      <w:bookmarkStart w:id="32" w:name="_Toc39115986"/>
      <w:bookmarkStart w:id="33" w:name="_Toc39118350"/>
      <w:bookmarkStart w:id="34" w:name="_Toc22568791"/>
      <w:bookmarkStart w:id="35" w:name="_Toc27964697"/>
      <w:bookmarkStart w:id="36" w:name="_Toc39115048"/>
      <w:bookmarkStart w:id="37" w:name="_Toc26365037"/>
      <w:r>
        <w:rPr>
          <w:rFonts w:ascii="宋体" w:eastAsia="宋体" w:hAnsi="宋体" w:cs="宋体" w:hint="eastAsia"/>
          <w:b/>
          <w:bCs/>
          <w:kern w:val="0"/>
          <w:sz w:val="32"/>
          <w:szCs w:val="32"/>
        </w:rPr>
        <w:lastRenderedPageBreak/>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14:paraId="245FC8EB" w14:textId="77777777" w:rsidR="00DD5BD7" w:rsidRDefault="00DD5BD7">
      <w:pPr>
        <w:rPr>
          <w:rFonts w:ascii="Times New Roman" w:eastAsia="宋体" w:hAnsi="Times New Roman" w:cs="Times New Roman"/>
          <w:szCs w:val="20"/>
        </w:rPr>
      </w:pPr>
    </w:p>
    <w:p w14:paraId="09ABA761"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14:paraId="1940FD12"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14:paraId="6D39644B"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14:paraId="4DC97965" w14:textId="77777777" w:rsidR="00DD5BD7" w:rsidRDefault="00004AC2">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14:paraId="4543041D" w14:textId="77777777" w:rsidR="00DD5BD7" w:rsidRDefault="00004AC2">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14:paraId="3701A002" w14:textId="77777777" w:rsidR="00DD5BD7" w:rsidRDefault="00004AC2">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14:paraId="54642D8A" w14:textId="77777777" w:rsidR="00DD5BD7" w:rsidRDefault="00004AC2">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14:paraId="2233E58B" w14:textId="77777777" w:rsidR="00DD5BD7" w:rsidRDefault="00004AC2">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14:paraId="3BF9DA3E" w14:textId="77777777" w:rsidR="00DD5BD7" w:rsidRDefault="00004AC2">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14:paraId="7B3640B4" w14:textId="77777777" w:rsidR="00DD5BD7" w:rsidRDefault="00004AC2">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14:paraId="6B5D44D4" w14:textId="77777777" w:rsidR="00DD5BD7" w:rsidRDefault="00004AC2">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14:paraId="74267A90" w14:textId="77777777" w:rsidR="00DD5BD7" w:rsidRDefault="00004AC2">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14:paraId="0338E8C4" w14:textId="77777777" w:rsidR="00DD5BD7" w:rsidRDefault="00004AC2">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14:paraId="394663D2" w14:textId="77777777" w:rsidR="00DD5BD7" w:rsidRDefault="00004AC2">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14:paraId="5C70471B" w14:textId="77777777" w:rsidR="00DD5BD7" w:rsidRDefault="00004AC2">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14:paraId="5A64C327" w14:textId="77777777" w:rsidR="00DD5BD7" w:rsidRDefault="00004AC2">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14:paraId="669FA208" w14:textId="77777777" w:rsidR="00DD5BD7" w:rsidRDefault="00004AC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14:paraId="1517F835"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14:paraId="5399C0ED" w14:textId="77777777" w:rsidR="00DD5BD7" w:rsidRDefault="00004AC2">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14:paraId="4C8B1C5D" w14:textId="77777777" w:rsidR="00DD5BD7" w:rsidRDefault="00004AC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14:paraId="0FCBF494" w14:textId="77777777" w:rsidR="00DD5BD7" w:rsidRDefault="00004AC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w:t>
      </w:r>
      <w:r>
        <w:rPr>
          <w:rFonts w:ascii="宋体" w:eastAsia="宋体" w:hAnsi="宋体" w:cs="宋体" w:hint="eastAsia"/>
          <w:sz w:val="24"/>
          <w:szCs w:val="20"/>
        </w:rPr>
        <w:lastRenderedPageBreak/>
        <w:t>种要求与答复均应以书面形式提交。谈判供应商可以拒绝这种要求。同意延期的谈判供应商将不会被要求也不允许修改其谈判响应文件实质内容。</w:t>
      </w:r>
    </w:p>
    <w:p w14:paraId="1E728E9C"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14:paraId="2BD5BD08" w14:textId="77777777" w:rsidR="00DD5BD7" w:rsidRDefault="00004AC2">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14:paraId="41C1A4E3" w14:textId="77777777" w:rsidR="00DD5BD7" w:rsidRDefault="00004AC2">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14:paraId="3CDF6F28" w14:textId="77777777" w:rsidR="00DD5BD7" w:rsidRDefault="00004AC2">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14:paraId="62B83170" w14:textId="77777777" w:rsidR="00DD5BD7" w:rsidRDefault="00004AC2">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14:paraId="4F4D82B5" w14:textId="77777777" w:rsidR="00DD5BD7" w:rsidRDefault="00DD5BD7">
      <w:pPr>
        <w:tabs>
          <w:tab w:val="left" w:pos="720"/>
        </w:tabs>
        <w:spacing w:line="360" w:lineRule="auto"/>
        <w:rPr>
          <w:rFonts w:ascii="宋体" w:eastAsia="宋体" w:hAnsi="Times New Roman" w:cs="宋体"/>
          <w:bCs/>
          <w:kern w:val="0"/>
          <w:sz w:val="24"/>
          <w:szCs w:val="20"/>
        </w:rPr>
      </w:pPr>
    </w:p>
    <w:p w14:paraId="6B9C3E9B" w14:textId="77777777" w:rsidR="00DD5BD7" w:rsidRDefault="00004AC2">
      <w:pPr>
        <w:keepNext/>
        <w:keepLines/>
        <w:spacing w:line="360" w:lineRule="auto"/>
        <w:jc w:val="center"/>
        <w:outlineLvl w:val="1"/>
        <w:rPr>
          <w:rFonts w:ascii="宋体" w:eastAsia="宋体" w:hAnsi="宋体" w:cs="宋体"/>
          <w:b/>
          <w:bCs/>
          <w:kern w:val="0"/>
          <w:sz w:val="32"/>
          <w:szCs w:val="32"/>
        </w:rPr>
      </w:pPr>
      <w:bookmarkStart w:id="38" w:name="_Toc26365038"/>
      <w:r>
        <w:rPr>
          <w:rFonts w:ascii="宋体" w:eastAsia="宋体" w:hAnsi="宋体" w:cs="宋体" w:hint="eastAsia"/>
          <w:b/>
          <w:bCs/>
          <w:kern w:val="0"/>
          <w:sz w:val="32"/>
          <w:szCs w:val="32"/>
        </w:rPr>
        <w:t>四、谈判响应文件的递交</w:t>
      </w:r>
      <w:bookmarkEnd w:id="38"/>
    </w:p>
    <w:p w14:paraId="641AACE1" w14:textId="77777777" w:rsidR="00DD5BD7" w:rsidRDefault="00DD5BD7">
      <w:pPr>
        <w:rPr>
          <w:rFonts w:ascii="Times New Roman" w:eastAsia="宋体" w:hAnsi="Times New Roman" w:cs="Times New Roman"/>
          <w:szCs w:val="20"/>
        </w:rPr>
      </w:pPr>
    </w:p>
    <w:p w14:paraId="6E671538"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14:paraId="03A5EB40"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14:paraId="0F3EAAEE"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14:paraId="7230142C" w14:textId="77777777" w:rsidR="00DD5BD7" w:rsidRDefault="00004AC2">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14:paraId="3982C02A" w14:textId="77777777" w:rsidR="00DD5BD7" w:rsidRDefault="00004AC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14:paraId="6812DF8D"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14:paraId="37170B53" w14:textId="77777777" w:rsidR="00DD5BD7" w:rsidRDefault="00004AC2">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14:paraId="0A1A4699" w14:textId="77777777" w:rsidR="00DD5BD7" w:rsidRDefault="00DD5BD7">
      <w:pPr>
        <w:spacing w:line="360" w:lineRule="auto"/>
        <w:ind w:firstLineChars="200" w:firstLine="480"/>
        <w:rPr>
          <w:rFonts w:ascii="宋体" w:eastAsia="宋体" w:hAnsi="宋体" w:cs="宋体"/>
          <w:bCs/>
          <w:kern w:val="0"/>
          <w:sz w:val="24"/>
          <w:szCs w:val="20"/>
          <w:lang w:val="zh-CN"/>
        </w:rPr>
      </w:pPr>
    </w:p>
    <w:p w14:paraId="2D130E16" w14:textId="77777777" w:rsidR="00DD5BD7" w:rsidRDefault="00004AC2">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lastRenderedPageBreak/>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14:paraId="4F1025CD"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14:paraId="39871213"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14:paraId="0DCD2C43"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14:paraId="1327B326"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14:paraId="7510841B"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14:paraId="15A8EEB5"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14:paraId="0CDA42A4"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14:paraId="2C3B397D" w14:textId="77777777" w:rsidR="00DD5BD7" w:rsidRDefault="00DD5BD7">
      <w:pPr>
        <w:spacing w:line="360" w:lineRule="auto"/>
        <w:ind w:firstLineChars="200" w:firstLine="480"/>
        <w:rPr>
          <w:rFonts w:ascii="宋体" w:eastAsia="宋体" w:hAnsi="Times New Roman" w:cs="宋体"/>
          <w:bCs/>
          <w:kern w:val="0"/>
          <w:sz w:val="24"/>
          <w:szCs w:val="20"/>
          <w:lang w:val="zh-CN"/>
        </w:rPr>
      </w:pPr>
    </w:p>
    <w:p w14:paraId="771934D1" w14:textId="77777777" w:rsidR="00DD5BD7" w:rsidRDefault="00004AC2">
      <w:pPr>
        <w:keepNext/>
        <w:keepLines/>
        <w:spacing w:line="360" w:lineRule="auto"/>
        <w:jc w:val="center"/>
        <w:outlineLvl w:val="1"/>
        <w:rPr>
          <w:rFonts w:ascii="宋体" w:eastAsia="宋体" w:hAnsi="宋体" w:cs="宋体"/>
          <w:b/>
          <w:bCs/>
          <w:kern w:val="0"/>
          <w:sz w:val="32"/>
          <w:szCs w:val="32"/>
        </w:rPr>
      </w:pPr>
      <w:bookmarkStart w:id="39" w:name="_Toc26365039"/>
      <w:r>
        <w:rPr>
          <w:rFonts w:ascii="宋体" w:eastAsia="宋体" w:hAnsi="宋体" w:cs="宋体" w:hint="eastAsia"/>
          <w:b/>
          <w:bCs/>
          <w:kern w:val="0"/>
          <w:sz w:val="32"/>
          <w:szCs w:val="32"/>
        </w:rPr>
        <w:t>五、谈判程序</w:t>
      </w:r>
      <w:bookmarkEnd w:id="39"/>
    </w:p>
    <w:p w14:paraId="1D0C2FE9" w14:textId="77777777" w:rsidR="00DD5BD7" w:rsidRDefault="00DD5BD7">
      <w:pPr>
        <w:rPr>
          <w:rFonts w:ascii="Times New Roman" w:eastAsia="宋体" w:hAnsi="Times New Roman" w:cs="Times New Roman"/>
          <w:szCs w:val="20"/>
        </w:rPr>
      </w:pPr>
    </w:p>
    <w:p w14:paraId="7796CC64"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14:paraId="6F2C14DB" w14:textId="77777777" w:rsidR="00DD5BD7" w:rsidRDefault="00004AC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14:paraId="09291192" w14:textId="77777777" w:rsidR="00DD5BD7" w:rsidRDefault="00004AC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14:paraId="0793B2D5" w14:textId="77777777" w:rsidR="00DD5BD7" w:rsidRDefault="00004AC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14:paraId="48404FF9" w14:textId="77777777" w:rsidR="00DD5BD7" w:rsidRDefault="00004AC2">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14:paraId="6648DEF1" w14:textId="77777777" w:rsidR="00DD5BD7" w:rsidRDefault="00004AC2">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lastRenderedPageBreak/>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14:paraId="149DBB70"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14:paraId="022C8325"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14:paraId="00AFD28D" w14:textId="77777777" w:rsidR="00DD5BD7" w:rsidRDefault="00004AC2">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14:paraId="742D0FDD"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14:paraId="7FC67B4D"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。若汉字表示的数据与数字表示的有差别，则以汉字表示的数据为准。若谈判供应商拒绝接受上述修正，其谈判响应文件将被拒绝。</w:t>
      </w:r>
    </w:p>
    <w:p w14:paraId="7C7526E4"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14:paraId="3561E4A7"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14:paraId="078D9CD5"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14:paraId="5EC659C4"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14:paraId="7A6E8B7E" w14:textId="77777777" w:rsidR="00DD5BD7" w:rsidRDefault="00004AC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14:paraId="7DEA5210" w14:textId="77777777" w:rsidR="00DD5BD7" w:rsidRDefault="00004AC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14:paraId="215B223B" w14:textId="77777777" w:rsidR="00DD5BD7" w:rsidRDefault="00004AC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14:paraId="403CF2FF" w14:textId="77777777" w:rsidR="00DD5BD7" w:rsidRDefault="00004AC2">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14:paraId="7D42F800" w14:textId="77777777" w:rsidR="00DD5BD7" w:rsidRDefault="00004AC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14:paraId="0D311043" w14:textId="77777777" w:rsidR="00DD5BD7" w:rsidRDefault="00004AC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14:paraId="2E49A259" w14:textId="77777777" w:rsidR="00DD5BD7" w:rsidRDefault="00004AC2">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14:paraId="59E5F929" w14:textId="77777777" w:rsidR="00DD5BD7" w:rsidRDefault="00004AC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14:paraId="66948903" w14:textId="77777777" w:rsidR="00DD5BD7" w:rsidRDefault="00004AC2">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14:paraId="5536B06E" w14:textId="18381992" w:rsidR="00DD5BD7" w:rsidRPr="007F6431" w:rsidRDefault="00004AC2" w:rsidP="007F6431">
      <w:pPr>
        <w:tabs>
          <w:tab w:val="left" w:pos="840"/>
          <w:tab w:val="left" w:pos="1080"/>
        </w:tabs>
        <w:spacing w:line="360" w:lineRule="auto"/>
        <w:ind w:firstLineChars="200" w:firstLine="480"/>
        <w:rPr>
          <w:rFonts w:ascii="宋体" w:eastAsia="宋体" w:hAnsi="宋体" w:cs="宋体"/>
          <w:sz w:val="24"/>
          <w:szCs w:val="20"/>
        </w:rPr>
      </w:pPr>
      <w:r>
        <w:rPr>
          <w:rFonts w:ascii="宋体" w:eastAsia="宋体" w:hAnsi="宋体" w:cs="宋体"/>
          <w:sz w:val="24"/>
          <w:szCs w:val="20"/>
        </w:rPr>
        <w:lastRenderedPageBreak/>
        <w:t>(9)</w:t>
      </w:r>
      <w:bookmarkStart w:id="40" w:name="_GoBack"/>
      <w:bookmarkEnd w:id="40"/>
      <w:r>
        <w:rPr>
          <w:rFonts w:ascii="宋体" w:eastAsia="宋体" w:hAnsi="宋体" w:cs="宋体" w:hint="eastAsia"/>
          <w:sz w:val="24"/>
          <w:szCs w:val="20"/>
        </w:rPr>
        <w:t>谈判响应文件未按规定和格式填写，字迹模糊；</w:t>
      </w:r>
    </w:p>
    <w:p w14:paraId="2E1B57EF" w14:textId="77777777" w:rsidR="00DD5BD7" w:rsidRDefault="00004AC2">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14:paraId="6A093BD8"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为了有助于对谈判响应文件进行审查、评估和比较，谈判小组有权向谈判供应商质疑，请谈判供应商澄清其相关内容。谈判供应商有责任按照谈判小组通知的时间、地点、方式指派专人进行答疑和澄清。</w:t>
      </w:r>
    </w:p>
    <w:p w14:paraId="7F49CD5E"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14:paraId="4D5891AC"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14:paraId="59D95D82"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14:paraId="02E51EE5"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14:paraId="2ADEE26D" w14:textId="77777777" w:rsidR="00DD5BD7" w:rsidRDefault="00004AC2">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14:paraId="43A14205" w14:textId="77777777" w:rsidR="00DD5BD7" w:rsidRDefault="00004AC2">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14:paraId="1C6EA32B"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14:paraId="5B766AEE"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14:paraId="68F12325"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14:paraId="05DE37DC"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14:paraId="3911983D" w14:textId="77777777" w:rsidR="00DD5BD7" w:rsidRDefault="00DD5BD7">
      <w:pPr>
        <w:spacing w:line="360" w:lineRule="auto"/>
        <w:rPr>
          <w:rFonts w:ascii="宋体" w:eastAsia="宋体" w:hAnsi="Times New Roman" w:cs="宋体"/>
          <w:bCs/>
          <w:kern w:val="0"/>
          <w:sz w:val="24"/>
          <w:szCs w:val="20"/>
        </w:rPr>
      </w:pPr>
    </w:p>
    <w:p w14:paraId="730A212B" w14:textId="77777777" w:rsidR="00DD5BD7" w:rsidRDefault="00004AC2">
      <w:pPr>
        <w:keepNext/>
        <w:keepLines/>
        <w:spacing w:line="360" w:lineRule="auto"/>
        <w:jc w:val="center"/>
        <w:outlineLvl w:val="1"/>
        <w:rPr>
          <w:rFonts w:ascii="宋体" w:eastAsia="宋体" w:hAnsi="宋体" w:cs="宋体"/>
          <w:b/>
          <w:bCs/>
          <w:kern w:val="0"/>
          <w:sz w:val="32"/>
          <w:szCs w:val="32"/>
        </w:rPr>
      </w:pPr>
      <w:bookmarkStart w:id="41" w:name="_Toc26365040"/>
      <w:r>
        <w:rPr>
          <w:rFonts w:ascii="宋体" w:eastAsia="宋体" w:hAnsi="宋体" w:cs="宋体" w:hint="eastAsia"/>
          <w:b/>
          <w:bCs/>
          <w:kern w:val="0"/>
          <w:sz w:val="32"/>
          <w:szCs w:val="32"/>
        </w:rPr>
        <w:t>六、授予合同</w:t>
      </w:r>
      <w:bookmarkEnd w:id="41"/>
    </w:p>
    <w:p w14:paraId="66A7539F" w14:textId="77777777" w:rsidR="00DD5BD7" w:rsidRDefault="00DD5BD7">
      <w:pPr>
        <w:rPr>
          <w:rFonts w:ascii="Times New Roman" w:eastAsia="宋体" w:hAnsi="Times New Roman" w:cs="Times New Roman"/>
          <w:szCs w:val="20"/>
        </w:rPr>
      </w:pPr>
    </w:p>
    <w:p w14:paraId="3C3FF545" w14:textId="77777777" w:rsidR="00DD5BD7" w:rsidRDefault="00004AC2">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14:paraId="7CB1313A"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14:paraId="34BA841E"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14:paraId="726B4B16"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14:paraId="192C832E"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14:paraId="5BB13CAC" w14:textId="77777777" w:rsidR="00DD5BD7" w:rsidRDefault="00004AC2">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lastRenderedPageBreak/>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14:paraId="39717ED5"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政府采购科在收到采购人的《成交单位确认函》后，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14:paraId="521B7DE1"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14:paraId="03B90C0A"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2、接受和拒绝任何或所有谈判供应商的权利</w:t>
      </w:r>
    </w:p>
    <w:p w14:paraId="6D0F934D" w14:textId="77777777" w:rsidR="00DD5BD7" w:rsidRDefault="00004AC2">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14:paraId="0992EF9B" w14:textId="77777777" w:rsidR="00DD5BD7" w:rsidRDefault="00004AC2">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3、签定合同</w:t>
      </w:r>
    </w:p>
    <w:p w14:paraId="64FEBFE2"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成交人按“成交通知书”指定的时间、地点与采购方签订合同。合同内容由成交人拟定。</w:t>
      </w:r>
    </w:p>
    <w:p w14:paraId="1C14323F"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、成交人的谈判响应文件及其澄清文件、质疑答复等均为签定合同的依据。</w:t>
      </w:r>
    </w:p>
    <w:p w14:paraId="4DD85900" w14:textId="77777777" w:rsidR="00DD5BD7" w:rsidRDefault="00004AC2">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14:paraId="7FDB4517"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14:paraId="19F6795F"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14:paraId="1F9AE849" w14:textId="77777777" w:rsidR="00DD5BD7" w:rsidRDefault="00004AC2">
      <w:pPr>
        <w:rPr>
          <w:rFonts w:ascii="宋体" w:eastAsia="宋体" w:hAnsi="Times New Roman" w:cs="宋体"/>
          <w:szCs w:val="20"/>
          <w:lang w:val="zh-CN"/>
        </w:rPr>
      </w:pPr>
      <w:r>
        <w:rPr>
          <w:rFonts w:ascii="宋体" w:eastAsia="宋体" w:hAnsi="Times New Roman" w:cs="宋体"/>
          <w:sz w:val="24"/>
          <w:szCs w:val="20"/>
        </w:rPr>
        <w:br w:type="page"/>
      </w:r>
      <w:bookmarkStart w:id="42" w:name="_Toc22570502"/>
      <w:bookmarkStart w:id="43" w:name="_Toc57004530"/>
      <w:bookmarkStart w:id="44" w:name="_Toc27964701"/>
      <w:bookmarkStart w:id="45" w:name="_Toc39115990"/>
      <w:bookmarkStart w:id="46" w:name="_Toc22804081"/>
      <w:bookmarkStart w:id="47" w:name="_Toc39115625"/>
      <w:bookmarkStart w:id="48" w:name="_Toc22953403"/>
      <w:bookmarkStart w:id="49" w:name="_Toc39117004"/>
      <w:bookmarkStart w:id="50" w:name="_Toc39115052"/>
      <w:bookmarkStart w:id="51" w:name="_Toc22568795"/>
      <w:bookmarkStart w:id="52" w:name="_Toc22723962"/>
      <w:bookmarkStart w:id="53" w:name="_Toc39118354"/>
      <w:bookmarkEnd w:id="9"/>
      <w:bookmarkEnd w:id="10"/>
      <w:bookmarkEnd w:id="11"/>
      <w:bookmarkEnd w:id="12"/>
      <w:bookmarkEnd w:id="13"/>
    </w:p>
    <w:p w14:paraId="14CE09E5" w14:textId="77777777" w:rsidR="00DD5BD7" w:rsidRDefault="00004AC2">
      <w:pPr>
        <w:keepNext/>
        <w:keepLines/>
        <w:spacing w:before="340" w:after="330" w:line="576" w:lineRule="auto"/>
        <w:jc w:val="center"/>
        <w:outlineLvl w:val="0"/>
        <w:rPr>
          <w:rFonts w:ascii="宋体" w:eastAsia="宋体" w:hAnsi="Times New Roman" w:cs="宋体"/>
          <w:b/>
          <w:bCs/>
          <w:kern w:val="44"/>
          <w:sz w:val="44"/>
          <w:szCs w:val="44"/>
        </w:rPr>
      </w:pPr>
      <w:bookmarkStart w:id="54" w:name="_Toc26365041"/>
      <w:r>
        <w:rPr>
          <w:rFonts w:ascii="宋体" w:eastAsia="宋体" w:hAnsi="宋体" w:cs="宋体" w:hint="eastAsia"/>
          <w:b/>
          <w:bCs/>
          <w:kern w:val="44"/>
          <w:sz w:val="44"/>
          <w:szCs w:val="44"/>
        </w:rPr>
        <w:lastRenderedPageBreak/>
        <w:t>第三章 谈判响应文件格式</w:t>
      </w:r>
      <w:bookmarkEnd w:id="54"/>
    </w:p>
    <w:p w14:paraId="3F5E53B5" w14:textId="77777777" w:rsidR="00DD5BD7" w:rsidRDefault="00DD5BD7">
      <w:pPr>
        <w:rPr>
          <w:rFonts w:ascii="宋体" w:eastAsia="宋体" w:hAnsi="Times New Roman" w:cs="宋体"/>
          <w:szCs w:val="20"/>
          <w:lang w:val="zh-CN"/>
        </w:rPr>
      </w:pPr>
    </w:p>
    <w:p w14:paraId="20BE2577" w14:textId="77777777" w:rsidR="00DD5BD7" w:rsidRDefault="00004AC2">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5" w:name="_Toc422495736"/>
    </w:p>
    <w:p w14:paraId="39B0107C" w14:textId="77777777" w:rsidR="00DD5BD7" w:rsidRDefault="00004AC2">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5"/>
    </w:p>
    <w:p w14:paraId="32753F1D" w14:textId="77777777" w:rsidR="00DD5BD7" w:rsidRDefault="00004AC2">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14:paraId="5702FBBF" w14:textId="77777777" w:rsidR="00DD5BD7" w:rsidRDefault="00DD5BD7">
      <w:pPr>
        <w:spacing w:line="360" w:lineRule="auto"/>
        <w:jc w:val="center"/>
        <w:rPr>
          <w:rFonts w:ascii="宋体" w:eastAsia="宋体" w:hAnsi="宋体" w:cs="宋体"/>
          <w:b/>
          <w:spacing w:val="-20"/>
          <w:sz w:val="48"/>
          <w:szCs w:val="48"/>
        </w:rPr>
      </w:pPr>
    </w:p>
    <w:p w14:paraId="2880C1C7" w14:textId="77777777" w:rsidR="00DD5BD7" w:rsidRDefault="00004AC2">
      <w:pPr>
        <w:jc w:val="center"/>
        <w:rPr>
          <w:rFonts w:ascii="宋体" w:eastAsia="宋体" w:hAnsi="宋体" w:cs="宋体"/>
          <w:b/>
          <w:spacing w:val="-20"/>
          <w:sz w:val="48"/>
          <w:szCs w:val="48"/>
        </w:rPr>
      </w:pPr>
      <w:r>
        <w:rPr>
          <w:rFonts w:ascii="宋体" w:eastAsia="宋体" w:hAnsi="宋体" w:cs="宋体" w:hint="eastAsia"/>
          <w:b/>
          <w:spacing w:val="-20"/>
          <w:sz w:val="48"/>
          <w:szCs w:val="48"/>
        </w:rPr>
        <w:t xml:space="preserve">永城市公安局特警应急装备采购项目   </w:t>
      </w:r>
    </w:p>
    <w:p w14:paraId="6E96BEA4" w14:textId="77777777" w:rsidR="00DD5BD7" w:rsidRDefault="00DD5BD7">
      <w:pPr>
        <w:jc w:val="center"/>
        <w:rPr>
          <w:rFonts w:ascii="宋体" w:eastAsia="宋体" w:hAnsi="宋体" w:cs="宋体"/>
          <w:b/>
          <w:spacing w:val="-20"/>
          <w:sz w:val="48"/>
          <w:szCs w:val="48"/>
        </w:rPr>
      </w:pPr>
    </w:p>
    <w:p w14:paraId="281C8121" w14:textId="77777777" w:rsidR="00DD5BD7" w:rsidRDefault="00DD5BD7">
      <w:pPr>
        <w:jc w:val="center"/>
        <w:rPr>
          <w:rFonts w:ascii="宋体" w:eastAsia="宋体" w:hAnsi="Times New Roman" w:cs="宋体"/>
          <w:sz w:val="44"/>
          <w:szCs w:val="44"/>
          <w:u w:val="single"/>
        </w:rPr>
      </w:pPr>
    </w:p>
    <w:p w14:paraId="6892AA06" w14:textId="77777777" w:rsidR="00DD5BD7" w:rsidRDefault="00DD5BD7">
      <w:pPr>
        <w:jc w:val="center"/>
        <w:rPr>
          <w:rFonts w:ascii="宋体" w:eastAsia="宋体" w:hAnsi="Times New Roman" w:cs="宋体"/>
          <w:sz w:val="44"/>
          <w:szCs w:val="44"/>
          <w:u w:val="single"/>
        </w:rPr>
      </w:pPr>
    </w:p>
    <w:p w14:paraId="5D919C9E" w14:textId="77777777" w:rsidR="00DD5BD7" w:rsidRDefault="00DD5BD7">
      <w:pPr>
        <w:jc w:val="center"/>
        <w:rPr>
          <w:rFonts w:ascii="宋体" w:eastAsia="宋体" w:hAnsi="Times New Roman" w:cs="宋体"/>
          <w:sz w:val="44"/>
          <w:szCs w:val="44"/>
          <w:u w:val="single"/>
        </w:rPr>
      </w:pPr>
    </w:p>
    <w:p w14:paraId="36323D94" w14:textId="77777777" w:rsidR="00DD5BD7" w:rsidRDefault="00004AC2">
      <w:pPr>
        <w:jc w:val="center"/>
        <w:rPr>
          <w:rFonts w:ascii="宋体" w:eastAsia="宋体" w:hAnsi="Times New Roman" w:cs="宋体"/>
          <w:sz w:val="48"/>
          <w:szCs w:val="48"/>
        </w:rPr>
      </w:pPr>
      <w:bookmarkStart w:id="56" w:name="_Toc256691562"/>
      <w:bookmarkStart w:id="57" w:name="_Toc256695438"/>
      <w:r>
        <w:rPr>
          <w:rFonts w:ascii="宋体" w:eastAsia="宋体" w:hAnsi="宋体" w:cs="宋体" w:hint="eastAsia"/>
          <w:b/>
          <w:spacing w:val="-20"/>
          <w:sz w:val="48"/>
          <w:szCs w:val="48"/>
        </w:rPr>
        <w:t>竞争性谈判响应文件</w:t>
      </w:r>
      <w:bookmarkEnd w:id="56"/>
      <w:bookmarkEnd w:id="57"/>
    </w:p>
    <w:p w14:paraId="40712AFC" w14:textId="77777777" w:rsidR="00DD5BD7" w:rsidRDefault="00DD5BD7">
      <w:pPr>
        <w:jc w:val="center"/>
        <w:rPr>
          <w:rFonts w:ascii="宋体" w:eastAsia="宋体" w:hAnsi="Times New Roman" w:cs="宋体"/>
          <w:sz w:val="44"/>
          <w:szCs w:val="44"/>
          <w:u w:val="single"/>
        </w:rPr>
      </w:pPr>
    </w:p>
    <w:p w14:paraId="508AE5AE" w14:textId="77777777" w:rsidR="00DD5BD7" w:rsidRDefault="00DD5BD7">
      <w:pPr>
        <w:jc w:val="center"/>
        <w:rPr>
          <w:rFonts w:ascii="宋体" w:eastAsia="宋体" w:hAnsi="Times New Roman" w:cs="宋体"/>
          <w:sz w:val="44"/>
          <w:szCs w:val="44"/>
          <w:u w:val="single"/>
        </w:rPr>
      </w:pPr>
    </w:p>
    <w:p w14:paraId="7B9A1FC5" w14:textId="77777777" w:rsidR="00DD5BD7" w:rsidRDefault="00DD5BD7">
      <w:pPr>
        <w:jc w:val="center"/>
        <w:rPr>
          <w:rFonts w:ascii="宋体" w:eastAsia="宋体" w:hAnsi="Times New Roman" w:cs="宋体"/>
          <w:sz w:val="44"/>
          <w:szCs w:val="44"/>
          <w:u w:val="single"/>
        </w:rPr>
      </w:pPr>
    </w:p>
    <w:p w14:paraId="62C1C76B" w14:textId="77777777" w:rsidR="00DD5BD7" w:rsidRDefault="00DD5BD7">
      <w:pPr>
        <w:jc w:val="center"/>
        <w:rPr>
          <w:rFonts w:ascii="宋体" w:eastAsia="宋体" w:hAnsi="Times New Roman" w:cs="宋体"/>
          <w:sz w:val="44"/>
          <w:szCs w:val="44"/>
          <w:u w:val="single"/>
        </w:rPr>
      </w:pPr>
    </w:p>
    <w:p w14:paraId="3F0C41A4" w14:textId="77777777" w:rsidR="00DD5BD7" w:rsidRDefault="00DD5BD7">
      <w:pPr>
        <w:jc w:val="center"/>
        <w:rPr>
          <w:rFonts w:ascii="宋体" w:eastAsia="宋体" w:hAnsi="Times New Roman" w:cs="宋体"/>
          <w:sz w:val="44"/>
          <w:szCs w:val="44"/>
          <w:u w:val="single"/>
        </w:rPr>
      </w:pPr>
    </w:p>
    <w:p w14:paraId="543F0E63" w14:textId="77777777" w:rsidR="00DD5BD7" w:rsidRDefault="00004AC2">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14:paraId="1217D5B1" w14:textId="77777777" w:rsidR="00DD5BD7" w:rsidRDefault="00DD5BD7">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14:paraId="376DA617" w14:textId="77777777" w:rsidR="00DD5BD7" w:rsidRDefault="00004AC2">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14:paraId="0489A271" w14:textId="77777777" w:rsidR="00DD5BD7" w:rsidRDefault="00DD5BD7">
      <w:pPr>
        <w:spacing w:line="700" w:lineRule="exact"/>
        <w:jc w:val="center"/>
        <w:rPr>
          <w:rFonts w:ascii="宋体" w:eastAsia="宋体" w:hAnsi="Times New Roman" w:cs="宋体"/>
          <w:b/>
          <w:sz w:val="32"/>
          <w:szCs w:val="32"/>
        </w:rPr>
      </w:pPr>
    </w:p>
    <w:p w14:paraId="2F29739D" w14:textId="77777777" w:rsidR="00DD5BD7" w:rsidRDefault="00004AC2">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14:paraId="6445081A" w14:textId="77777777" w:rsidR="00DD5BD7" w:rsidRDefault="00DD5BD7">
      <w:pPr>
        <w:rPr>
          <w:rFonts w:ascii="宋体" w:eastAsia="宋体" w:hAnsi="Times New Roman" w:cs="宋体"/>
          <w:szCs w:val="20"/>
          <w:lang w:val="zh-CN"/>
        </w:rPr>
      </w:pPr>
    </w:p>
    <w:p w14:paraId="4754C4E2" w14:textId="77777777" w:rsidR="00DD5BD7" w:rsidRDefault="00004AC2">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14:paraId="1A11DA1C" w14:textId="77777777" w:rsidR="00DD5BD7" w:rsidRDefault="00004AC2">
      <w:pPr>
        <w:spacing w:line="600" w:lineRule="exact"/>
        <w:rPr>
          <w:rFonts w:ascii="宋体" w:cs="宋体"/>
          <w:sz w:val="24"/>
        </w:rPr>
      </w:pPr>
      <w:r>
        <w:rPr>
          <w:rFonts w:ascii="宋体" w:hAnsi="宋体" w:cs="宋体" w:hint="eastAsia"/>
          <w:sz w:val="24"/>
        </w:rPr>
        <w:t>一、法定代表人授权书</w:t>
      </w:r>
    </w:p>
    <w:p w14:paraId="39E92D01" w14:textId="77777777" w:rsidR="00DD5BD7" w:rsidRDefault="00004AC2">
      <w:pPr>
        <w:spacing w:line="600" w:lineRule="exact"/>
        <w:rPr>
          <w:rFonts w:ascii="宋体" w:cs="宋体"/>
          <w:sz w:val="24"/>
        </w:rPr>
      </w:pPr>
      <w:r>
        <w:rPr>
          <w:rFonts w:ascii="宋体" w:hAnsi="宋体" w:cs="宋体" w:hint="eastAsia"/>
          <w:sz w:val="24"/>
        </w:rPr>
        <w:t>二、谈判书</w:t>
      </w:r>
    </w:p>
    <w:p w14:paraId="4170481E" w14:textId="77777777" w:rsidR="00DD5BD7" w:rsidRDefault="00004AC2">
      <w:pPr>
        <w:spacing w:line="600" w:lineRule="exact"/>
        <w:rPr>
          <w:rFonts w:ascii="宋体" w:cs="宋体"/>
          <w:sz w:val="24"/>
        </w:rPr>
      </w:pPr>
      <w:r>
        <w:rPr>
          <w:rFonts w:ascii="宋体" w:hAnsi="宋体" w:cs="宋体" w:hint="eastAsia"/>
          <w:sz w:val="24"/>
        </w:rPr>
        <w:t>三、资格证明文件</w:t>
      </w:r>
    </w:p>
    <w:p w14:paraId="0B8B8F0D" w14:textId="77777777" w:rsidR="00DD5BD7" w:rsidRDefault="00004AC2">
      <w:pPr>
        <w:spacing w:line="600" w:lineRule="exact"/>
        <w:rPr>
          <w:rFonts w:ascii="宋体" w:cs="宋体"/>
          <w:sz w:val="24"/>
        </w:rPr>
      </w:pPr>
      <w:r>
        <w:rPr>
          <w:rFonts w:ascii="宋体" w:hAnsi="宋体" w:cs="宋体" w:hint="eastAsia"/>
          <w:sz w:val="24"/>
        </w:rPr>
        <w:t>四、报价表格</w:t>
      </w:r>
    </w:p>
    <w:p w14:paraId="03FBABA2" w14:textId="77777777" w:rsidR="00DD5BD7" w:rsidRDefault="00004AC2">
      <w:pPr>
        <w:spacing w:line="600" w:lineRule="exact"/>
        <w:rPr>
          <w:rFonts w:ascii="宋体" w:cs="宋体"/>
          <w:sz w:val="24"/>
        </w:rPr>
      </w:pPr>
      <w:r>
        <w:rPr>
          <w:rFonts w:ascii="宋体" w:hAnsi="宋体" w:cs="宋体" w:hint="eastAsia"/>
          <w:sz w:val="24"/>
        </w:rPr>
        <w:t>五、技术规格偏差表</w:t>
      </w:r>
    </w:p>
    <w:p w14:paraId="68F42B62" w14:textId="77777777" w:rsidR="00DD5BD7" w:rsidRDefault="00004AC2">
      <w:pPr>
        <w:spacing w:line="600" w:lineRule="exact"/>
        <w:rPr>
          <w:rFonts w:ascii="宋体" w:cs="宋体"/>
          <w:sz w:val="24"/>
        </w:rPr>
      </w:pPr>
      <w:r>
        <w:rPr>
          <w:rFonts w:ascii="宋体" w:hAnsi="宋体" w:cs="宋体" w:hint="eastAsia"/>
          <w:sz w:val="24"/>
        </w:rPr>
        <w:t>六、商务条款偏差表</w:t>
      </w:r>
    </w:p>
    <w:p w14:paraId="7A313E04" w14:textId="77777777" w:rsidR="00DD5BD7" w:rsidRDefault="00004AC2">
      <w:pPr>
        <w:spacing w:line="600" w:lineRule="exact"/>
        <w:rPr>
          <w:rFonts w:ascii="宋体" w:cs="宋体"/>
          <w:sz w:val="24"/>
        </w:rPr>
      </w:pPr>
      <w:r>
        <w:rPr>
          <w:rFonts w:ascii="宋体" w:hAnsi="宋体" w:cs="宋体" w:hint="eastAsia"/>
          <w:sz w:val="24"/>
        </w:rPr>
        <w:t>七、项目实施方案</w:t>
      </w:r>
    </w:p>
    <w:p w14:paraId="4E25237A" w14:textId="77777777" w:rsidR="00DD5BD7" w:rsidRDefault="00004AC2">
      <w:pPr>
        <w:spacing w:line="600" w:lineRule="exact"/>
        <w:rPr>
          <w:rFonts w:ascii="宋体" w:cs="宋体"/>
          <w:sz w:val="24"/>
        </w:rPr>
      </w:pPr>
      <w:r>
        <w:rPr>
          <w:rFonts w:ascii="宋体" w:hAnsi="宋体" w:cs="宋体" w:hint="eastAsia"/>
          <w:sz w:val="24"/>
        </w:rPr>
        <w:t>八、服务计划</w:t>
      </w:r>
    </w:p>
    <w:p w14:paraId="01CEDB43" w14:textId="77777777" w:rsidR="00DD5BD7" w:rsidRDefault="00004AC2">
      <w:pPr>
        <w:spacing w:line="600" w:lineRule="exact"/>
        <w:rPr>
          <w:rFonts w:ascii="宋体" w:cs="宋体"/>
          <w:sz w:val="24"/>
        </w:rPr>
      </w:pPr>
      <w:r>
        <w:rPr>
          <w:rFonts w:ascii="宋体" w:hAnsi="宋体" w:cs="宋体" w:hint="eastAsia"/>
          <w:sz w:val="24"/>
        </w:rPr>
        <w:t>九、反商业贿赂承诺书</w:t>
      </w:r>
    </w:p>
    <w:p w14:paraId="77BE47F1" w14:textId="77777777" w:rsidR="00DD5BD7" w:rsidRDefault="00004AC2">
      <w:pPr>
        <w:spacing w:line="600" w:lineRule="exact"/>
        <w:rPr>
          <w:rFonts w:ascii="宋体" w:hAnsi="宋体" w:cs="宋体"/>
          <w:sz w:val="24"/>
        </w:rPr>
      </w:pPr>
      <w:r>
        <w:rPr>
          <w:rFonts w:ascii="宋体" w:hAnsi="宋体" w:cs="宋体" w:hint="eastAsia"/>
          <w:sz w:val="24"/>
        </w:rPr>
        <w:t>十、其他</w:t>
      </w:r>
    </w:p>
    <w:p w14:paraId="59DAE801" w14:textId="77777777" w:rsidR="00DD5BD7" w:rsidRDefault="00004AC2">
      <w:pPr>
        <w:rPr>
          <w:rFonts w:ascii="宋体" w:cs="宋体"/>
          <w:lang w:val="zh-CN"/>
        </w:rPr>
      </w:pPr>
      <w:r>
        <w:rPr>
          <w:rFonts w:ascii="宋体" w:cs="宋体"/>
          <w:lang w:val="zh-CN"/>
        </w:rPr>
        <w:br w:type="page"/>
      </w:r>
    </w:p>
    <w:p w14:paraId="3E035E15" w14:textId="77777777" w:rsidR="00DD5BD7" w:rsidRDefault="00004AC2">
      <w:pPr>
        <w:pStyle w:val="2"/>
        <w:spacing w:before="0" w:after="0" w:line="360" w:lineRule="auto"/>
        <w:ind w:firstLine="0"/>
        <w:rPr>
          <w:rFonts w:ascii="宋体" w:eastAsia="宋体" w:hAnsi="宋体" w:cs="宋体"/>
        </w:rPr>
      </w:pPr>
      <w:bookmarkStart w:id="58" w:name="_Toc8889540"/>
      <w:bookmarkStart w:id="59" w:name="_Toc26365042"/>
      <w:r>
        <w:rPr>
          <w:rFonts w:ascii="宋体" w:eastAsia="宋体" w:hAnsi="宋体" w:cs="宋体" w:hint="eastAsia"/>
        </w:rPr>
        <w:lastRenderedPageBreak/>
        <w:t>一、法定代表人授权书</w:t>
      </w:r>
      <w:bookmarkEnd w:id="58"/>
      <w:bookmarkEnd w:id="59"/>
    </w:p>
    <w:p w14:paraId="223D1ECD" w14:textId="77777777" w:rsidR="00DD5BD7" w:rsidRDefault="00004AC2">
      <w:pPr>
        <w:spacing w:line="600" w:lineRule="exact"/>
        <w:ind w:firstLineChars="200" w:firstLine="480"/>
        <w:jc w:val="left"/>
        <w:rPr>
          <w:rFonts w:ascii="宋体" w:hAnsi="宋体" w:cs="宋体"/>
          <w:sz w:val="24"/>
        </w:rPr>
      </w:pPr>
      <w:r>
        <w:rPr>
          <w:rFonts w:ascii="宋体" w:hAnsi="宋体" w:cs="宋体" w:hint="eastAsia"/>
          <w:sz w:val="24"/>
        </w:rPr>
        <w:t>本授权书声明：</w:t>
      </w:r>
    </w:p>
    <w:p w14:paraId="1DD369C7" w14:textId="03086E78" w:rsidR="00DD5BD7" w:rsidRDefault="00004AC2">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永财采购【2019】</w:t>
      </w:r>
      <w:r w:rsidR="00AD2E08">
        <w:rPr>
          <w:rFonts w:ascii="宋体" w:hAnsi="宋体" w:cs="宋体" w:hint="eastAsia"/>
          <w:sz w:val="24"/>
          <w:u w:val="single"/>
        </w:rPr>
        <w:t>205</w:t>
      </w:r>
      <w:r>
        <w:rPr>
          <w:rFonts w:ascii="宋体" w:hAnsi="宋体" w:cs="宋体" w:hint="eastAsia"/>
          <w:sz w:val="24"/>
          <w:u w:val="single"/>
        </w:rPr>
        <w:t>号、永公采【2019】</w:t>
      </w:r>
      <w:r w:rsidR="00AD2E08">
        <w:rPr>
          <w:rFonts w:ascii="宋体" w:hAnsi="宋体" w:cs="宋体" w:hint="eastAsia"/>
          <w:sz w:val="24"/>
          <w:u w:val="single"/>
        </w:rPr>
        <w:t>205</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永城市公安局特警应急装备采购项目</w:t>
      </w:r>
      <w:r>
        <w:rPr>
          <w:rFonts w:ascii="宋体" w:hAnsi="宋体" w:cs="宋体" w:hint="eastAsia"/>
          <w:sz w:val="24"/>
        </w:rPr>
        <w:t>的谈判及合同执行，以本公司名义处理一切与之有关的事务。</w:t>
      </w:r>
    </w:p>
    <w:p w14:paraId="528DBFD3" w14:textId="77777777" w:rsidR="00DD5BD7" w:rsidRDefault="00004AC2">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14:paraId="2304D4E6" w14:textId="77777777" w:rsidR="00DD5BD7" w:rsidRDefault="00DD5BD7">
      <w:pPr>
        <w:spacing w:line="620" w:lineRule="exact"/>
        <w:rPr>
          <w:rFonts w:ascii="宋体" w:cs="宋体"/>
          <w:sz w:val="24"/>
        </w:rPr>
      </w:pPr>
    </w:p>
    <w:p w14:paraId="0B684DD4" w14:textId="77777777" w:rsidR="00DD5BD7" w:rsidRDefault="00004AC2">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14:paraId="3B7E826D" w14:textId="77777777" w:rsidR="00DD5BD7" w:rsidRDefault="00004AC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14:paraId="7F5E6337" w14:textId="77777777" w:rsidR="00DD5BD7" w:rsidRDefault="00004AC2">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14:paraId="63112A17" w14:textId="77777777" w:rsidR="00DD5BD7" w:rsidRDefault="00004AC2">
      <w:pPr>
        <w:spacing w:line="360" w:lineRule="auto"/>
        <w:ind w:leftChars="1800" w:left="3780"/>
        <w:rPr>
          <w:rFonts w:ascii="宋体" w:cs="宋体"/>
          <w:sz w:val="24"/>
          <w:szCs w:val="28"/>
        </w:rPr>
      </w:pPr>
      <w:r>
        <w:rPr>
          <w:rFonts w:ascii="宋体" w:hAnsi="宋体" w:cs="宋体" w:hint="eastAsia"/>
          <w:sz w:val="24"/>
          <w:szCs w:val="28"/>
        </w:rPr>
        <w:t>日期：年月日</w:t>
      </w:r>
    </w:p>
    <w:p w14:paraId="2488B0F7" w14:textId="77777777" w:rsidR="00DD5BD7" w:rsidRDefault="00004AC2">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0" w:name="_Toc8889541"/>
      <w:bookmarkStart w:id="61" w:name="_Toc26365043"/>
      <w:r>
        <w:rPr>
          <w:rFonts w:ascii="宋体" w:eastAsia="宋体" w:hAnsi="宋体" w:cs="宋体" w:hint="eastAsia"/>
        </w:rPr>
        <w:lastRenderedPageBreak/>
        <w:t>二、谈判书</w:t>
      </w:r>
      <w:bookmarkEnd w:id="60"/>
      <w:bookmarkEnd w:id="61"/>
    </w:p>
    <w:p w14:paraId="2AF9A9D5" w14:textId="77777777" w:rsidR="00DD5BD7" w:rsidRDefault="00004AC2">
      <w:pPr>
        <w:spacing w:line="360" w:lineRule="auto"/>
        <w:rPr>
          <w:rFonts w:ascii="宋体" w:cs="宋体"/>
          <w:b/>
          <w:bCs/>
          <w:sz w:val="24"/>
        </w:rPr>
      </w:pPr>
      <w:r>
        <w:rPr>
          <w:rFonts w:ascii="宋体" w:hAnsi="宋体" w:cs="宋体" w:hint="eastAsia"/>
          <w:sz w:val="24"/>
        </w:rPr>
        <w:t>致：（采购单位名称）</w:t>
      </w:r>
    </w:p>
    <w:p w14:paraId="46F50966" w14:textId="77777777" w:rsidR="00DD5BD7" w:rsidRDefault="00004AC2">
      <w:pPr>
        <w:pStyle w:val="afc"/>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14:paraId="417670A9" w14:textId="77777777" w:rsidR="00DD5BD7" w:rsidRDefault="00004AC2">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14:paraId="77CCDEBB" w14:textId="77777777" w:rsidR="00DD5BD7" w:rsidRDefault="00004AC2">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14:paraId="098995E3" w14:textId="77777777" w:rsidR="00DD5BD7" w:rsidRDefault="00004AC2">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14:paraId="7E47D2F1" w14:textId="77777777" w:rsidR="00DD5BD7" w:rsidRDefault="00004AC2">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14:paraId="24747192" w14:textId="77777777" w:rsidR="00DD5BD7" w:rsidRDefault="00004AC2">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14:paraId="2235B7FF" w14:textId="77777777" w:rsidR="00DD5BD7" w:rsidRDefault="00004AC2">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14:paraId="01E06FD5" w14:textId="77777777" w:rsidR="00DD5BD7" w:rsidRDefault="00004AC2">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14:paraId="1A2EE8B7" w14:textId="77777777" w:rsidR="00DD5BD7" w:rsidRDefault="00004AC2">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14:paraId="14A28003" w14:textId="77777777" w:rsidR="00DD5BD7" w:rsidRDefault="00004AC2">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14:paraId="3915C12A" w14:textId="77777777" w:rsidR="00DD5BD7" w:rsidRDefault="00004AC2">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14:paraId="12A04C71" w14:textId="77777777" w:rsidR="00DD5BD7" w:rsidRDefault="00004AC2">
      <w:pPr>
        <w:pStyle w:val="a0"/>
        <w:spacing w:line="480" w:lineRule="auto"/>
        <w:rPr>
          <w:rFonts w:ascii="宋体" w:hAnsi="宋体" w:cs="宋体"/>
          <w:sz w:val="24"/>
        </w:rPr>
      </w:pPr>
      <w:r>
        <w:rPr>
          <w:rFonts w:ascii="宋体" w:hAnsi="宋体" w:cs="宋体" w:hint="eastAsia"/>
          <w:sz w:val="24"/>
        </w:rPr>
        <w:t>据此函，签字代表宣布同意如下：</w:t>
      </w:r>
    </w:p>
    <w:p w14:paraId="2AA138E9" w14:textId="77777777" w:rsidR="00DD5BD7" w:rsidRDefault="00004AC2">
      <w:pPr>
        <w:pStyle w:val="af8"/>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14:paraId="0610FC6B" w14:textId="77777777" w:rsidR="00DD5BD7" w:rsidRDefault="00004AC2">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14:paraId="54B04A12" w14:textId="77777777" w:rsidR="00DD5BD7" w:rsidRDefault="00004AC2">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14:paraId="0A166D08" w14:textId="77777777" w:rsidR="00DD5BD7" w:rsidRDefault="00004AC2">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本谈判响应文件自递交截止日起有效期为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14:paraId="1961933E" w14:textId="77777777" w:rsidR="00DD5BD7" w:rsidRDefault="00004AC2">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14:paraId="4F5A6200" w14:textId="77777777" w:rsidR="00DD5BD7" w:rsidRDefault="00004AC2">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14:paraId="596E87D8" w14:textId="77777777" w:rsidR="00DD5BD7" w:rsidRDefault="00004AC2">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与本谈判有关的一切正式往来请寄：</w:t>
      </w:r>
    </w:p>
    <w:p w14:paraId="005E4E40" w14:textId="77777777" w:rsidR="00DD5BD7" w:rsidRDefault="00DD5BD7">
      <w:pPr>
        <w:pStyle w:val="ad"/>
        <w:spacing w:after="0" w:line="480" w:lineRule="auto"/>
        <w:ind w:left="0"/>
        <w:rPr>
          <w:rFonts w:ascii="宋体" w:eastAsia="宋体" w:hAnsi="宋体" w:cs="宋体"/>
          <w:sz w:val="24"/>
        </w:rPr>
      </w:pPr>
    </w:p>
    <w:p w14:paraId="3CECAC7D" w14:textId="77777777" w:rsidR="00DD5BD7" w:rsidRDefault="00004AC2">
      <w:pPr>
        <w:pStyle w:val="ad"/>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14:paraId="5EA21CF0" w14:textId="77777777" w:rsidR="00DD5BD7" w:rsidRDefault="00004AC2">
      <w:pPr>
        <w:pStyle w:val="ad"/>
        <w:spacing w:after="0" w:line="480" w:lineRule="auto"/>
        <w:ind w:left="0"/>
        <w:rPr>
          <w:rFonts w:ascii="宋体" w:eastAsia="宋体" w:hAnsi="宋体" w:cs="宋体"/>
          <w:sz w:val="24"/>
        </w:rPr>
      </w:pPr>
      <w:r>
        <w:rPr>
          <w:rFonts w:ascii="宋体" w:eastAsia="宋体" w:hAnsi="宋体" w:cs="宋体" w:hint="eastAsia"/>
          <w:sz w:val="24"/>
        </w:rPr>
        <w:t>邮政编码：</w:t>
      </w:r>
    </w:p>
    <w:p w14:paraId="0C3D1023" w14:textId="77777777" w:rsidR="00DD5BD7" w:rsidRDefault="00004AC2">
      <w:pPr>
        <w:pStyle w:val="ad"/>
        <w:spacing w:after="0" w:line="480" w:lineRule="auto"/>
        <w:ind w:left="0"/>
        <w:rPr>
          <w:rFonts w:ascii="宋体" w:eastAsia="宋体" w:hAnsi="宋体" w:cs="宋体"/>
          <w:sz w:val="24"/>
        </w:rPr>
      </w:pPr>
      <w:r>
        <w:rPr>
          <w:rFonts w:ascii="宋体" w:eastAsia="宋体" w:hAnsi="宋体" w:cs="宋体" w:hint="eastAsia"/>
          <w:sz w:val="24"/>
        </w:rPr>
        <w:t>电话：</w:t>
      </w:r>
    </w:p>
    <w:p w14:paraId="1DA0C63D" w14:textId="77777777" w:rsidR="00DD5BD7" w:rsidRDefault="00004AC2">
      <w:pPr>
        <w:pStyle w:val="ad"/>
        <w:spacing w:after="0" w:line="480" w:lineRule="auto"/>
        <w:ind w:left="0"/>
        <w:rPr>
          <w:rFonts w:ascii="宋体" w:eastAsia="宋体" w:hAnsi="宋体" w:cs="宋体"/>
          <w:sz w:val="24"/>
        </w:rPr>
      </w:pPr>
      <w:r>
        <w:rPr>
          <w:rFonts w:ascii="宋体" w:eastAsia="宋体" w:hAnsi="宋体" w:cs="宋体" w:hint="eastAsia"/>
          <w:sz w:val="24"/>
        </w:rPr>
        <w:t>传真：</w:t>
      </w:r>
    </w:p>
    <w:p w14:paraId="3BE1DC7D" w14:textId="77777777" w:rsidR="00DD5BD7" w:rsidRDefault="00DD5BD7">
      <w:pPr>
        <w:pStyle w:val="ab"/>
        <w:spacing w:line="480" w:lineRule="auto"/>
        <w:ind w:left="0"/>
        <w:rPr>
          <w:rFonts w:ascii="宋体" w:eastAsia="宋体" w:hAnsi="宋体" w:cs="宋体"/>
          <w:sz w:val="24"/>
        </w:rPr>
      </w:pPr>
    </w:p>
    <w:p w14:paraId="62D48871" w14:textId="77777777" w:rsidR="00DD5BD7" w:rsidRDefault="00DD5BD7">
      <w:pPr>
        <w:pStyle w:val="ab"/>
        <w:spacing w:line="480" w:lineRule="auto"/>
        <w:ind w:left="0"/>
        <w:rPr>
          <w:rFonts w:ascii="宋体" w:eastAsia="宋体" w:hAnsi="宋体" w:cs="宋体"/>
          <w:sz w:val="24"/>
        </w:rPr>
      </w:pPr>
    </w:p>
    <w:p w14:paraId="0E833983" w14:textId="77777777" w:rsidR="00DD5BD7" w:rsidRDefault="00004AC2">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14:paraId="5B41FDA0" w14:textId="77777777" w:rsidR="00DD5BD7" w:rsidRDefault="00004AC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14:paraId="0DABD552" w14:textId="77777777" w:rsidR="00DD5BD7" w:rsidRDefault="00004AC2">
      <w:pPr>
        <w:spacing w:line="360" w:lineRule="auto"/>
        <w:ind w:leftChars="1800" w:left="3780"/>
        <w:rPr>
          <w:rFonts w:ascii="宋体" w:cs="宋体"/>
          <w:sz w:val="24"/>
          <w:szCs w:val="28"/>
        </w:rPr>
      </w:pPr>
      <w:r>
        <w:rPr>
          <w:rFonts w:ascii="宋体" w:hAnsi="宋体" w:cs="宋体" w:hint="eastAsia"/>
          <w:sz w:val="24"/>
          <w:szCs w:val="28"/>
        </w:rPr>
        <w:t>日期：年月日</w:t>
      </w:r>
    </w:p>
    <w:p w14:paraId="14235760" w14:textId="77777777" w:rsidR="00DD5BD7" w:rsidRDefault="00004AC2">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2" w:name="_Toc8889542"/>
      <w:bookmarkStart w:id="63" w:name="_Toc26365044"/>
      <w:r>
        <w:rPr>
          <w:rFonts w:ascii="宋体" w:eastAsia="宋体" w:hAnsi="宋体" w:cs="宋体" w:hint="eastAsia"/>
        </w:rPr>
        <w:lastRenderedPageBreak/>
        <w:t>三、资格证明文件</w:t>
      </w:r>
      <w:bookmarkEnd w:id="62"/>
      <w:bookmarkEnd w:id="63"/>
    </w:p>
    <w:p w14:paraId="2ADBB446" w14:textId="77777777" w:rsidR="00DD5BD7" w:rsidRDefault="00004AC2">
      <w:pPr>
        <w:spacing w:line="360" w:lineRule="auto"/>
        <w:ind w:firstLineChars="200" w:firstLine="480"/>
        <w:rPr>
          <w:rFonts w:ascii="宋体" w:cs="宋体"/>
          <w:sz w:val="24"/>
          <w:szCs w:val="24"/>
        </w:rPr>
      </w:pPr>
      <w:r>
        <w:rPr>
          <w:rFonts w:ascii="宋体" w:cs="宋体" w:hint="eastAsia"/>
          <w:sz w:val="24"/>
          <w:szCs w:val="24"/>
        </w:rPr>
        <w:t>（一）符合中华人民共和国政府采购法第二十二条规定；</w:t>
      </w:r>
    </w:p>
    <w:p w14:paraId="499FB653" w14:textId="6EF6B677" w:rsidR="00DD5BD7" w:rsidRDefault="00004AC2">
      <w:pPr>
        <w:spacing w:line="360" w:lineRule="auto"/>
        <w:ind w:firstLineChars="200" w:firstLine="480"/>
        <w:rPr>
          <w:rFonts w:ascii="宋体" w:cs="宋体"/>
          <w:sz w:val="24"/>
          <w:szCs w:val="24"/>
        </w:rPr>
      </w:pPr>
      <w:r>
        <w:rPr>
          <w:rFonts w:ascii="宋体" w:cs="宋体" w:hint="eastAsia"/>
          <w:sz w:val="24"/>
          <w:szCs w:val="24"/>
        </w:rPr>
        <w:t>（二）投标方必须提供经年审合格的企业营业执照、企业</w:t>
      </w:r>
      <w:r w:rsidR="00AD2E08">
        <w:rPr>
          <w:rFonts w:ascii="宋体" w:cs="宋体" w:hint="eastAsia"/>
          <w:sz w:val="24"/>
          <w:szCs w:val="24"/>
        </w:rPr>
        <w:t>税</w:t>
      </w:r>
      <w:r>
        <w:rPr>
          <w:rFonts w:ascii="宋体" w:cs="宋体" w:hint="eastAsia"/>
          <w:sz w:val="24"/>
          <w:szCs w:val="24"/>
        </w:rPr>
        <w:t>务登记证、企业组织机构代码证（如三证合一，仅需提供营业执照），经营范围需包含本次采购内容及相应的运输配送能力；</w:t>
      </w:r>
    </w:p>
    <w:p w14:paraId="0F226047" w14:textId="77777777" w:rsidR="00DD5BD7" w:rsidRDefault="00004AC2">
      <w:pPr>
        <w:spacing w:line="360" w:lineRule="auto"/>
        <w:ind w:firstLineChars="200" w:firstLine="480"/>
        <w:rPr>
          <w:rFonts w:ascii="宋体" w:cs="宋体"/>
          <w:sz w:val="24"/>
          <w:szCs w:val="24"/>
        </w:rPr>
      </w:pPr>
      <w:r>
        <w:rPr>
          <w:rFonts w:ascii="宋体" w:cs="宋体" w:hint="eastAsia"/>
          <w:sz w:val="24"/>
          <w:szCs w:val="24"/>
        </w:rPr>
        <w:t>（三）投标人具有良好的商业信誉和健全的财务会计制度；</w:t>
      </w:r>
    </w:p>
    <w:p w14:paraId="34D43A44" w14:textId="77777777" w:rsidR="00DD5BD7" w:rsidRDefault="00004AC2">
      <w:pPr>
        <w:spacing w:line="360" w:lineRule="auto"/>
        <w:ind w:firstLineChars="200" w:firstLine="480"/>
        <w:rPr>
          <w:rFonts w:ascii="宋体" w:cs="宋体"/>
          <w:sz w:val="24"/>
          <w:szCs w:val="24"/>
        </w:rPr>
      </w:pPr>
      <w:r>
        <w:rPr>
          <w:rFonts w:ascii="宋体" w:cs="宋体" w:hint="eastAsia"/>
          <w:sz w:val="24"/>
          <w:szCs w:val="24"/>
        </w:rPr>
        <w:t>（四）投标人具有依法缴纳税收和社会保障资金的良好记录；</w:t>
      </w:r>
    </w:p>
    <w:p w14:paraId="4CCC1E91" w14:textId="77777777" w:rsidR="00DD5BD7" w:rsidRDefault="00004AC2">
      <w:pPr>
        <w:spacing w:line="360" w:lineRule="auto"/>
        <w:ind w:firstLineChars="200" w:firstLine="480"/>
        <w:rPr>
          <w:rFonts w:ascii="宋体" w:cs="宋体"/>
          <w:sz w:val="24"/>
          <w:szCs w:val="24"/>
        </w:rPr>
      </w:pPr>
      <w:r>
        <w:rPr>
          <w:rFonts w:ascii="宋体" w:cs="宋体" w:hint="eastAsia"/>
          <w:sz w:val="24"/>
          <w:szCs w:val="24"/>
        </w:rPr>
        <w:t>（五）投标人须具有省级及以上公安机关出具的警用装备产品 销售许可证明；（提供证明文件）；</w:t>
      </w:r>
    </w:p>
    <w:p w14:paraId="4DBD6EAD" w14:textId="77777777" w:rsidR="00DD5BD7" w:rsidRDefault="00004AC2">
      <w:pPr>
        <w:spacing w:line="360" w:lineRule="auto"/>
        <w:ind w:firstLineChars="200" w:firstLine="480"/>
        <w:rPr>
          <w:rFonts w:ascii="宋体" w:cs="宋体"/>
          <w:sz w:val="24"/>
          <w:szCs w:val="24"/>
        </w:rPr>
      </w:pPr>
      <w:r>
        <w:rPr>
          <w:rFonts w:ascii="宋体" w:cs="宋体" w:hint="eastAsia"/>
          <w:sz w:val="24"/>
          <w:szCs w:val="24"/>
        </w:rPr>
        <w:t>（六）不接受联合体投标。</w:t>
      </w: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14:paraId="774BC00E" w14:textId="77777777" w:rsidR="00DD5BD7" w:rsidRDefault="00004AC2">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14:paraId="3013D7CA" w14:textId="77777777" w:rsidR="00DD5BD7" w:rsidRDefault="00DD5BD7">
      <w:pPr>
        <w:pStyle w:val="a5"/>
        <w:overflowPunct w:val="0"/>
        <w:spacing w:line="500" w:lineRule="exact"/>
        <w:ind w:firstLine="560"/>
        <w:jc w:val="center"/>
        <w:rPr>
          <w:rFonts w:ascii="宋体" w:cs="宋体"/>
          <w:sz w:val="24"/>
          <w:szCs w:val="24"/>
        </w:rPr>
      </w:pPr>
    </w:p>
    <w:p w14:paraId="044A4038" w14:textId="77777777" w:rsidR="00DD5BD7" w:rsidRDefault="00004AC2">
      <w:pPr>
        <w:pStyle w:val="a5"/>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14:paraId="2F8E6409" w14:textId="77777777" w:rsidR="00DD5BD7" w:rsidRDefault="00004AC2">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14:paraId="04A06FE2" w14:textId="77777777" w:rsidR="00DD5BD7" w:rsidRDefault="00004AC2">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14:paraId="19F0F6F0" w14:textId="77777777" w:rsidR="00DD5BD7" w:rsidRDefault="00DD5BD7">
      <w:pPr>
        <w:pStyle w:val="a5"/>
        <w:overflowPunct w:val="0"/>
        <w:spacing w:line="400" w:lineRule="exact"/>
        <w:ind w:firstLine="560"/>
        <w:rPr>
          <w:rFonts w:ascii="宋体" w:cs="宋体"/>
          <w:sz w:val="24"/>
          <w:szCs w:val="24"/>
        </w:rPr>
      </w:pPr>
    </w:p>
    <w:p w14:paraId="4C3E13C1" w14:textId="77777777" w:rsidR="00DD5BD7" w:rsidRDefault="00DD5BD7">
      <w:pPr>
        <w:pStyle w:val="a5"/>
        <w:overflowPunct w:val="0"/>
        <w:spacing w:line="400" w:lineRule="exact"/>
        <w:ind w:firstLine="560"/>
        <w:rPr>
          <w:rFonts w:ascii="宋体" w:cs="宋体"/>
          <w:sz w:val="24"/>
          <w:szCs w:val="24"/>
        </w:rPr>
      </w:pPr>
    </w:p>
    <w:p w14:paraId="0488A04B" w14:textId="77777777" w:rsidR="00DD5BD7" w:rsidRDefault="00DD5BD7">
      <w:pPr>
        <w:pStyle w:val="a5"/>
        <w:overflowPunct w:val="0"/>
        <w:spacing w:line="400" w:lineRule="exact"/>
        <w:ind w:firstLine="560"/>
        <w:rPr>
          <w:rFonts w:ascii="宋体" w:cs="宋体"/>
          <w:sz w:val="24"/>
          <w:szCs w:val="24"/>
        </w:rPr>
      </w:pPr>
    </w:p>
    <w:p w14:paraId="087A142C" w14:textId="77777777" w:rsidR="00DD5BD7" w:rsidRDefault="00004AC2">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14:paraId="4E6494EE" w14:textId="77777777" w:rsidR="00DD5BD7" w:rsidRDefault="00004AC2">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14:paraId="03B24A1A" w14:textId="77777777" w:rsidR="00DD5BD7" w:rsidRDefault="00004AC2">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14:paraId="69D1808A" w14:textId="77777777" w:rsidR="00DD5BD7" w:rsidRDefault="00004AC2">
      <w:pPr>
        <w:wordWrap w:val="0"/>
        <w:spacing w:line="360" w:lineRule="auto"/>
        <w:jc w:val="right"/>
        <w:rPr>
          <w:rFonts w:ascii="宋体" w:cs="宋体"/>
          <w:sz w:val="24"/>
          <w:szCs w:val="28"/>
        </w:rPr>
      </w:pPr>
      <w:r>
        <w:rPr>
          <w:rFonts w:ascii="宋体" w:hAnsi="宋体" w:cs="宋体" w:hint="eastAsia"/>
          <w:sz w:val="24"/>
          <w:szCs w:val="28"/>
        </w:rPr>
        <w:t>年    月    日</w:t>
      </w:r>
    </w:p>
    <w:p w14:paraId="253D17B5" w14:textId="77777777" w:rsidR="00DD5BD7" w:rsidRDefault="00004AC2">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14:paraId="33C351F9" w14:textId="77777777" w:rsidR="00DD5BD7" w:rsidRDefault="00004AC2">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14:paraId="672C816A" w14:textId="77777777" w:rsidR="00DD5BD7" w:rsidRDefault="00004AC2">
      <w:pPr>
        <w:spacing w:line="360" w:lineRule="auto"/>
        <w:rPr>
          <w:rFonts w:ascii="宋体" w:cs="宋体"/>
          <w:sz w:val="24"/>
          <w:szCs w:val="24"/>
        </w:rPr>
      </w:pPr>
      <w:r>
        <w:rPr>
          <w:rFonts w:ascii="宋体" w:hAnsi="宋体" w:cs="宋体" w:hint="eastAsia"/>
          <w:sz w:val="24"/>
          <w:szCs w:val="24"/>
        </w:rPr>
        <w:t>我公司承诺：</w:t>
      </w:r>
    </w:p>
    <w:p w14:paraId="316DB60C" w14:textId="77777777" w:rsidR="00DD5BD7" w:rsidRDefault="00004AC2">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14:paraId="58EDAB79" w14:textId="77777777" w:rsidR="00DD5BD7" w:rsidRDefault="00004AC2">
      <w:pPr>
        <w:spacing w:line="360" w:lineRule="auto"/>
        <w:ind w:firstLineChars="200" w:firstLine="480"/>
        <w:rPr>
          <w:rFonts w:ascii="宋体" w:cs="宋体"/>
          <w:sz w:val="24"/>
          <w:szCs w:val="24"/>
        </w:rPr>
      </w:pPr>
      <w:r>
        <w:rPr>
          <w:rFonts w:ascii="宋体" w:hAnsi="宋体" w:cs="宋体" w:hint="eastAsia"/>
          <w:sz w:val="24"/>
          <w:szCs w:val="24"/>
        </w:rPr>
        <w:t>若我公司承诺不属实，愿取消本项目谈判资格，并将承担相关法律责任，接受处理。</w:t>
      </w:r>
    </w:p>
    <w:p w14:paraId="30D814E1" w14:textId="77777777" w:rsidR="00DD5BD7" w:rsidRDefault="00DD5BD7">
      <w:pPr>
        <w:spacing w:line="360" w:lineRule="auto"/>
        <w:ind w:firstLineChars="200" w:firstLine="480"/>
        <w:rPr>
          <w:rFonts w:ascii="宋体" w:cs="宋体"/>
          <w:sz w:val="24"/>
          <w:szCs w:val="24"/>
        </w:rPr>
      </w:pPr>
    </w:p>
    <w:p w14:paraId="6CA5BFFF" w14:textId="77777777" w:rsidR="00DD5BD7" w:rsidRDefault="00DD5BD7">
      <w:pPr>
        <w:spacing w:line="360" w:lineRule="auto"/>
        <w:ind w:firstLineChars="200" w:firstLine="480"/>
        <w:rPr>
          <w:rFonts w:ascii="宋体" w:cs="宋体"/>
          <w:sz w:val="24"/>
          <w:szCs w:val="24"/>
        </w:rPr>
      </w:pPr>
    </w:p>
    <w:p w14:paraId="2DC385AF" w14:textId="77777777" w:rsidR="00DD5BD7" w:rsidRDefault="00DD5BD7">
      <w:pPr>
        <w:spacing w:line="360" w:lineRule="auto"/>
        <w:ind w:firstLineChars="200" w:firstLine="480"/>
        <w:rPr>
          <w:rFonts w:ascii="宋体" w:cs="宋体"/>
          <w:sz w:val="24"/>
          <w:szCs w:val="24"/>
        </w:rPr>
      </w:pPr>
    </w:p>
    <w:p w14:paraId="40EC61B7" w14:textId="77777777" w:rsidR="00DD5BD7" w:rsidRDefault="00004AC2">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14:paraId="476D8CD6" w14:textId="77777777" w:rsidR="00DD5BD7" w:rsidRDefault="00DD5BD7">
      <w:pPr>
        <w:spacing w:line="360" w:lineRule="auto"/>
        <w:ind w:firstLineChars="200" w:firstLine="480"/>
        <w:rPr>
          <w:rFonts w:ascii="宋体" w:cs="宋体"/>
          <w:sz w:val="24"/>
          <w:szCs w:val="24"/>
        </w:rPr>
      </w:pPr>
    </w:p>
    <w:p w14:paraId="50C0C209" w14:textId="77777777" w:rsidR="00DD5BD7" w:rsidRDefault="00004AC2">
      <w:pPr>
        <w:spacing w:line="360" w:lineRule="auto"/>
        <w:ind w:firstLineChars="200" w:firstLine="480"/>
        <w:rPr>
          <w:rFonts w:ascii="宋体" w:cs="宋体"/>
          <w:sz w:val="24"/>
          <w:szCs w:val="24"/>
        </w:rPr>
      </w:pPr>
      <w:r>
        <w:rPr>
          <w:rFonts w:ascii="宋体" w:hAnsi="宋体" w:cs="宋体" w:hint="eastAsia"/>
          <w:sz w:val="24"/>
          <w:szCs w:val="24"/>
        </w:rPr>
        <w:t>供应商（盖章）：</w:t>
      </w:r>
    </w:p>
    <w:p w14:paraId="0DE0BA60" w14:textId="77777777" w:rsidR="00DD5BD7" w:rsidRDefault="00DD5BD7">
      <w:pPr>
        <w:spacing w:line="360" w:lineRule="auto"/>
        <w:ind w:firstLineChars="200" w:firstLine="480"/>
        <w:rPr>
          <w:rFonts w:ascii="宋体" w:cs="宋体"/>
          <w:sz w:val="24"/>
          <w:szCs w:val="24"/>
        </w:rPr>
      </w:pPr>
    </w:p>
    <w:p w14:paraId="015AA5F5" w14:textId="77777777" w:rsidR="00DD5BD7" w:rsidRDefault="00004AC2">
      <w:pPr>
        <w:spacing w:line="360" w:lineRule="auto"/>
        <w:ind w:firstLineChars="200" w:firstLine="480"/>
        <w:rPr>
          <w:rFonts w:ascii="宋体" w:cs="宋体"/>
          <w:sz w:val="24"/>
          <w:szCs w:val="24"/>
        </w:rPr>
      </w:pPr>
      <w:r>
        <w:rPr>
          <w:rFonts w:ascii="宋体" w:hAnsi="宋体" w:cs="宋体" w:hint="eastAsia"/>
          <w:sz w:val="24"/>
          <w:szCs w:val="24"/>
        </w:rPr>
        <w:t>日期：年月日</w:t>
      </w:r>
    </w:p>
    <w:p w14:paraId="0D9D5A82" w14:textId="77777777" w:rsidR="00DD5BD7" w:rsidRDefault="00004AC2">
      <w:pPr>
        <w:pStyle w:val="2"/>
        <w:spacing w:before="0" w:after="0" w:line="360" w:lineRule="auto"/>
        <w:ind w:firstLine="0"/>
        <w:rPr>
          <w:rFonts w:ascii="宋体" w:eastAsia="宋体" w:hAnsi="宋体" w:cs="宋体"/>
        </w:rPr>
      </w:pPr>
      <w:r>
        <w:rPr>
          <w:sz w:val="24"/>
          <w:szCs w:val="24"/>
        </w:rPr>
        <w:br w:type="page"/>
      </w:r>
      <w:bookmarkStart w:id="64" w:name="_Toc26365045"/>
      <w:r>
        <w:rPr>
          <w:rFonts w:ascii="宋体" w:eastAsia="宋体" w:hAnsi="宋体" w:cs="宋体" w:hint="eastAsia"/>
        </w:rPr>
        <w:lastRenderedPageBreak/>
        <w:t>四、报价表格</w:t>
      </w:r>
      <w:bookmarkEnd w:id="64"/>
    </w:p>
    <w:p w14:paraId="68A5F109" w14:textId="77777777" w:rsidR="00DD5BD7" w:rsidRDefault="00DD5BD7">
      <w:pPr>
        <w:overflowPunct w:val="0"/>
      </w:pPr>
    </w:p>
    <w:p w14:paraId="411CDA5F" w14:textId="77777777" w:rsidR="00DD5BD7" w:rsidRDefault="00004AC2">
      <w:pPr>
        <w:pStyle w:val="3"/>
        <w:keepNext w:val="0"/>
        <w:keepLines w:val="0"/>
        <w:overflowPunct w:val="0"/>
        <w:spacing w:line="400" w:lineRule="exact"/>
        <w:jc w:val="center"/>
        <w:rPr>
          <w:rFonts w:asciiTheme="minorEastAsia" w:eastAsiaTheme="minorEastAsia" w:hAnsiTheme="minorEastAsia"/>
          <w:sz w:val="28"/>
          <w:szCs w:val="28"/>
        </w:rPr>
      </w:pPr>
      <w:bookmarkStart w:id="65" w:name="_Toc26365046"/>
      <w:r>
        <w:rPr>
          <w:rFonts w:asciiTheme="minorEastAsia" w:eastAsiaTheme="minorEastAsia" w:hAnsiTheme="minorEastAsia" w:hint="eastAsia"/>
          <w:sz w:val="28"/>
          <w:szCs w:val="28"/>
        </w:rPr>
        <w:t>（一）第一轮报价表</w:t>
      </w:r>
      <w:bookmarkEnd w:id="65"/>
    </w:p>
    <w:p w14:paraId="0AF2467B" w14:textId="77777777" w:rsidR="00DD5BD7" w:rsidRDefault="00004AC2">
      <w:r>
        <w:rPr>
          <w:rFonts w:ascii="宋体" w:hAnsi="宋体" w:cs="宋体" w:hint="eastAsia"/>
          <w:b/>
          <w:kern w:val="0"/>
          <w:sz w:val="24"/>
        </w:rPr>
        <w:t>项目名称：</w:t>
      </w:r>
      <w:r>
        <w:rPr>
          <w:rFonts w:ascii="宋体" w:hAnsi="宋体" w:cs="宋体" w:hint="eastAsia"/>
          <w:b/>
          <w:bCs/>
          <w:sz w:val="24"/>
          <w:u w:val="single"/>
        </w:rPr>
        <w:t>永城市公安局特警应急装备采购项目</w:t>
      </w:r>
    </w:p>
    <w:p w14:paraId="0B86999B" w14:textId="5C0FCDD5" w:rsidR="00DD5BD7" w:rsidRDefault="00004AC2">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w:t>
      </w:r>
      <w:r w:rsidR="00AD2E08">
        <w:rPr>
          <w:rFonts w:ascii="宋体" w:hAnsi="宋体" w:cs="宋体" w:hint="eastAsia"/>
          <w:b/>
          <w:bCs/>
          <w:sz w:val="24"/>
        </w:rPr>
        <w:t>205</w:t>
      </w:r>
      <w:r>
        <w:rPr>
          <w:rFonts w:ascii="宋体" w:hAnsi="宋体" w:cs="宋体" w:hint="eastAsia"/>
          <w:b/>
          <w:bCs/>
          <w:sz w:val="24"/>
        </w:rPr>
        <w:t>号；永公采【</w:t>
      </w:r>
      <w:r>
        <w:rPr>
          <w:rFonts w:ascii="宋体" w:hAnsi="宋体" w:cs="宋体"/>
          <w:b/>
          <w:bCs/>
          <w:sz w:val="24"/>
        </w:rPr>
        <w:t>2019</w:t>
      </w:r>
      <w:r>
        <w:rPr>
          <w:rFonts w:ascii="宋体" w:hAnsi="宋体" w:cs="宋体" w:hint="eastAsia"/>
          <w:b/>
          <w:bCs/>
          <w:sz w:val="24"/>
        </w:rPr>
        <w:t>】</w:t>
      </w:r>
      <w:r w:rsidR="00AD2E08">
        <w:rPr>
          <w:rFonts w:ascii="宋体" w:hAnsi="宋体" w:cs="宋体" w:hint="eastAsia"/>
          <w:b/>
          <w:bCs/>
          <w:sz w:val="24"/>
        </w:rPr>
        <w:t>205</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DD5BD7" w14:paraId="0DC88DF4" w14:textId="77777777">
        <w:trPr>
          <w:trHeight w:val="2069"/>
        </w:trPr>
        <w:tc>
          <w:tcPr>
            <w:tcW w:w="2872" w:type="dxa"/>
            <w:vAlign w:val="center"/>
          </w:tcPr>
          <w:p w14:paraId="45BF7645" w14:textId="77777777" w:rsidR="00DD5BD7" w:rsidRDefault="00004AC2">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14:paraId="5D29204A" w14:textId="77777777" w:rsidR="00DD5BD7" w:rsidRDefault="00DD5BD7">
            <w:pPr>
              <w:spacing w:line="360" w:lineRule="auto"/>
              <w:rPr>
                <w:rFonts w:ascii="宋体" w:hAnsi="宋体" w:cs="宋体"/>
                <w:b/>
                <w:bCs/>
                <w:sz w:val="24"/>
              </w:rPr>
            </w:pPr>
          </w:p>
        </w:tc>
      </w:tr>
      <w:tr w:rsidR="00DD5BD7" w14:paraId="4A4820BC" w14:textId="77777777">
        <w:trPr>
          <w:trHeight w:val="2069"/>
        </w:trPr>
        <w:tc>
          <w:tcPr>
            <w:tcW w:w="2872" w:type="dxa"/>
            <w:vAlign w:val="center"/>
          </w:tcPr>
          <w:p w14:paraId="61FA7FAA" w14:textId="77777777" w:rsidR="00DD5BD7" w:rsidRDefault="00004AC2">
            <w:pPr>
              <w:spacing w:line="360" w:lineRule="auto"/>
              <w:jc w:val="center"/>
              <w:rPr>
                <w:rFonts w:ascii="宋体" w:cs="宋体"/>
                <w:b/>
                <w:sz w:val="24"/>
              </w:rPr>
            </w:pPr>
            <w:r>
              <w:rPr>
                <w:rFonts w:ascii="宋体" w:hAnsi="宋体" w:cs="宋体" w:hint="eastAsia"/>
                <w:b/>
                <w:sz w:val="24"/>
              </w:rPr>
              <w:t>第一轮报价</w:t>
            </w:r>
          </w:p>
          <w:p w14:paraId="6200752C" w14:textId="77777777" w:rsidR="00DD5BD7" w:rsidRDefault="00004AC2">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14:paraId="469BFFB6" w14:textId="77777777" w:rsidR="00DD5BD7" w:rsidRDefault="00004AC2">
            <w:pPr>
              <w:spacing w:line="360" w:lineRule="auto"/>
              <w:rPr>
                <w:rFonts w:ascii="宋体" w:cs="宋体"/>
                <w:b/>
                <w:bCs/>
                <w:sz w:val="24"/>
                <w:u w:val="single"/>
              </w:rPr>
            </w:pPr>
            <w:r>
              <w:rPr>
                <w:rFonts w:ascii="宋体" w:hAnsi="宋体" w:cs="宋体" w:hint="eastAsia"/>
                <w:b/>
                <w:bCs/>
                <w:sz w:val="24"/>
              </w:rPr>
              <w:t>小写：</w:t>
            </w:r>
          </w:p>
          <w:p w14:paraId="69ADC414" w14:textId="77777777" w:rsidR="00DD5BD7" w:rsidRDefault="00004AC2">
            <w:pPr>
              <w:spacing w:line="360" w:lineRule="auto"/>
              <w:rPr>
                <w:rFonts w:ascii="宋体" w:cs="宋体"/>
                <w:b/>
                <w:bCs/>
                <w:sz w:val="24"/>
                <w:u w:val="single"/>
              </w:rPr>
            </w:pPr>
            <w:r>
              <w:rPr>
                <w:rFonts w:ascii="宋体" w:hAnsi="宋体" w:cs="宋体" w:hint="eastAsia"/>
                <w:b/>
                <w:bCs/>
                <w:sz w:val="24"/>
              </w:rPr>
              <w:t>大写：</w:t>
            </w:r>
          </w:p>
        </w:tc>
      </w:tr>
      <w:tr w:rsidR="00DD5BD7" w14:paraId="052DAA42" w14:textId="77777777">
        <w:trPr>
          <w:trHeight w:val="1318"/>
        </w:trPr>
        <w:tc>
          <w:tcPr>
            <w:tcW w:w="2872" w:type="dxa"/>
            <w:vAlign w:val="center"/>
          </w:tcPr>
          <w:p w14:paraId="4C1CB499" w14:textId="77777777" w:rsidR="00DD5BD7" w:rsidRDefault="00004AC2">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14:paraId="0449256E" w14:textId="77777777" w:rsidR="00DD5BD7" w:rsidRDefault="00DD5BD7">
            <w:pPr>
              <w:spacing w:line="360" w:lineRule="auto"/>
              <w:ind w:firstLineChars="98" w:firstLine="236"/>
              <w:rPr>
                <w:rFonts w:ascii="宋体" w:cs="宋体"/>
                <w:b/>
                <w:bCs/>
                <w:sz w:val="24"/>
              </w:rPr>
            </w:pPr>
          </w:p>
        </w:tc>
      </w:tr>
      <w:tr w:rsidR="00DD5BD7" w14:paraId="41C5E85A" w14:textId="77777777">
        <w:trPr>
          <w:trHeight w:val="1268"/>
        </w:trPr>
        <w:tc>
          <w:tcPr>
            <w:tcW w:w="2872" w:type="dxa"/>
            <w:vAlign w:val="center"/>
          </w:tcPr>
          <w:p w14:paraId="43E9496B" w14:textId="77777777" w:rsidR="00DD5BD7" w:rsidRDefault="00004AC2">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14:paraId="67B2647C" w14:textId="77777777" w:rsidR="00DD5BD7" w:rsidRDefault="00DD5BD7">
            <w:pPr>
              <w:spacing w:line="360" w:lineRule="auto"/>
              <w:ind w:firstLineChars="98" w:firstLine="236"/>
              <w:rPr>
                <w:rFonts w:ascii="宋体" w:cs="宋体"/>
                <w:b/>
                <w:bCs/>
                <w:color w:val="FF0000"/>
                <w:sz w:val="24"/>
              </w:rPr>
            </w:pPr>
          </w:p>
        </w:tc>
      </w:tr>
      <w:tr w:rsidR="00DD5BD7" w14:paraId="5571076A" w14:textId="77777777">
        <w:trPr>
          <w:trHeight w:val="1411"/>
        </w:trPr>
        <w:tc>
          <w:tcPr>
            <w:tcW w:w="2872" w:type="dxa"/>
            <w:vAlign w:val="center"/>
          </w:tcPr>
          <w:p w14:paraId="606F8F79" w14:textId="77777777" w:rsidR="00DD5BD7" w:rsidRDefault="00004AC2">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14:paraId="32DFF970" w14:textId="77777777" w:rsidR="00DD5BD7" w:rsidRDefault="00DD5BD7">
            <w:pPr>
              <w:spacing w:line="360" w:lineRule="auto"/>
              <w:rPr>
                <w:rFonts w:ascii="宋体" w:cs="宋体"/>
                <w:b/>
                <w:bCs/>
                <w:sz w:val="24"/>
              </w:rPr>
            </w:pPr>
          </w:p>
        </w:tc>
      </w:tr>
    </w:tbl>
    <w:p w14:paraId="6C366384" w14:textId="77777777" w:rsidR="00DD5BD7" w:rsidRDefault="00004AC2">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14:paraId="7D94C260" w14:textId="77777777" w:rsidR="00DD5BD7" w:rsidRDefault="00004AC2">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14:paraId="4EF1CDCB" w14:textId="77777777" w:rsidR="00DD5BD7" w:rsidRDefault="00DD5BD7">
      <w:pPr>
        <w:spacing w:line="400" w:lineRule="exact"/>
        <w:rPr>
          <w:rFonts w:ascii="宋体" w:cs="宋体"/>
          <w:b/>
        </w:rPr>
      </w:pPr>
    </w:p>
    <w:p w14:paraId="2D70B465" w14:textId="77777777" w:rsidR="00DD5BD7" w:rsidRDefault="00DD5BD7">
      <w:pPr>
        <w:spacing w:line="400" w:lineRule="exact"/>
        <w:rPr>
          <w:rFonts w:ascii="宋体" w:cs="宋体"/>
          <w:b/>
        </w:rPr>
      </w:pPr>
    </w:p>
    <w:p w14:paraId="57C563C0" w14:textId="77777777" w:rsidR="00DD5BD7" w:rsidRDefault="00004AC2">
      <w:pPr>
        <w:spacing w:line="360" w:lineRule="auto"/>
        <w:ind w:leftChars="-113" w:left="1" w:hangingChars="99" w:hanging="238"/>
        <w:jc w:val="left"/>
        <w:rPr>
          <w:rFonts w:ascii="宋体" w:cs="宋体"/>
          <w:bCs/>
          <w:sz w:val="24"/>
        </w:rPr>
      </w:pPr>
      <w:r>
        <w:rPr>
          <w:rFonts w:ascii="宋体" w:cs="宋体"/>
          <w:bCs/>
          <w:sz w:val="24"/>
        </w:rPr>
        <w:br w:type="page"/>
      </w:r>
    </w:p>
    <w:p w14:paraId="4A90AD84" w14:textId="77777777" w:rsidR="00DD5BD7" w:rsidRDefault="00004AC2">
      <w:pPr>
        <w:pStyle w:val="3"/>
        <w:jc w:val="center"/>
      </w:pPr>
      <w:bookmarkStart w:id="66" w:name="_Toc26365047"/>
      <w:r>
        <w:rPr>
          <w:rFonts w:hint="eastAsia"/>
        </w:rPr>
        <w:lastRenderedPageBreak/>
        <w:t>（二）报价一览表</w:t>
      </w:r>
      <w:bookmarkEnd w:id="66"/>
    </w:p>
    <w:p w14:paraId="2B5D88F5" w14:textId="77777777" w:rsidR="00DD5BD7" w:rsidRDefault="00004AC2">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DD5BD7" w14:paraId="57FA0F42" w14:textId="77777777">
        <w:trPr>
          <w:trHeight w:val="480"/>
        </w:trPr>
        <w:tc>
          <w:tcPr>
            <w:tcW w:w="750" w:type="dxa"/>
            <w:tcBorders>
              <w:top w:val="single" w:sz="8" w:space="0" w:color="auto"/>
              <w:left w:val="single" w:sz="8" w:space="0" w:color="auto"/>
              <w:bottom w:val="single" w:sz="4" w:space="0" w:color="auto"/>
              <w:right w:val="single" w:sz="4" w:space="0" w:color="auto"/>
            </w:tcBorders>
            <w:vAlign w:val="center"/>
          </w:tcPr>
          <w:p w14:paraId="3E5BD6FA" w14:textId="77777777" w:rsidR="00DD5BD7" w:rsidRDefault="00004AC2">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14:paraId="64530298" w14:textId="77777777" w:rsidR="00DD5BD7" w:rsidRDefault="00004AC2">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14:paraId="5F976FE3" w14:textId="77777777" w:rsidR="00DD5BD7" w:rsidRDefault="00004AC2">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14:paraId="4FAC3C2B" w14:textId="77777777" w:rsidR="00DD5BD7" w:rsidRDefault="00004AC2">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14:paraId="1D8D1C42" w14:textId="77777777" w:rsidR="00DD5BD7" w:rsidRDefault="00004AC2">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14:paraId="4981D343" w14:textId="77777777" w:rsidR="00DD5BD7" w:rsidRDefault="00004AC2">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14:paraId="14928F87" w14:textId="77777777" w:rsidR="00DD5BD7" w:rsidRDefault="00004AC2">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14:paraId="5598EDE2" w14:textId="77777777" w:rsidR="00DD5BD7" w:rsidRDefault="00004AC2">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14:paraId="66EAC7A6" w14:textId="77777777" w:rsidR="00DD5BD7" w:rsidRDefault="00004AC2">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DD5BD7" w14:paraId="6063DFBB" w14:textId="77777777">
        <w:trPr>
          <w:trHeight w:val="480"/>
        </w:trPr>
        <w:tc>
          <w:tcPr>
            <w:tcW w:w="750" w:type="dxa"/>
            <w:tcBorders>
              <w:top w:val="nil"/>
              <w:left w:val="single" w:sz="8" w:space="0" w:color="auto"/>
              <w:bottom w:val="single" w:sz="4" w:space="0" w:color="auto"/>
              <w:right w:val="single" w:sz="4" w:space="0" w:color="auto"/>
            </w:tcBorders>
            <w:vAlign w:val="center"/>
          </w:tcPr>
          <w:p w14:paraId="2F283CA8"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5ABBF2A"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18D188B3"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975F7B8"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DAD2CA0"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7795EDB5"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DCD350F"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479677A"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08383CB" w14:textId="77777777" w:rsidR="00DD5BD7" w:rsidRDefault="00DD5BD7">
            <w:pPr>
              <w:spacing w:line="360" w:lineRule="auto"/>
              <w:ind w:leftChars="-113" w:left="1" w:hangingChars="99" w:hanging="238"/>
              <w:jc w:val="center"/>
              <w:rPr>
                <w:rFonts w:ascii="宋体" w:cs="宋体"/>
                <w:bCs/>
                <w:sz w:val="24"/>
              </w:rPr>
            </w:pPr>
          </w:p>
        </w:tc>
      </w:tr>
      <w:tr w:rsidR="00DD5BD7" w14:paraId="1C876D9E" w14:textId="77777777">
        <w:trPr>
          <w:trHeight w:val="480"/>
        </w:trPr>
        <w:tc>
          <w:tcPr>
            <w:tcW w:w="750" w:type="dxa"/>
            <w:tcBorders>
              <w:top w:val="nil"/>
              <w:left w:val="single" w:sz="8" w:space="0" w:color="auto"/>
              <w:bottom w:val="single" w:sz="4" w:space="0" w:color="auto"/>
              <w:right w:val="single" w:sz="4" w:space="0" w:color="auto"/>
            </w:tcBorders>
            <w:vAlign w:val="center"/>
          </w:tcPr>
          <w:p w14:paraId="728AF2BB"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78EDC0E"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1E9CE320"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3C1F488"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2CEB7D5"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F6F4996"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B66C5DA"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70C1052C"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37F0660A" w14:textId="77777777" w:rsidR="00DD5BD7" w:rsidRDefault="00DD5BD7">
            <w:pPr>
              <w:spacing w:line="360" w:lineRule="auto"/>
              <w:ind w:leftChars="-113" w:left="1" w:hangingChars="99" w:hanging="238"/>
              <w:jc w:val="center"/>
              <w:rPr>
                <w:rFonts w:ascii="宋体" w:cs="宋体"/>
                <w:bCs/>
                <w:sz w:val="24"/>
              </w:rPr>
            </w:pPr>
          </w:p>
        </w:tc>
      </w:tr>
      <w:tr w:rsidR="00DD5BD7" w14:paraId="17FB692D" w14:textId="77777777">
        <w:trPr>
          <w:trHeight w:val="480"/>
        </w:trPr>
        <w:tc>
          <w:tcPr>
            <w:tcW w:w="750" w:type="dxa"/>
            <w:tcBorders>
              <w:top w:val="nil"/>
              <w:left w:val="single" w:sz="8" w:space="0" w:color="auto"/>
              <w:bottom w:val="single" w:sz="4" w:space="0" w:color="auto"/>
              <w:right w:val="single" w:sz="4" w:space="0" w:color="auto"/>
            </w:tcBorders>
            <w:vAlign w:val="center"/>
          </w:tcPr>
          <w:p w14:paraId="12851407"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165E0AEA"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0D57997"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8A673BF"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4B30A59"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3A0FFBB"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27F651A"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C566AD1"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A4C9BA1" w14:textId="77777777" w:rsidR="00DD5BD7" w:rsidRDefault="00DD5BD7">
            <w:pPr>
              <w:spacing w:line="360" w:lineRule="auto"/>
              <w:ind w:leftChars="-113" w:left="1" w:hangingChars="99" w:hanging="238"/>
              <w:jc w:val="center"/>
              <w:rPr>
                <w:rFonts w:ascii="宋体" w:cs="宋体"/>
                <w:bCs/>
                <w:sz w:val="24"/>
              </w:rPr>
            </w:pPr>
          </w:p>
        </w:tc>
      </w:tr>
      <w:tr w:rsidR="00DD5BD7" w14:paraId="6A067E4E" w14:textId="77777777">
        <w:trPr>
          <w:trHeight w:val="480"/>
        </w:trPr>
        <w:tc>
          <w:tcPr>
            <w:tcW w:w="750" w:type="dxa"/>
            <w:tcBorders>
              <w:top w:val="nil"/>
              <w:left w:val="single" w:sz="8" w:space="0" w:color="auto"/>
              <w:bottom w:val="single" w:sz="4" w:space="0" w:color="auto"/>
              <w:right w:val="single" w:sz="4" w:space="0" w:color="auto"/>
            </w:tcBorders>
            <w:vAlign w:val="center"/>
          </w:tcPr>
          <w:p w14:paraId="22FE963A"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1BD5EF5C"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794C706A"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481841A"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7B59B01"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D087319"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83431C5"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25660213"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56A4C85" w14:textId="77777777" w:rsidR="00DD5BD7" w:rsidRDefault="00DD5BD7">
            <w:pPr>
              <w:spacing w:line="360" w:lineRule="auto"/>
              <w:ind w:leftChars="-113" w:left="1" w:hangingChars="99" w:hanging="238"/>
              <w:jc w:val="center"/>
              <w:rPr>
                <w:rFonts w:ascii="宋体" w:cs="宋体"/>
                <w:bCs/>
                <w:sz w:val="24"/>
              </w:rPr>
            </w:pPr>
          </w:p>
        </w:tc>
      </w:tr>
      <w:tr w:rsidR="00DD5BD7" w14:paraId="595B1847" w14:textId="77777777">
        <w:trPr>
          <w:trHeight w:val="480"/>
        </w:trPr>
        <w:tc>
          <w:tcPr>
            <w:tcW w:w="750" w:type="dxa"/>
            <w:tcBorders>
              <w:top w:val="nil"/>
              <w:left w:val="single" w:sz="8" w:space="0" w:color="auto"/>
              <w:bottom w:val="single" w:sz="4" w:space="0" w:color="auto"/>
              <w:right w:val="single" w:sz="4" w:space="0" w:color="auto"/>
            </w:tcBorders>
            <w:vAlign w:val="center"/>
          </w:tcPr>
          <w:p w14:paraId="16285712"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4A11420"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28DC725"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241DC723"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56D4463"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6BE5460E"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55BD7AD9"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611EC919"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5159DFE" w14:textId="77777777" w:rsidR="00DD5BD7" w:rsidRDefault="00DD5BD7">
            <w:pPr>
              <w:spacing w:line="360" w:lineRule="auto"/>
              <w:ind w:leftChars="-113" w:left="1" w:hangingChars="99" w:hanging="238"/>
              <w:jc w:val="center"/>
              <w:rPr>
                <w:rFonts w:ascii="宋体" w:cs="宋体"/>
                <w:bCs/>
                <w:sz w:val="24"/>
              </w:rPr>
            </w:pPr>
          </w:p>
        </w:tc>
      </w:tr>
      <w:tr w:rsidR="00DD5BD7" w14:paraId="718C3224" w14:textId="77777777">
        <w:trPr>
          <w:trHeight w:val="480"/>
        </w:trPr>
        <w:tc>
          <w:tcPr>
            <w:tcW w:w="750" w:type="dxa"/>
            <w:tcBorders>
              <w:top w:val="nil"/>
              <w:left w:val="single" w:sz="8" w:space="0" w:color="auto"/>
              <w:bottom w:val="single" w:sz="4" w:space="0" w:color="auto"/>
              <w:right w:val="single" w:sz="4" w:space="0" w:color="auto"/>
            </w:tcBorders>
            <w:vAlign w:val="center"/>
          </w:tcPr>
          <w:p w14:paraId="16BF3124"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FCCE149"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1EB71A1"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0730B99"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890CBD1"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75E7E597"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5C5FDBCC"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64800A62"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1F1B334F" w14:textId="77777777" w:rsidR="00DD5BD7" w:rsidRDefault="00DD5BD7">
            <w:pPr>
              <w:spacing w:line="360" w:lineRule="auto"/>
              <w:ind w:leftChars="-113" w:left="1" w:hangingChars="99" w:hanging="238"/>
              <w:jc w:val="center"/>
              <w:rPr>
                <w:rFonts w:ascii="宋体" w:cs="宋体"/>
                <w:bCs/>
                <w:sz w:val="24"/>
              </w:rPr>
            </w:pPr>
          </w:p>
        </w:tc>
      </w:tr>
      <w:tr w:rsidR="00DD5BD7" w14:paraId="2EA3A760" w14:textId="77777777">
        <w:trPr>
          <w:trHeight w:val="480"/>
        </w:trPr>
        <w:tc>
          <w:tcPr>
            <w:tcW w:w="750" w:type="dxa"/>
            <w:tcBorders>
              <w:top w:val="nil"/>
              <w:left w:val="single" w:sz="8" w:space="0" w:color="auto"/>
              <w:bottom w:val="single" w:sz="4" w:space="0" w:color="auto"/>
              <w:right w:val="single" w:sz="4" w:space="0" w:color="auto"/>
            </w:tcBorders>
            <w:vAlign w:val="center"/>
          </w:tcPr>
          <w:p w14:paraId="2A6C841E"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0154240"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6A9B526F"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63B66D93"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89686E7"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71C23856"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2F83513"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719013A"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2550FA6B" w14:textId="77777777" w:rsidR="00DD5BD7" w:rsidRDefault="00DD5BD7">
            <w:pPr>
              <w:spacing w:line="360" w:lineRule="auto"/>
              <w:ind w:leftChars="-113" w:left="1" w:hangingChars="99" w:hanging="238"/>
              <w:jc w:val="center"/>
              <w:rPr>
                <w:rFonts w:ascii="宋体" w:cs="宋体"/>
                <w:bCs/>
                <w:sz w:val="24"/>
              </w:rPr>
            </w:pPr>
          </w:p>
        </w:tc>
      </w:tr>
      <w:tr w:rsidR="00DD5BD7" w14:paraId="09F9AF9A" w14:textId="77777777">
        <w:trPr>
          <w:trHeight w:val="480"/>
        </w:trPr>
        <w:tc>
          <w:tcPr>
            <w:tcW w:w="750" w:type="dxa"/>
            <w:tcBorders>
              <w:top w:val="nil"/>
              <w:left w:val="single" w:sz="8" w:space="0" w:color="auto"/>
              <w:bottom w:val="single" w:sz="4" w:space="0" w:color="auto"/>
              <w:right w:val="single" w:sz="4" w:space="0" w:color="auto"/>
            </w:tcBorders>
            <w:vAlign w:val="center"/>
          </w:tcPr>
          <w:p w14:paraId="5758D2CF"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059C2D3D"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3802F10"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79A5199"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6396426"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2C3F287"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23BEE1A"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02A12BE"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91DDECF" w14:textId="77777777" w:rsidR="00DD5BD7" w:rsidRDefault="00DD5BD7">
            <w:pPr>
              <w:spacing w:line="360" w:lineRule="auto"/>
              <w:ind w:leftChars="-113" w:left="1" w:hangingChars="99" w:hanging="238"/>
              <w:jc w:val="center"/>
              <w:rPr>
                <w:rFonts w:ascii="宋体" w:cs="宋体"/>
                <w:bCs/>
                <w:sz w:val="24"/>
              </w:rPr>
            </w:pPr>
          </w:p>
        </w:tc>
      </w:tr>
      <w:tr w:rsidR="00DD5BD7" w14:paraId="722CDD1E" w14:textId="77777777">
        <w:trPr>
          <w:trHeight w:val="480"/>
        </w:trPr>
        <w:tc>
          <w:tcPr>
            <w:tcW w:w="750" w:type="dxa"/>
            <w:tcBorders>
              <w:top w:val="nil"/>
              <w:left w:val="single" w:sz="8" w:space="0" w:color="auto"/>
              <w:bottom w:val="single" w:sz="4" w:space="0" w:color="auto"/>
              <w:right w:val="single" w:sz="4" w:space="0" w:color="auto"/>
            </w:tcBorders>
            <w:vAlign w:val="center"/>
          </w:tcPr>
          <w:p w14:paraId="4AD258EC"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02AA357F"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6D301DB"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7FB1BA7"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760D87D"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95E394E"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EC955F5"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CF34BB4"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CAC1EF7" w14:textId="77777777" w:rsidR="00DD5BD7" w:rsidRDefault="00DD5BD7">
            <w:pPr>
              <w:spacing w:line="360" w:lineRule="auto"/>
              <w:ind w:leftChars="-113" w:left="1" w:hangingChars="99" w:hanging="238"/>
              <w:jc w:val="center"/>
              <w:rPr>
                <w:rFonts w:ascii="宋体" w:cs="宋体"/>
                <w:bCs/>
                <w:sz w:val="24"/>
              </w:rPr>
            </w:pPr>
          </w:p>
        </w:tc>
      </w:tr>
      <w:tr w:rsidR="00DD5BD7" w14:paraId="437BCF85" w14:textId="77777777">
        <w:trPr>
          <w:trHeight w:val="480"/>
        </w:trPr>
        <w:tc>
          <w:tcPr>
            <w:tcW w:w="750" w:type="dxa"/>
            <w:tcBorders>
              <w:top w:val="nil"/>
              <w:left w:val="single" w:sz="8" w:space="0" w:color="auto"/>
              <w:bottom w:val="single" w:sz="4" w:space="0" w:color="auto"/>
              <w:right w:val="single" w:sz="4" w:space="0" w:color="auto"/>
            </w:tcBorders>
            <w:vAlign w:val="center"/>
          </w:tcPr>
          <w:p w14:paraId="3E2BBD9C"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F15F14D"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77D6D276"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755019D"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32BAA8A"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D3A6D6A"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58449F5"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1F161CAA"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2E566560" w14:textId="77777777" w:rsidR="00DD5BD7" w:rsidRDefault="00DD5BD7">
            <w:pPr>
              <w:spacing w:line="360" w:lineRule="auto"/>
              <w:ind w:leftChars="-113" w:left="1" w:hangingChars="99" w:hanging="238"/>
              <w:jc w:val="center"/>
              <w:rPr>
                <w:rFonts w:ascii="宋体" w:cs="宋体"/>
                <w:bCs/>
                <w:sz w:val="24"/>
              </w:rPr>
            </w:pPr>
          </w:p>
        </w:tc>
      </w:tr>
      <w:tr w:rsidR="00DD5BD7" w14:paraId="030EBC58" w14:textId="77777777">
        <w:trPr>
          <w:trHeight w:val="480"/>
        </w:trPr>
        <w:tc>
          <w:tcPr>
            <w:tcW w:w="750" w:type="dxa"/>
            <w:tcBorders>
              <w:top w:val="nil"/>
              <w:left w:val="single" w:sz="8" w:space="0" w:color="auto"/>
              <w:bottom w:val="single" w:sz="4" w:space="0" w:color="auto"/>
              <w:right w:val="single" w:sz="4" w:space="0" w:color="auto"/>
            </w:tcBorders>
            <w:vAlign w:val="center"/>
          </w:tcPr>
          <w:p w14:paraId="7FD4EB44"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6529A9F"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A02969C"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6058B822"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69CEBE9"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D131148"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F8A9D25"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73BB71CD"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909ABBF" w14:textId="77777777" w:rsidR="00DD5BD7" w:rsidRDefault="00DD5BD7">
            <w:pPr>
              <w:spacing w:line="360" w:lineRule="auto"/>
              <w:ind w:leftChars="-113" w:left="1" w:hangingChars="99" w:hanging="238"/>
              <w:jc w:val="center"/>
              <w:rPr>
                <w:rFonts w:ascii="宋体" w:cs="宋体"/>
                <w:bCs/>
                <w:sz w:val="24"/>
              </w:rPr>
            </w:pPr>
          </w:p>
        </w:tc>
      </w:tr>
      <w:tr w:rsidR="00DD5BD7" w14:paraId="46E48974" w14:textId="77777777">
        <w:trPr>
          <w:trHeight w:val="480"/>
        </w:trPr>
        <w:tc>
          <w:tcPr>
            <w:tcW w:w="750" w:type="dxa"/>
            <w:tcBorders>
              <w:top w:val="nil"/>
              <w:left w:val="single" w:sz="8" w:space="0" w:color="auto"/>
              <w:bottom w:val="single" w:sz="4" w:space="0" w:color="auto"/>
              <w:right w:val="single" w:sz="4" w:space="0" w:color="auto"/>
            </w:tcBorders>
            <w:vAlign w:val="center"/>
          </w:tcPr>
          <w:p w14:paraId="675C3C7B"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8892396"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2027075D"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14523468"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0B14769"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C0D4184"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3972B89"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196E04A8"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2CB56B5D" w14:textId="77777777" w:rsidR="00DD5BD7" w:rsidRDefault="00DD5BD7">
            <w:pPr>
              <w:spacing w:line="360" w:lineRule="auto"/>
              <w:ind w:leftChars="-113" w:left="1" w:hangingChars="99" w:hanging="238"/>
              <w:jc w:val="center"/>
              <w:rPr>
                <w:rFonts w:ascii="宋体" w:cs="宋体"/>
                <w:bCs/>
                <w:sz w:val="24"/>
              </w:rPr>
            </w:pPr>
          </w:p>
        </w:tc>
      </w:tr>
      <w:tr w:rsidR="00DD5BD7" w14:paraId="551411DD" w14:textId="77777777">
        <w:trPr>
          <w:trHeight w:val="480"/>
        </w:trPr>
        <w:tc>
          <w:tcPr>
            <w:tcW w:w="750" w:type="dxa"/>
            <w:tcBorders>
              <w:top w:val="nil"/>
              <w:left w:val="single" w:sz="8" w:space="0" w:color="auto"/>
              <w:bottom w:val="single" w:sz="4" w:space="0" w:color="auto"/>
              <w:right w:val="single" w:sz="4" w:space="0" w:color="auto"/>
            </w:tcBorders>
            <w:vAlign w:val="center"/>
          </w:tcPr>
          <w:p w14:paraId="487A0999"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0CCEFFFD"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7C3F325F"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1F7C5FD3"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174D821"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7A941F7C"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F88CC6A"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E16C0F8"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29F5C85B" w14:textId="77777777" w:rsidR="00DD5BD7" w:rsidRDefault="00DD5BD7">
            <w:pPr>
              <w:spacing w:line="360" w:lineRule="auto"/>
              <w:ind w:leftChars="-113" w:left="1" w:hangingChars="99" w:hanging="238"/>
              <w:jc w:val="center"/>
              <w:rPr>
                <w:rFonts w:ascii="宋体" w:cs="宋体"/>
                <w:bCs/>
                <w:sz w:val="24"/>
              </w:rPr>
            </w:pPr>
          </w:p>
        </w:tc>
      </w:tr>
      <w:tr w:rsidR="00DD5BD7" w14:paraId="199A1C8A" w14:textId="77777777">
        <w:trPr>
          <w:trHeight w:val="480"/>
        </w:trPr>
        <w:tc>
          <w:tcPr>
            <w:tcW w:w="750" w:type="dxa"/>
            <w:tcBorders>
              <w:top w:val="nil"/>
              <w:left w:val="single" w:sz="8" w:space="0" w:color="auto"/>
              <w:bottom w:val="single" w:sz="4" w:space="0" w:color="auto"/>
              <w:right w:val="single" w:sz="4" w:space="0" w:color="auto"/>
            </w:tcBorders>
            <w:vAlign w:val="center"/>
          </w:tcPr>
          <w:p w14:paraId="7DFE3E12" w14:textId="77777777" w:rsidR="00DD5BD7" w:rsidRDefault="00DD5BD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1DA0433C" w14:textId="77777777" w:rsidR="00DD5BD7" w:rsidRDefault="00DD5BD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284010AB" w14:textId="77777777" w:rsidR="00DD5BD7" w:rsidRDefault="00DD5BD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CCC289E"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F3F0D96" w14:textId="77777777" w:rsidR="00DD5BD7" w:rsidRDefault="00DD5BD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0F92BAE" w14:textId="77777777" w:rsidR="00DD5BD7" w:rsidRDefault="00DD5BD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20D732C" w14:textId="77777777" w:rsidR="00DD5BD7" w:rsidRDefault="00DD5BD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9084B55" w14:textId="77777777" w:rsidR="00DD5BD7" w:rsidRDefault="00DD5BD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E3EC862" w14:textId="77777777" w:rsidR="00DD5BD7" w:rsidRDefault="00DD5BD7">
            <w:pPr>
              <w:spacing w:line="360" w:lineRule="auto"/>
              <w:ind w:leftChars="-113" w:left="1" w:hangingChars="99" w:hanging="238"/>
              <w:jc w:val="center"/>
              <w:rPr>
                <w:rFonts w:ascii="宋体" w:cs="宋体"/>
                <w:bCs/>
                <w:sz w:val="24"/>
              </w:rPr>
            </w:pPr>
          </w:p>
        </w:tc>
      </w:tr>
      <w:tr w:rsidR="00DD5BD7" w14:paraId="40C8123C" w14:textId="77777777">
        <w:trPr>
          <w:trHeight w:val="480"/>
        </w:trPr>
        <w:tc>
          <w:tcPr>
            <w:tcW w:w="2324" w:type="dxa"/>
            <w:gridSpan w:val="2"/>
            <w:tcBorders>
              <w:top w:val="nil"/>
              <w:left w:val="single" w:sz="8" w:space="0" w:color="auto"/>
              <w:bottom w:val="single" w:sz="4" w:space="0" w:color="auto"/>
              <w:right w:val="single" w:sz="4" w:space="0" w:color="auto"/>
            </w:tcBorders>
            <w:vAlign w:val="center"/>
          </w:tcPr>
          <w:p w14:paraId="484591CE" w14:textId="77777777" w:rsidR="00DD5BD7" w:rsidRDefault="00004AC2">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14:paraId="2FF7641A" w14:textId="77777777" w:rsidR="00DD5BD7" w:rsidRDefault="00DD5BD7">
            <w:pPr>
              <w:spacing w:line="360" w:lineRule="auto"/>
              <w:ind w:leftChars="-113" w:left="1" w:hangingChars="99" w:hanging="238"/>
              <w:jc w:val="left"/>
              <w:rPr>
                <w:rFonts w:ascii="宋体" w:cs="宋体"/>
                <w:bCs/>
                <w:sz w:val="24"/>
              </w:rPr>
            </w:pPr>
          </w:p>
        </w:tc>
      </w:tr>
    </w:tbl>
    <w:p w14:paraId="56706B00" w14:textId="77777777" w:rsidR="00DD5BD7" w:rsidRDefault="00DD5BD7">
      <w:pPr>
        <w:spacing w:line="360" w:lineRule="auto"/>
        <w:ind w:leftChars="-113" w:left="2" w:hangingChars="99" w:hanging="239"/>
        <w:jc w:val="left"/>
        <w:rPr>
          <w:rFonts w:ascii="宋体" w:cs="宋体"/>
          <w:b/>
          <w:bCs/>
          <w:sz w:val="24"/>
        </w:rPr>
      </w:pPr>
    </w:p>
    <w:p w14:paraId="31C5CBB9" w14:textId="77777777" w:rsidR="00DD5BD7" w:rsidRDefault="00004AC2">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14:paraId="0C254131" w14:textId="77777777" w:rsidR="00DD5BD7" w:rsidRDefault="00DD5BD7">
      <w:pPr>
        <w:spacing w:line="360" w:lineRule="auto"/>
        <w:ind w:leftChars="-113" w:left="2" w:hangingChars="99" w:hanging="239"/>
        <w:jc w:val="left"/>
        <w:rPr>
          <w:rFonts w:ascii="宋体" w:cs="宋体"/>
          <w:b/>
          <w:bCs/>
          <w:sz w:val="24"/>
        </w:rPr>
      </w:pPr>
    </w:p>
    <w:p w14:paraId="0C42A522" w14:textId="77777777" w:rsidR="00DD5BD7" w:rsidRDefault="00004AC2">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14:paraId="73C5C2E5" w14:textId="77777777" w:rsidR="00DD5BD7" w:rsidRDefault="00DD5BD7">
      <w:pPr>
        <w:spacing w:line="360" w:lineRule="auto"/>
        <w:ind w:leftChars="-113" w:left="1" w:hangingChars="99" w:hanging="238"/>
        <w:jc w:val="left"/>
        <w:rPr>
          <w:rFonts w:ascii="宋体" w:cs="宋体"/>
          <w:bCs/>
          <w:sz w:val="24"/>
        </w:rPr>
      </w:pPr>
    </w:p>
    <w:p w14:paraId="04D2B837" w14:textId="77777777" w:rsidR="00DD5BD7" w:rsidRDefault="00DD5BD7">
      <w:pPr>
        <w:spacing w:line="360" w:lineRule="auto"/>
        <w:ind w:leftChars="-113" w:left="1" w:hangingChars="99" w:hanging="238"/>
        <w:jc w:val="left"/>
        <w:rPr>
          <w:rFonts w:ascii="宋体" w:cs="宋体"/>
          <w:bCs/>
          <w:sz w:val="24"/>
        </w:rPr>
      </w:pPr>
    </w:p>
    <w:p w14:paraId="22F1D48C" w14:textId="77777777" w:rsidR="00DD5BD7" w:rsidRDefault="00004AC2">
      <w:pPr>
        <w:autoSpaceDE w:val="0"/>
        <w:autoSpaceDN w:val="0"/>
        <w:adjustRightInd w:val="0"/>
        <w:spacing w:line="360" w:lineRule="auto"/>
        <w:rPr>
          <w:rFonts w:ascii="宋体" w:cs="宋体"/>
          <w:bCs/>
          <w:sz w:val="24"/>
        </w:rPr>
      </w:pPr>
      <w:r>
        <w:rPr>
          <w:rFonts w:ascii="宋体" w:cs="宋体"/>
          <w:bCs/>
          <w:sz w:val="24"/>
        </w:rPr>
        <w:br w:type="page"/>
      </w:r>
    </w:p>
    <w:p w14:paraId="3273CC09" w14:textId="77777777" w:rsidR="00DD5BD7" w:rsidRDefault="00004AC2">
      <w:pPr>
        <w:pStyle w:val="3"/>
        <w:jc w:val="center"/>
      </w:pPr>
      <w:bookmarkStart w:id="67" w:name="_Toc26365048"/>
      <w:r>
        <w:rPr>
          <w:rFonts w:hint="eastAsia"/>
        </w:rPr>
        <w:lastRenderedPageBreak/>
        <w:t>（三）备件、专用工具和消耗品价格表</w:t>
      </w:r>
      <w:bookmarkEnd w:id="67"/>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DD5BD7" w14:paraId="59D6F0E5" w14:textId="77777777">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14:paraId="1F67528F" w14:textId="77777777" w:rsidR="00DD5BD7" w:rsidRDefault="00004AC2">
            <w:pPr>
              <w:rPr>
                <w:rFonts w:ascii="宋体" w:cs="宋体"/>
                <w:b/>
                <w:sz w:val="36"/>
                <w:szCs w:val="36"/>
              </w:rPr>
            </w:pPr>
            <w:r>
              <w:rPr>
                <w:rFonts w:ascii="宋体" w:hAnsi="宋体" w:cs="宋体" w:hint="eastAsia"/>
                <w:szCs w:val="21"/>
              </w:rPr>
              <w:t>项目名称：                                            金额单位：      元</w:t>
            </w:r>
          </w:p>
        </w:tc>
      </w:tr>
      <w:tr w:rsidR="00DD5BD7" w14:paraId="189EB2FF" w14:textId="77777777">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5E45CD5" w14:textId="77777777" w:rsidR="00DD5BD7" w:rsidRDefault="00004AC2">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4CA1079" w14:textId="77777777" w:rsidR="00DD5BD7" w:rsidRDefault="00004AC2">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6E6DB89" w14:textId="77777777" w:rsidR="00DD5BD7" w:rsidRDefault="00004AC2">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180C7A0" w14:textId="77777777" w:rsidR="00DD5BD7" w:rsidRDefault="00004AC2">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4770916" w14:textId="77777777" w:rsidR="00DD5BD7" w:rsidRDefault="00004AC2">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5A4612A" w14:textId="77777777" w:rsidR="00DD5BD7" w:rsidRDefault="00004AC2">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E306FBC" w14:textId="77777777" w:rsidR="00DD5BD7" w:rsidRDefault="00004AC2">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433B5337" w14:textId="77777777" w:rsidR="00DD5BD7" w:rsidRDefault="00004AC2">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5F44F9A" w14:textId="77777777" w:rsidR="00DD5BD7" w:rsidRDefault="00004AC2">
            <w:pPr>
              <w:jc w:val="center"/>
              <w:rPr>
                <w:rFonts w:ascii="宋体" w:cs="宋体"/>
                <w:sz w:val="24"/>
              </w:rPr>
            </w:pPr>
            <w:r>
              <w:rPr>
                <w:rFonts w:ascii="宋体" w:hAnsi="宋体" w:cs="宋体" w:hint="eastAsia"/>
              </w:rPr>
              <w:t>备注</w:t>
            </w:r>
          </w:p>
        </w:tc>
      </w:tr>
      <w:tr w:rsidR="00DD5BD7" w14:paraId="52ADEEA9"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B459145"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6E2B31F"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1FE88CC"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CD2E077"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0F9ED5A"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F137167"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7F28936"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E869BC9"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D132638" w14:textId="77777777" w:rsidR="00DD5BD7" w:rsidRDefault="00004AC2">
            <w:pPr>
              <w:rPr>
                <w:rFonts w:ascii="宋体" w:cs="宋体"/>
                <w:sz w:val="24"/>
              </w:rPr>
            </w:pPr>
            <w:r>
              <w:rPr>
                <w:rFonts w:ascii="宋体" w:hAnsi="宋体" w:cs="宋体" w:hint="eastAsia"/>
              </w:rPr>
              <w:t xml:space="preserve">　</w:t>
            </w:r>
          </w:p>
        </w:tc>
      </w:tr>
      <w:tr w:rsidR="00DD5BD7" w14:paraId="5074BF43"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5A9ABB3"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92CD7DC"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861C0B5"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92A928D"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1453144"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67FFC43"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6FD41DF"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CD4F64E"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0F9F690" w14:textId="77777777" w:rsidR="00DD5BD7" w:rsidRDefault="00004AC2">
            <w:pPr>
              <w:rPr>
                <w:rFonts w:ascii="宋体" w:cs="宋体"/>
                <w:sz w:val="24"/>
              </w:rPr>
            </w:pPr>
            <w:r>
              <w:rPr>
                <w:rFonts w:ascii="宋体" w:hAnsi="宋体" w:cs="宋体" w:hint="eastAsia"/>
              </w:rPr>
              <w:t xml:space="preserve">　</w:t>
            </w:r>
          </w:p>
        </w:tc>
      </w:tr>
      <w:tr w:rsidR="00DD5BD7" w14:paraId="7BFC3EC6"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9DA5C16"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90B7D4D"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08D2CD7D"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1A21F813"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436A534"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F6C8D7C"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27CC6D4"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7E4ABB9"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A9CC9F3" w14:textId="77777777" w:rsidR="00DD5BD7" w:rsidRDefault="00004AC2">
            <w:pPr>
              <w:rPr>
                <w:rFonts w:ascii="宋体" w:cs="宋体"/>
                <w:sz w:val="24"/>
              </w:rPr>
            </w:pPr>
            <w:r>
              <w:rPr>
                <w:rFonts w:ascii="宋体" w:hAnsi="宋体" w:cs="宋体" w:hint="eastAsia"/>
              </w:rPr>
              <w:t xml:space="preserve">　</w:t>
            </w:r>
          </w:p>
        </w:tc>
      </w:tr>
      <w:tr w:rsidR="00DD5BD7" w14:paraId="6AA6C74B"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701276C"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2520685"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3FD0DD34"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4AC2F945"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4E19CB1"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E44F6DC"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6BF377A"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0C03031"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8059EB7" w14:textId="77777777" w:rsidR="00DD5BD7" w:rsidRDefault="00004AC2">
            <w:pPr>
              <w:rPr>
                <w:rFonts w:ascii="宋体" w:cs="宋体"/>
                <w:sz w:val="24"/>
              </w:rPr>
            </w:pPr>
            <w:r>
              <w:rPr>
                <w:rFonts w:ascii="宋体" w:hAnsi="宋体" w:cs="宋体" w:hint="eastAsia"/>
              </w:rPr>
              <w:t xml:space="preserve">　</w:t>
            </w:r>
          </w:p>
        </w:tc>
      </w:tr>
      <w:tr w:rsidR="00DD5BD7" w14:paraId="49457B33"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B3868E8"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E1D4BE5"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4F57233"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72AD87B"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1BFCB3D"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5E4B401"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1DA8A30"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7F44F26"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28D1403" w14:textId="77777777" w:rsidR="00DD5BD7" w:rsidRDefault="00004AC2">
            <w:pPr>
              <w:rPr>
                <w:rFonts w:ascii="宋体" w:cs="宋体"/>
                <w:sz w:val="24"/>
              </w:rPr>
            </w:pPr>
            <w:r>
              <w:rPr>
                <w:rFonts w:ascii="宋体" w:hAnsi="宋体" w:cs="宋体" w:hint="eastAsia"/>
              </w:rPr>
              <w:t xml:space="preserve">　</w:t>
            </w:r>
          </w:p>
        </w:tc>
      </w:tr>
      <w:tr w:rsidR="00DD5BD7" w14:paraId="02491595"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99431A4"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5411974"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D7A2571"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51FB69FE"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51E1E8C"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F86C290"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FE3091F"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3E1B8EF"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5809E64" w14:textId="77777777" w:rsidR="00DD5BD7" w:rsidRDefault="00004AC2">
            <w:pPr>
              <w:rPr>
                <w:rFonts w:ascii="宋体" w:cs="宋体"/>
                <w:sz w:val="24"/>
              </w:rPr>
            </w:pPr>
            <w:r>
              <w:rPr>
                <w:rFonts w:ascii="宋体" w:hAnsi="宋体" w:cs="宋体" w:hint="eastAsia"/>
              </w:rPr>
              <w:t xml:space="preserve">　</w:t>
            </w:r>
          </w:p>
        </w:tc>
      </w:tr>
      <w:tr w:rsidR="00DD5BD7" w14:paraId="6ED21AB3"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8CDB1E5"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62E83F3"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188BF05"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4614F011"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C4AA06E"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5F97726"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E5CC8D2"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890D5DE"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7695442" w14:textId="77777777" w:rsidR="00DD5BD7" w:rsidRDefault="00004AC2">
            <w:pPr>
              <w:rPr>
                <w:rFonts w:ascii="宋体" w:cs="宋体"/>
                <w:sz w:val="24"/>
              </w:rPr>
            </w:pPr>
            <w:r>
              <w:rPr>
                <w:rFonts w:ascii="宋体" w:hAnsi="宋体" w:cs="宋体" w:hint="eastAsia"/>
              </w:rPr>
              <w:t xml:space="preserve">　</w:t>
            </w:r>
          </w:p>
        </w:tc>
      </w:tr>
      <w:tr w:rsidR="00DD5BD7" w14:paraId="71BE2F5A"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D57441C"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7DC9C0B"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55B42D7"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91FFAB5"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AE1F256"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91A7508"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70878B1"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B0AEE67"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3D689F90" w14:textId="77777777" w:rsidR="00DD5BD7" w:rsidRDefault="00004AC2">
            <w:pPr>
              <w:rPr>
                <w:rFonts w:ascii="宋体" w:cs="宋体"/>
                <w:sz w:val="24"/>
              </w:rPr>
            </w:pPr>
            <w:r>
              <w:rPr>
                <w:rFonts w:ascii="宋体" w:hAnsi="宋体" w:cs="宋体" w:hint="eastAsia"/>
              </w:rPr>
              <w:t xml:space="preserve">　</w:t>
            </w:r>
          </w:p>
        </w:tc>
      </w:tr>
      <w:tr w:rsidR="00DD5BD7" w14:paraId="7CEBC035"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82B79F2"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6F20245"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D4DE43D"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039C377"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30C74C2"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FE83015"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9898E44"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D238B43"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7A26AE6" w14:textId="77777777" w:rsidR="00DD5BD7" w:rsidRDefault="00004AC2">
            <w:pPr>
              <w:rPr>
                <w:rFonts w:ascii="宋体" w:cs="宋体"/>
                <w:sz w:val="24"/>
              </w:rPr>
            </w:pPr>
            <w:r>
              <w:rPr>
                <w:rFonts w:ascii="宋体" w:hAnsi="宋体" w:cs="宋体" w:hint="eastAsia"/>
              </w:rPr>
              <w:t xml:space="preserve">　</w:t>
            </w:r>
          </w:p>
        </w:tc>
      </w:tr>
      <w:tr w:rsidR="00DD5BD7" w14:paraId="6D83155C"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B39BC78"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1003450"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FE3D07B"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51C1DC6B"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531D7A1"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429FE66"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A1170C3"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A1FBD49"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EAD6832" w14:textId="77777777" w:rsidR="00DD5BD7" w:rsidRDefault="00004AC2">
            <w:pPr>
              <w:rPr>
                <w:rFonts w:ascii="宋体" w:cs="宋体"/>
                <w:sz w:val="24"/>
              </w:rPr>
            </w:pPr>
            <w:r>
              <w:rPr>
                <w:rFonts w:ascii="宋体" w:hAnsi="宋体" w:cs="宋体" w:hint="eastAsia"/>
              </w:rPr>
              <w:t xml:space="preserve">　</w:t>
            </w:r>
          </w:p>
        </w:tc>
      </w:tr>
      <w:tr w:rsidR="00DD5BD7" w14:paraId="2ACB45BC"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8D76A66"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B19AE2F"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033C26D5"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35AA601E"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4363537"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EA4796B"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6D2A9B4"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AC54231"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C894FE8" w14:textId="77777777" w:rsidR="00DD5BD7" w:rsidRDefault="00004AC2">
            <w:pPr>
              <w:rPr>
                <w:rFonts w:ascii="宋体" w:cs="宋体"/>
                <w:sz w:val="24"/>
              </w:rPr>
            </w:pPr>
            <w:r>
              <w:rPr>
                <w:rFonts w:ascii="宋体" w:hAnsi="宋体" w:cs="宋体" w:hint="eastAsia"/>
              </w:rPr>
              <w:t xml:space="preserve">　</w:t>
            </w:r>
          </w:p>
        </w:tc>
      </w:tr>
      <w:tr w:rsidR="00DD5BD7" w14:paraId="74F3249D"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33EF797"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1AD41D6"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EC36A62"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09D521EC"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08318ED"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0600CCB"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FD7B9A4"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1F97FA6"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3BA2F08D" w14:textId="77777777" w:rsidR="00DD5BD7" w:rsidRDefault="00004AC2">
            <w:pPr>
              <w:rPr>
                <w:rFonts w:ascii="宋体" w:cs="宋体"/>
                <w:sz w:val="24"/>
              </w:rPr>
            </w:pPr>
            <w:r>
              <w:rPr>
                <w:rFonts w:ascii="宋体" w:hAnsi="宋体" w:cs="宋体" w:hint="eastAsia"/>
              </w:rPr>
              <w:t xml:space="preserve">　</w:t>
            </w:r>
          </w:p>
        </w:tc>
      </w:tr>
      <w:tr w:rsidR="00DD5BD7" w14:paraId="590D11A7"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ED0A19C"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4D499D8"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3B1EA17A"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1258D07"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8A018DD"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0E6AF86"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CE88E54"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0A92706"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44AEA58" w14:textId="77777777" w:rsidR="00DD5BD7" w:rsidRDefault="00004AC2">
            <w:pPr>
              <w:rPr>
                <w:rFonts w:ascii="宋体" w:cs="宋体"/>
                <w:sz w:val="24"/>
              </w:rPr>
            </w:pPr>
            <w:r>
              <w:rPr>
                <w:rFonts w:ascii="宋体" w:hAnsi="宋体" w:cs="宋体" w:hint="eastAsia"/>
              </w:rPr>
              <w:t xml:space="preserve">　</w:t>
            </w:r>
          </w:p>
        </w:tc>
      </w:tr>
      <w:tr w:rsidR="00DD5BD7" w14:paraId="32BFBE38"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56B0BC8"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6AFE8DF" w14:textId="77777777" w:rsidR="00DD5BD7" w:rsidRDefault="00004AC2">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35859E76" w14:textId="77777777" w:rsidR="00DD5BD7" w:rsidRDefault="00004AC2">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21CDA79"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7F64A59"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E8EEB83"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BEDB664" w14:textId="77777777" w:rsidR="00DD5BD7" w:rsidRDefault="00004AC2">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97ADDD8" w14:textId="77777777" w:rsidR="00DD5BD7" w:rsidRDefault="00004AC2">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99D4DD5" w14:textId="77777777" w:rsidR="00DD5BD7" w:rsidRDefault="00004AC2">
            <w:pPr>
              <w:rPr>
                <w:rFonts w:ascii="宋体" w:cs="宋体"/>
                <w:sz w:val="24"/>
              </w:rPr>
            </w:pPr>
            <w:r>
              <w:rPr>
                <w:rFonts w:ascii="宋体" w:hAnsi="宋体" w:cs="宋体" w:hint="eastAsia"/>
              </w:rPr>
              <w:t xml:space="preserve">　</w:t>
            </w:r>
          </w:p>
        </w:tc>
      </w:tr>
    </w:tbl>
    <w:p w14:paraId="00F13C05" w14:textId="77777777" w:rsidR="00DD5BD7" w:rsidRDefault="00DD5BD7">
      <w:pPr>
        <w:rPr>
          <w:rFonts w:ascii="宋体" w:cs="宋体"/>
        </w:rPr>
      </w:pPr>
    </w:p>
    <w:p w14:paraId="41983ED8" w14:textId="77777777" w:rsidR="00DD5BD7" w:rsidRDefault="00004AC2">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14:paraId="08AFB2B3" w14:textId="77777777" w:rsidR="00DD5BD7" w:rsidRDefault="00DD5BD7">
      <w:pPr>
        <w:autoSpaceDE w:val="0"/>
        <w:autoSpaceDN w:val="0"/>
        <w:adjustRightInd w:val="0"/>
        <w:spacing w:line="360" w:lineRule="auto"/>
        <w:rPr>
          <w:rFonts w:ascii="宋体" w:cs="宋体"/>
          <w:b/>
          <w:szCs w:val="21"/>
        </w:rPr>
      </w:pPr>
    </w:p>
    <w:p w14:paraId="57672DE1" w14:textId="77777777" w:rsidR="00DD5BD7" w:rsidRDefault="00004AC2">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14:paraId="2C57FB10" w14:textId="77777777" w:rsidR="00DD5BD7" w:rsidRDefault="00004AC2">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14:paraId="464764FC" w14:textId="77777777" w:rsidR="00DD5BD7" w:rsidRDefault="00004AC2">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14:paraId="3BF9FF06" w14:textId="77777777" w:rsidR="00DD5BD7" w:rsidRDefault="00004AC2">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14:paraId="00B95D1B" w14:textId="77777777" w:rsidR="00DD5BD7" w:rsidRDefault="00004AC2">
      <w:pPr>
        <w:pStyle w:val="3"/>
        <w:jc w:val="center"/>
      </w:pPr>
      <w:r>
        <w:rPr>
          <w:szCs w:val="21"/>
        </w:rPr>
        <w:br w:type="page"/>
      </w:r>
      <w:bookmarkStart w:id="68" w:name="_Toc26365049"/>
      <w:r>
        <w:rPr>
          <w:rFonts w:hint="eastAsia"/>
        </w:rPr>
        <w:lastRenderedPageBreak/>
        <w:t>（四）货物分项报价一览表</w:t>
      </w:r>
      <w:bookmarkEnd w:id="68"/>
    </w:p>
    <w:p w14:paraId="623572B4" w14:textId="77777777" w:rsidR="00DD5BD7" w:rsidRDefault="00004AC2">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DD5BD7" w14:paraId="00CF5B72" w14:textId="77777777">
        <w:trPr>
          <w:jc w:val="center"/>
        </w:trPr>
        <w:tc>
          <w:tcPr>
            <w:tcW w:w="667" w:type="dxa"/>
            <w:vAlign w:val="center"/>
          </w:tcPr>
          <w:p w14:paraId="377E4F70" w14:textId="77777777" w:rsidR="00DD5BD7" w:rsidRDefault="00004AC2">
            <w:pPr>
              <w:autoSpaceDE w:val="0"/>
              <w:autoSpaceDN w:val="0"/>
              <w:adjustRightInd w:val="0"/>
              <w:jc w:val="center"/>
              <w:rPr>
                <w:rFonts w:ascii="宋体" w:cs="宋体"/>
              </w:rPr>
            </w:pPr>
            <w:r>
              <w:rPr>
                <w:rFonts w:ascii="宋体" w:hAnsi="宋体" w:cs="宋体" w:hint="eastAsia"/>
              </w:rPr>
              <w:t>序号</w:t>
            </w:r>
          </w:p>
        </w:tc>
        <w:tc>
          <w:tcPr>
            <w:tcW w:w="667" w:type="dxa"/>
            <w:vAlign w:val="center"/>
          </w:tcPr>
          <w:p w14:paraId="03BA5E26" w14:textId="77777777" w:rsidR="00DD5BD7" w:rsidRDefault="00004AC2">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14:paraId="1FBA7ED8" w14:textId="77777777" w:rsidR="00DD5BD7" w:rsidRDefault="00004AC2">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14:paraId="50A0F04C" w14:textId="77777777" w:rsidR="00DD5BD7" w:rsidRDefault="00004AC2">
            <w:pPr>
              <w:autoSpaceDE w:val="0"/>
              <w:autoSpaceDN w:val="0"/>
              <w:adjustRightInd w:val="0"/>
              <w:jc w:val="center"/>
              <w:rPr>
                <w:rFonts w:ascii="宋体" w:cs="宋体"/>
              </w:rPr>
            </w:pPr>
            <w:r>
              <w:rPr>
                <w:rFonts w:ascii="宋体" w:hAnsi="宋体" w:cs="宋体" w:hint="eastAsia"/>
              </w:rPr>
              <w:t>单位</w:t>
            </w:r>
          </w:p>
        </w:tc>
        <w:tc>
          <w:tcPr>
            <w:tcW w:w="667" w:type="dxa"/>
            <w:vAlign w:val="center"/>
          </w:tcPr>
          <w:p w14:paraId="492F668E" w14:textId="77777777" w:rsidR="00DD5BD7" w:rsidRDefault="00004AC2">
            <w:pPr>
              <w:autoSpaceDE w:val="0"/>
              <w:autoSpaceDN w:val="0"/>
              <w:adjustRightInd w:val="0"/>
              <w:jc w:val="center"/>
              <w:rPr>
                <w:rFonts w:ascii="宋体" w:cs="宋体"/>
              </w:rPr>
            </w:pPr>
            <w:r>
              <w:rPr>
                <w:rFonts w:ascii="宋体" w:hAnsi="宋体" w:cs="宋体" w:hint="eastAsia"/>
              </w:rPr>
              <w:t>数量</w:t>
            </w:r>
          </w:p>
        </w:tc>
        <w:tc>
          <w:tcPr>
            <w:tcW w:w="667" w:type="dxa"/>
            <w:vAlign w:val="center"/>
          </w:tcPr>
          <w:p w14:paraId="3A7E3259" w14:textId="77777777" w:rsidR="00DD5BD7" w:rsidRDefault="00004AC2">
            <w:pPr>
              <w:autoSpaceDE w:val="0"/>
              <w:autoSpaceDN w:val="0"/>
              <w:adjustRightInd w:val="0"/>
              <w:jc w:val="center"/>
              <w:rPr>
                <w:rFonts w:ascii="宋体" w:cs="宋体"/>
              </w:rPr>
            </w:pPr>
            <w:r>
              <w:rPr>
                <w:rFonts w:ascii="宋体" w:hAnsi="宋体" w:cs="宋体" w:hint="eastAsia"/>
              </w:rPr>
              <w:t>单价</w:t>
            </w:r>
          </w:p>
        </w:tc>
        <w:tc>
          <w:tcPr>
            <w:tcW w:w="668" w:type="dxa"/>
            <w:vAlign w:val="center"/>
          </w:tcPr>
          <w:p w14:paraId="165E553B" w14:textId="77777777" w:rsidR="00DD5BD7" w:rsidRDefault="00004AC2">
            <w:pPr>
              <w:autoSpaceDE w:val="0"/>
              <w:autoSpaceDN w:val="0"/>
              <w:adjustRightInd w:val="0"/>
              <w:jc w:val="center"/>
              <w:rPr>
                <w:rFonts w:ascii="宋体" w:cs="宋体"/>
              </w:rPr>
            </w:pPr>
            <w:r>
              <w:rPr>
                <w:rFonts w:ascii="宋体" w:hAnsi="宋体" w:cs="宋体" w:hint="eastAsia"/>
              </w:rPr>
              <w:t>总价</w:t>
            </w:r>
          </w:p>
        </w:tc>
        <w:tc>
          <w:tcPr>
            <w:tcW w:w="667" w:type="dxa"/>
            <w:vAlign w:val="center"/>
          </w:tcPr>
          <w:p w14:paraId="3BF86431" w14:textId="77777777" w:rsidR="00DD5BD7" w:rsidRDefault="00004AC2">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14:paraId="432888A3" w14:textId="77777777" w:rsidR="00DD5BD7" w:rsidRDefault="00004AC2">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14:paraId="050EB115" w14:textId="77777777" w:rsidR="00DD5BD7" w:rsidRDefault="00004AC2">
            <w:pPr>
              <w:autoSpaceDE w:val="0"/>
              <w:autoSpaceDN w:val="0"/>
              <w:adjustRightInd w:val="0"/>
              <w:jc w:val="center"/>
              <w:rPr>
                <w:rFonts w:ascii="宋体" w:cs="宋体"/>
              </w:rPr>
            </w:pPr>
            <w:r>
              <w:rPr>
                <w:rFonts w:ascii="宋体" w:hAnsi="宋体" w:cs="宋体" w:hint="eastAsia"/>
              </w:rPr>
              <w:t>税费</w:t>
            </w:r>
          </w:p>
        </w:tc>
        <w:tc>
          <w:tcPr>
            <w:tcW w:w="668" w:type="dxa"/>
            <w:vAlign w:val="center"/>
          </w:tcPr>
          <w:p w14:paraId="1FAC1A45" w14:textId="77777777" w:rsidR="00DD5BD7" w:rsidRDefault="00004AC2">
            <w:pPr>
              <w:autoSpaceDE w:val="0"/>
              <w:autoSpaceDN w:val="0"/>
              <w:adjustRightInd w:val="0"/>
              <w:jc w:val="center"/>
              <w:rPr>
                <w:rFonts w:ascii="宋体" w:cs="宋体"/>
              </w:rPr>
            </w:pPr>
            <w:r>
              <w:rPr>
                <w:rFonts w:ascii="宋体" w:hAnsi="宋体" w:cs="宋体" w:hint="eastAsia"/>
              </w:rPr>
              <w:t>合计</w:t>
            </w:r>
          </w:p>
        </w:tc>
        <w:tc>
          <w:tcPr>
            <w:tcW w:w="667" w:type="dxa"/>
            <w:vAlign w:val="center"/>
          </w:tcPr>
          <w:p w14:paraId="28787FEA" w14:textId="77777777" w:rsidR="00DD5BD7" w:rsidRDefault="00004AC2">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14:paraId="31D00C59" w14:textId="77777777" w:rsidR="00DD5BD7" w:rsidRDefault="00004AC2">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14:paraId="15769218" w14:textId="77777777" w:rsidR="00DD5BD7" w:rsidRDefault="00004AC2">
            <w:pPr>
              <w:autoSpaceDE w:val="0"/>
              <w:autoSpaceDN w:val="0"/>
              <w:adjustRightInd w:val="0"/>
              <w:jc w:val="center"/>
              <w:rPr>
                <w:rFonts w:ascii="宋体" w:cs="宋体"/>
              </w:rPr>
            </w:pPr>
            <w:r>
              <w:rPr>
                <w:rFonts w:ascii="宋体" w:hAnsi="宋体" w:cs="宋体" w:hint="eastAsia"/>
              </w:rPr>
              <w:t>备注</w:t>
            </w:r>
          </w:p>
        </w:tc>
      </w:tr>
      <w:tr w:rsidR="00DD5BD7" w14:paraId="4C0C0970" w14:textId="77777777">
        <w:trPr>
          <w:jc w:val="center"/>
        </w:trPr>
        <w:tc>
          <w:tcPr>
            <w:tcW w:w="667" w:type="dxa"/>
          </w:tcPr>
          <w:p w14:paraId="2DF3C4C9" w14:textId="77777777" w:rsidR="00DD5BD7" w:rsidRDefault="00DD5BD7">
            <w:pPr>
              <w:autoSpaceDE w:val="0"/>
              <w:autoSpaceDN w:val="0"/>
              <w:adjustRightInd w:val="0"/>
              <w:spacing w:line="360" w:lineRule="auto"/>
              <w:rPr>
                <w:rFonts w:ascii="宋体" w:cs="宋体"/>
              </w:rPr>
            </w:pPr>
          </w:p>
        </w:tc>
        <w:tc>
          <w:tcPr>
            <w:tcW w:w="667" w:type="dxa"/>
          </w:tcPr>
          <w:p w14:paraId="7BD1187A" w14:textId="77777777" w:rsidR="00DD5BD7" w:rsidRDefault="00DD5BD7">
            <w:pPr>
              <w:autoSpaceDE w:val="0"/>
              <w:autoSpaceDN w:val="0"/>
              <w:adjustRightInd w:val="0"/>
              <w:spacing w:line="360" w:lineRule="auto"/>
              <w:rPr>
                <w:rFonts w:ascii="宋体" w:cs="宋体"/>
              </w:rPr>
            </w:pPr>
          </w:p>
        </w:tc>
        <w:tc>
          <w:tcPr>
            <w:tcW w:w="667" w:type="dxa"/>
          </w:tcPr>
          <w:p w14:paraId="1FA4F446" w14:textId="77777777" w:rsidR="00DD5BD7" w:rsidRDefault="00DD5BD7">
            <w:pPr>
              <w:autoSpaceDE w:val="0"/>
              <w:autoSpaceDN w:val="0"/>
              <w:adjustRightInd w:val="0"/>
              <w:spacing w:line="360" w:lineRule="auto"/>
              <w:rPr>
                <w:rFonts w:ascii="宋体" w:cs="宋体"/>
              </w:rPr>
            </w:pPr>
          </w:p>
        </w:tc>
        <w:tc>
          <w:tcPr>
            <w:tcW w:w="668" w:type="dxa"/>
          </w:tcPr>
          <w:p w14:paraId="163BEB89" w14:textId="77777777" w:rsidR="00DD5BD7" w:rsidRDefault="00DD5BD7">
            <w:pPr>
              <w:autoSpaceDE w:val="0"/>
              <w:autoSpaceDN w:val="0"/>
              <w:adjustRightInd w:val="0"/>
              <w:spacing w:line="360" w:lineRule="auto"/>
              <w:rPr>
                <w:rFonts w:ascii="宋体" w:cs="宋体"/>
              </w:rPr>
            </w:pPr>
          </w:p>
        </w:tc>
        <w:tc>
          <w:tcPr>
            <w:tcW w:w="667" w:type="dxa"/>
          </w:tcPr>
          <w:p w14:paraId="13C7B2E6" w14:textId="77777777" w:rsidR="00DD5BD7" w:rsidRDefault="00DD5BD7">
            <w:pPr>
              <w:autoSpaceDE w:val="0"/>
              <w:autoSpaceDN w:val="0"/>
              <w:adjustRightInd w:val="0"/>
              <w:spacing w:line="360" w:lineRule="auto"/>
              <w:rPr>
                <w:rFonts w:ascii="宋体" w:cs="宋体"/>
              </w:rPr>
            </w:pPr>
          </w:p>
        </w:tc>
        <w:tc>
          <w:tcPr>
            <w:tcW w:w="667" w:type="dxa"/>
          </w:tcPr>
          <w:p w14:paraId="6F26EA02" w14:textId="77777777" w:rsidR="00DD5BD7" w:rsidRDefault="00DD5BD7">
            <w:pPr>
              <w:autoSpaceDE w:val="0"/>
              <w:autoSpaceDN w:val="0"/>
              <w:adjustRightInd w:val="0"/>
              <w:spacing w:line="360" w:lineRule="auto"/>
              <w:rPr>
                <w:rFonts w:ascii="宋体" w:cs="宋体"/>
              </w:rPr>
            </w:pPr>
          </w:p>
        </w:tc>
        <w:tc>
          <w:tcPr>
            <w:tcW w:w="668" w:type="dxa"/>
          </w:tcPr>
          <w:p w14:paraId="42EC415E" w14:textId="77777777" w:rsidR="00DD5BD7" w:rsidRDefault="00DD5BD7">
            <w:pPr>
              <w:autoSpaceDE w:val="0"/>
              <w:autoSpaceDN w:val="0"/>
              <w:adjustRightInd w:val="0"/>
              <w:spacing w:line="360" w:lineRule="auto"/>
              <w:rPr>
                <w:rFonts w:ascii="宋体" w:cs="宋体"/>
              </w:rPr>
            </w:pPr>
          </w:p>
        </w:tc>
        <w:tc>
          <w:tcPr>
            <w:tcW w:w="667" w:type="dxa"/>
          </w:tcPr>
          <w:p w14:paraId="7C9489B0" w14:textId="77777777" w:rsidR="00DD5BD7" w:rsidRDefault="00DD5BD7">
            <w:pPr>
              <w:autoSpaceDE w:val="0"/>
              <w:autoSpaceDN w:val="0"/>
              <w:adjustRightInd w:val="0"/>
              <w:spacing w:line="360" w:lineRule="auto"/>
              <w:rPr>
                <w:rFonts w:ascii="宋体" w:cs="宋体"/>
              </w:rPr>
            </w:pPr>
          </w:p>
        </w:tc>
        <w:tc>
          <w:tcPr>
            <w:tcW w:w="667" w:type="dxa"/>
          </w:tcPr>
          <w:p w14:paraId="69731D45" w14:textId="77777777" w:rsidR="00DD5BD7" w:rsidRDefault="00DD5BD7">
            <w:pPr>
              <w:autoSpaceDE w:val="0"/>
              <w:autoSpaceDN w:val="0"/>
              <w:adjustRightInd w:val="0"/>
              <w:spacing w:line="360" w:lineRule="auto"/>
              <w:rPr>
                <w:rFonts w:ascii="宋体" w:cs="宋体"/>
              </w:rPr>
            </w:pPr>
          </w:p>
        </w:tc>
        <w:tc>
          <w:tcPr>
            <w:tcW w:w="667" w:type="dxa"/>
          </w:tcPr>
          <w:p w14:paraId="0036D57C" w14:textId="77777777" w:rsidR="00DD5BD7" w:rsidRDefault="00DD5BD7">
            <w:pPr>
              <w:autoSpaceDE w:val="0"/>
              <w:autoSpaceDN w:val="0"/>
              <w:adjustRightInd w:val="0"/>
              <w:spacing w:line="360" w:lineRule="auto"/>
              <w:rPr>
                <w:rFonts w:ascii="宋体" w:cs="宋体"/>
              </w:rPr>
            </w:pPr>
          </w:p>
        </w:tc>
        <w:tc>
          <w:tcPr>
            <w:tcW w:w="668" w:type="dxa"/>
          </w:tcPr>
          <w:p w14:paraId="52A89B5C" w14:textId="77777777" w:rsidR="00DD5BD7" w:rsidRDefault="00DD5BD7">
            <w:pPr>
              <w:autoSpaceDE w:val="0"/>
              <w:autoSpaceDN w:val="0"/>
              <w:adjustRightInd w:val="0"/>
              <w:spacing w:line="360" w:lineRule="auto"/>
              <w:rPr>
                <w:rFonts w:ascii="宋体" w:cs="宋体"/>
              </w:rPr>
            </w:pPr>
          </w:p>
        </w:tc>
        <w:tc>
          <w:tcPr>
            <w:tcW w:w="667" w:type="dxa"/>
          </w:tcPr>
          <w:p w14:paraId="295D03CC" w14:textId="77777777" w:rsidR="00DD5BD7" w:rsidRDefault="00DD5BD7">
            <w:pPr>
              <w:autoSpaceDE w:val="0"/>
              <w:autoSpaceDN w:val="0"/>
              <w:adjustRightInd w:val="0"/>
              <w:spacing w:line="360" w:lineRule="auto"/>
              <w:rPr>
                <w:rFonts w:ascii="宋体" w:cs="宋体"/>
              </w:rPr>
            </w:pPr>
          </w:p>
        </w:tc>
        <w:tc>
          <w:tcPr>
            <w:tcW w:w="667" w:type="dxa"/>
          </w:tcPr>
          <w:p w14:paraId="70677622" w14:textId="77777777" w:rsidR="00DD5BD7" w:rsidRDefault="00DD5BD7">
            <w:pPr>
              <w:autoSpaceDE w:val="0"/>
              <w:autoSpaceDN w:val="0"/>
              <w:adjustRightInd w:val="0"/>
              <w:spacing w:line="360" w:lineRule="auto"/>
              <w:rPr>
                <w:rFonts w:ascii="宋体" w:cs="宋体"/>
              </w:rPr>
            </w:pPr>
          </w:p>
        </w:tc>
        <w:tc>
          <w:tcPr>
            <w:tcW w:w="668" w:type="dxa"/>
          </w:tcPr>
          <w:p w14:paraId="4C2BEC10" w14:textId="77777777" w:rsidR="00DD5BD7" w:rsidRDefault="00DD5BD7">
            <w:pPr>
              <w:autoSpaceDE w:val="0"/>
              <w:autoSpaceDN w:val="0"/>
              <w:adjustRightInd w:val="0"/>
              <w:spacing w:line="360" w:lineRule="auto"/>
              <w:rPr>
                <w:rFonts w:ascii="宋体" w:cs="宋体"/>
              </w:rPr>
            </w:pPr>
          </w:p>
        </w:tc>
      </w:tr>
      <w:tr w:rsidR="00DD5BD7" w14:paraId="189D3C7D" w14:textId="77777777">
        <w:trPr>
          <w:jc w:val="center"/>
        </w:trPr>
        <w:tc>
          <w:tcPr>
            <w:tcW w:w="667" w:type="dxa"/>
          </w:tcPr>
          <w:p w14:paraId="04D2EF8C" w14:textId="77777777" w:rsidR="00DD5BD7" w:rsidRDefault="00DD5BD7">
            <w:pPr>
              <w:autoSpaceDE w:val="0"/>
              <w:autoSpaceDN w:val="0"/>
              <w:adjustRightInd w:val="0"/>
              <w:spacing w:line="360" w:lineRule="auto"/>
              <w:rPr>
                <w:rFonts w:ascii="宋体" w:cs="宋体"/>
              </w:rPr>
            </w:pPr>
          </w:p>
        </w:tc>
        <w:tc>
          <w:tcPr>
            <w:tcW w:w="667" w:type="dxa"/>
          </w:tcPr>
          <w:p w14:paraId="2B3C89E1" w14:textId="77777777" w:rsidR="00DD5BD7" w:rsidRDefault="00DD5BD7">
            <w:pPr>
              <w:autoSpaceDE w:val="0"/>
              <w:autoSpaceDN w:val="0"/>
              <w:adjustRightInd w:val="0"/>
              <w:spacing w:line="360" w:lineRule="auto"/>
              <w:rPr>
                <w:rFonts w:ascii="宋体" w:cs="宋体"/>
              </w:rPr>
            </w:pPr>
          </w:p>
        </w:tc>
        <w:tc>
          <w:tcPr>
            <w:tcW w:w="667" w:type="dxa"/>
          </w:tcPr>
          <w:p w14:paraId="4C82432C" w14:textId="77777777" w:rsidR="00DD5BD7" w:rsidRDefault="00DD5BD7">
            <w:pPr>
              <w:autoSpaceDE w:val="0"/>
              <w:autoSpaceDN w:val="0"/>
              <w:adjustRightInd w:val="0"/>
              <w:spacing w:line="360" w:lineRule="auto"/>
              <w:rPr>
                <w:rFonts w:ascii="宋体" w:cs="宋体"/>
              </w:rPr>
            </w:pPr>
          </w:p>
        </w:tc>
        <w:tc>
          <w:tcPr>
            <w:tcW w:w="668" w:type="dxa"/>
          </w:tcPr>
          <w:p w14:paraId="3C57BEEF" w14:textId="77777777" w:rsidR="00DD5BD7" w:rsidRDefault="00DD5BD7">
            <w:pPr>
              <w:autoSpaceDE w:val="0"/>
              <w:autoSpaceDN w:val="0"/>
              <w:adjustRightInd w:val="0"/>
              <w:spacing w:line="360" w:lineRule="auto"/>
              <w:rPr>
                <w:rFonts w:ascii="宋体" w:cs="宋体"/>
              </w:rPr>
            </w:pPr>
          </w:p>
        </w:tc>
        <w:tc>
          <w:tcPr>
            <w:tcW w:w="667" w:type="dxa"/>
          </w:tcPr>
          <w:p w14:paraId="0D44A966" w14:textId="77777777" w:rsidR="00DD5BD7" w:rsidRDefault="00DD5BD7">
            <w:pPr>
              <w:autoSpaceDE w:val="0"/>
              <w:autoSpaceDN w:val="0"/>
              <w:adjustRightInd w:val="0"/>
              <w:spacing w:line="360" w:lineRule="auto"/>
              <w:rPr>
                <w:rFonts w:ascii="宋体" w:cs="宋体"/>
              </w:rPr>
            </w:pPr>
          </w:p>
        </w:tc>
        <w:tc>
          <w:tcPr>
            <w:tcW w:w="667" w:type="dxa"/>
          </w:tcPr>
          <w:p w14:paraId="1E2367FA" w14:textId="77777777" w:rsidR="00DD5BD7" w:rsidRDefault="00DD5BD7">
            <w:pPr>
              <w:autoSpaceDE w:val="0"/>
              <w:autoSpaceDN w:val="0"/>
              <w:adjustRightInd w:val="0"/>
              <w:spacing w:line="360" w:lineRule="auto"/>
              <w:rPr>
                <w:rFonts w:ascii="宋体" w:cs="宋体"/>
              </w:rPr>
            </w:pPr>
          </w:p>
        </w:tc>
        <w:tc>
          <w:tcPr>
            <w:tcW w:w="668" w:type="dxa"/>
          </w:tcPr>
          <w:p w14:paraId="4F58A4F5" w14:textId="77777777" w:rsidR="00DD5BD7" w:rsidRDefault="00DD5BD7">
            <w:pPr>
              <w:autoSpaceDE w:val="0"/>
              <w:autoSpaceDN w:val="0"/>
              <w:adjustRightInd w:val="0"/>
              <w:spacing w:line="360" w:lineRule="auto"/>
              <w:rPr>
                <w:rFonts w:ascii="宋体" w:cs="宋体"/>
              </w:rPr>
            </w:pPr>
          </w:p>
        </w:tc>
        <w:tc>
          <w:tcPr>
            <w:tcW w:w="667" w:type="dxa"/>
          </w:tcPr>
          <w:p w14:paraId="16BD1B41" w14:textId="77777777" w:rsidR="00DD5BD7" w:rsidRDefault="00DD5BD7">
            <w:pPr>
              <w:autoSpaceDE w:val="0"/>
              <w:autoSpaceDN w:val="0"/>
              <w:adjustRightInd w:val="0"/>
              <w:spacing w:line="360" w:lineRule="auto"/>
              <w:rPr>
                <w:rFonts w:ascii="宋体" w:cs="宋体"/>
              </w:rPr>
            </w:pPr>
          </w:p>
        </w:tc>
        <w:tc>
          <w:tcPr>
            <w:tcW w:w="667" w:type="dxa"/>
          </w:tcPr>
          <w:p w14:paraId="6FCB54B1" w14:textId="77777777" w:rsidR="00DD5BD7" w:rsidRDefault="00DD5BD7">
            <w:pPr>
              <w:autoSpaceDE w:val="0"/>
              <w:autoSpaceDN w:val="0"/>
              <w:adjustRightInd w:val="0"/>
              <w:spacing w:line="360" w:lineRule="auto"/>
              <w:rPr>
                <w:rFonts w:ascii="宋体" w:cs="宋体"/>
              </w:rPr>
            </w:pPr>
          </w:p>
        </w:tc>
        <w:tc>
          <w:tcPr>
            <w:tcW w:w="667" w:type="dxa"/>
          </w:tcPr>
          <w:p w14:paraId="667D0076" w14:textId="77777777" w:rsidR="00DD5BD7" w:rsidRDefault="00DD5BD7">
            <w:pPr>
              <w:autoSpaceDE w:val="0"/>
              <w:autoSpaceDN w:val="0"/>
              <w:adjustRightInd w:val="0"/>
              <w:spacing w:line="360" w:lineRule="auto"/>
              <w:rPr>
                <w:rFonts w:ascii="宋体" w:cs="宋体"/>
              </w:rPr>
            </w:pPr>
          </w:p>
        </w:tc>
        <w:tc>
          <w:tcPr>
            <w:tcW w:w="668" w:type="dxa"/>
          </w:tcPr>
          <w:p w14:paraId="648799F0" w14:textId="77777777" w:rsidR="00DD5BD7" w:rsidRDefault="00DD5BD7">
            <w:pPr>
              <w:autoSpaceDE w:val="0"/>
              <w:autoSpaceDN w:val="0"/>
              <w:adjustRightInd w:val="0"/>
              <w:spacing w:line="360" w:lineRule="auto"/>
              <w:rPr>
                <w:rFonts w:ascii="宋体" w:cs="宋体"/>
              </w:rPr>
            </w:pPr>
          </w:p>
        </w:tc>
        <w:tc>
          <w:tcPr>
            <w:tcW w:w="667" w:type="dxa"/>
          </w:tcPr>
          <w:p w14:paraId="41297BAE" w14:textId="77777777" w:rsidR="00DD5BD7" w:rsidRDefault="00DD5BD7">
            <w:pPr>
              <w:autoSpaceDE w:val="0"/>
              <w:autoSpaceDN w:val="0"/>
              <w:adjustRightInd w:val="0"/>
              <w:spacing w:line="360" w:lineRule="auto"/>
              <w:rPr>
                <w:rFonts w:ascii="宋体" w:cs="宋体"/>
              </w:rPr>
            </w:pPr>
          </w:p>
        </w:tc>
        <w:tc>
          <w:tcPr>
            <w:tcW w:w="667" w:type="dxa"/>
          </w:tcPr>
          <w:p w14:paraId="6F7AA6D6" w14:textId="77777777" w:rsidR="00DD5BD7" w:rsidRDefault="00DD5BD7">
            <w:pPr>
              <w:autoSpaceDE w:val="0"/>
              <w:autoSpaceDN w:val="0"/>
              <w:adjustRightInd w:val="0"/>
              <w:spacing w:line="360" w:lineRule="auto"/>
              <w:rPr>
                <w:rFonts w:ascii="宋体" w:cs="宋体"/>
              </w:rPr>
            </w:pPr>
          </w:p>
        </w:tc>
        <w:tc>
          <w:tcPr>
            <w:tcW w:w="668" w:type="dxa"/>
          </w:tcPr>
          <w:p w14:paraId="4F5F5DC5" w14:textId="77777777" w:rsidR="00DD5BD7" w:rsidRDefault="00DD5BD7">
            <w:pPr>
              <w:autoSpaceDE w:val="0"/>
              <w:autoSpaceDN w:val="0"/>
              <w:adjustRightInd w:val="0"/>
              <w:spacing w:line="360" w:lineRule="auto"/>
              <w:rPr>
                <w:rFonts w:ascii="宋体" w:cs="宋体"/>
              </w:rPr>
            </w:pPr>
          </w:p>
        </w:tc>
      </w:tr>
      <w:tr w:rsidR="00DD5BD7" w14:paraId="5E77F0D8" w14:textId="77777777">
        <w:trPr>
          <w:jc w:val="center"/>
        </w:trPr>
        <w:tc>
          <w:tcPr>
            <w:tcW w:w="667" w:type="dxa"/>
          </w:tcPr>
          <w:p w14:paraId="63264CCB" w14:textId="77777777" w:rsidR="00DD5BD7" w:rsidRDefault="00DD5BD7">
            <w:pPr>
              <w:autoSpaceDE w:val="0"/>
              <w:autoSpaceDN w:val="0"/>
              <w:adjustRightInd w:val="0"/>
              <w:spacing w:line="360" w:lineRule="auto"/>
              <w:rPr>
                <w:rFonts w:ascii="宋体" w:cs="宋体"/>
              </w:rPr>
            </w:pPr>
          </w:p>
        </w:tc>
        <w:tc>
          <w:tcPr>
            <w:tcW w:w="667" w:type="dxa"/>
          </w:tcPr>
          <w:p w14:paraId="4F5CE93A" w14:textId="77777777" w:rsidR="00DD5BD7" w:rsidRDefault="00DD5BD7">
            <w:pPr>
              <w:autoSpaceDE w:val="0"/>
              <w:autoSpaceDN w:val="0"/>
              <w:adjustRightInd w:val="0"/>
              <w:spacing w:line="360" w:lineRule="auto"/>
              <w:rPr>
                <w:rFonts w:ascii="宋体" w:cs="宋体"/>
              </w:rPr>
            </w:pPr>
          </w:p>
        </w:tc>
        <w:tc>
          <w:tcPr>
            <w:tcW w:w="667" w:type="dxa"/>
          </w:tcPr>
          <w:p w14:paraId="3A6C3BF9" w14:textId="77777777" w:rsidR="00DD5BD7" w:rsidRDefault="00DD5BD7">
            <w:pPr>
              <w:autoSpaceDE w:val="0"/>
              <w:autoSpaceDN w:val="0"/>
              <w:adjustRightInd w:val="0"/>
              <w:spacing w:line="360" w:lineRule="auto"/>
              <w:rPr>
                <w:rFonts w:ascii="宋体" w:cs="宋体"/>
              </w:rPr>
            </w:pPr>
          </w:p>
        </w:tc>
        <w:tc>
          <w:tcPr>
            <w:tcW w:w="668" w:type="dxa"/>
          </w:tcPr>
          <w:p w14:paraId="65459A7E" w14:textId="77777777" w:rsidR="00DD5BD7" w:rsidRDefault="00DD5BD7">
            <w:pPr>
              <w:autoSpaceDE w:val="0"/>
              <w:autoSpaceDN w:val="0"/>
              <w:adjustRightInd w:val="0"/>
              <w:spacing w:line="360" w:lineRule="auto"/>
              <w:rPr>
                <w:rFonts w:ascii="宋体" w:cs="宋体"/>
              </w:rPr>
            </w:pPr>
          </w:p>
        </w:tc>
        <w:tc>
          <w:tcPr>
            <w:tcW w:w="667" w:type="dxa"/>
          </w:tcPr>
          <w:p w14:paraId="3A44C836" w14:textId="77777777" w:rsidR="00DD5BD7" w:rsidRDefault="00DD5BD7">
            <w:pPr>
              <w:autoSpaceDE w:val="0"/>
              <w:autoSpaceDN w:val="0"/>
              <w:adjustRightInd w:val="0"/>
              <w:spacing w:line="360" w:lineRule="auto"/>
              <w:rPr>
                <w:rFonts w:ascii="宋体" w:cs="宋体"/>
              </w:rPr>
            </w:pPr>
          </w:p>
        </w:tc>
        <w:tc>
          <w:tcPr>
            <w:tcW w:w="667" w:type="dxa"/>
          </w:tcPr>
          <w:p w14:paraId="7BC1A3CB" w14:textId="77777777" w:rsidR="00DD5BD7" w:rsidRDefault="00DD5BD7">
            <w:pPr>
              <w:autoSpaceDE w:val="0"/>
              <w:autoSpaceDN w:val="0"/>
              <w:adjustRightInd w:val="0"/>
              <w:spacing w:line="360" w:lineRule="auto"/>
              <w:rPr>
                <w:rFonts w:ascii="宋体" w:cs="宋体"/>
              </w:rPr>
            </w:pPr>
          </w:p>
        </w:tc>
        <w:tc>
          <w:tcPr>
            <w:tcW w:w="668" w:type="dxa"/>
          </w:tcPr>
          <w:p w14:paraId="4EB59D54" w14:textId="77777777" w:rsidR="00DD5BD7" w:rsidRDefault="00DD5BD7">
            <w:pPr>
              <w:autoSpaceDE w:val="0"/>
              <w:autoSpaceDN w:val="0"/>
              <w:adjustRightInd w:val="0"/>
              <w:spacing w:line="360" w:lineRule="auto"/>
              <w:rPr>
                <w:rFonts w:ascii="宋体" w:cs="宋体"/>
              </w:rPr>
            </w:pPr>
          </w:p>
        </w:tc>
        <w:tc>
          <w:tcPr>
            <w:tcW w:w="667" w:type="dxa"/>
          </w:tcPr>
          <w:p w14:paraId="28617FA6" w14:textId="77777777" w:rsidR="00DD5BD7" w:rsidRDefault="00DD5BD7">
            <w:pPr>
              <w:autoSpaceDE w:val="0"/>
              <w:autoSpaceDN w:val="0"/>
              <w:adjustRightInd w:val="0"/>
              <w:spacing w:line="360" w:lineRule="auto"/>
              <w:rPr>
                <w:rFonts w:ascii="宋体" w:cs="宋体"/>
              </w:rPr>
            </w:pPr>
          </w:p>
        </w:tc>
        <w:tc>
          <w:tcPr>
            <w:tcW w:w="667" w:type="dxa"/>
          </w:tcPr>
          <w:p w14:paraId="3F6ADEDE" w14:textId="77777777" w:rsidR="00DD5BD7" w:rsidRDefault="00DD5BD7">
            <w:pPr>
              <w:autoSpaceDE w:val="0"/>
              <w:autoSpaceDN w:val="0"/>
              <w:adjustRightInd w:val="0"/>
              <w:spacing w:line="360" w:lineRule="auto"/>
              <w:rPr>
                <w:rFonts w:ascii="宋体" w:cs="宋体"/>
              </w:rPr>
            </w:pPr>
          </w:p>
        </w:tc>
        <w:tc>
          <w:tcPr>
            <w:tcW w:w="667" w:type="dxa"/>
          </w:tcPr>
          <w:p w14:paraId="01F4C325" w14:textId="77777777" w:rsidR="00DD5BD7" w:rsidRDefault="00DD5BD7">
            <w:pPr>
              <w:autoSpaceDE w:val="0"/>
              <w:autoSpaceDN w:val="0"/>
              <w:adjustRightInd w:val="0"/>
              <w:spacing w:line="360" w:lineRule="auto"/>
              <w:rPr>
                <w:rFonts w:ascii="宋体" w:cs="宋体"/>
              </w:rPr>
            </w:pPr>
          </w:p>
        </w:tc>
        <w:tc>
          <w:tcPr>
            <w:tcW w:w="668" w:type="dxa"/>
          </w:tcPr>
          <w:p w14:paraId="25EF0369" w14:textId="77777777" w:rsidR="00DD5BD7" w:rsidRDefault="00DD5BD7">
            <w:pPr>
              <w:autoSpaceDE w:val="0"/>
              <w:autoSpaceDN w:val="0"/>
              <w:adjustRightInd w:val="0"/>
              <w:spacing w:line="360" w:lineRule="auto"/>
              <w:rPr>
                <w:rFonts w:ascii="宋体" w:cs="宋体"/>
              </w:rPr>
            </w:pPr>
          </w:p>
        </w:tc>
        <w:tc>
          <w:tcPr>
            <w:tcW w:w="667" w:type="dxa"/>
          </w:tcPr>
          <w:p w14:paraId="5D62A9FD" w14:textId="77777777" w:rsidR="00DD5BD7" w:rsidRDefault="00DD5BD7">
            <w:pPr>
              <w:autoSpaceDE w:val="0"/>
              <w:autoSpaceDN w:val="0"/>
              <w:adjustRightInd w:val="0"/>
              <w:spacing w:line="360" w:lineRule="auto"/>
              <w:rPr>
                <w:rFonts w:ascii="宋体" w:cs="宋体"/>
              </w:rPr>
            </w:pPr>
          </w:p>
        </w:tc>
        <w:tc>
          <w:tcPr>
            <w:tcW w:w="667" w:type="dxa"/>
          </w:tcPr>
          <w:p w14:paraId="2D202D65" w14:textId="77777777" w:rsidR="00DD5BD7" w:rsidRDefault="00DD5BD7">
            <w:pPr>
              <w:autoSpaceDE w:val="0"/>
              <w:autoSpaceDN w:val="0"/>
              <w:adjustRightInd w:val="0"/>
              <w:spacing w:line="360" w:lineRule="auto"/>
              <w:rPr>
                <w:rFonts w:ascii="宋体" w:cs="宋体"/>
              </w:rPr>
            </w:pPr>
          </w:p>
        </w:tc>
        <w:tc>
          <w:tcPr>
            <w:tcW w:w="668" w:type="dxa"/>
          </w:tcPr>
          <w:p w14:paraId="467A5767" w14:textId="77777777" w:rsidR="00DD5BD7" w:rsidRDefault="00DD5BD7">
            <w:pPr>
              <w:autoSpaceDE w:val="0"/>
              <w:autoSpaceDN w:val="0"/>
              <w:adjustRightInd w:val="0"/>
              <w:spacing w:line="360" w:lineRule="auto"/>
              <w:rPr>
                <w:rFonts w:ascii="宋体" w:cs="宋体"/>
              </w:rPr>
            </w:pPr>
          </w:p>
        </w:tc>
      </w:tr>
      <w:tr w:rsidR="00DD5BD7" w14:paraId="46EA30B1" w14:textId="77777777">
        <w:trPr>
          <w:jc w:val="center"/>
        </w:trPr>
        <w:tc>
          <w:tcPr>
            <w:tcW w:w="667" w:type="dxa"/>
          </w:tcPr>
          <w:p w14:paraId="3A5F73EC" w14:textId="77777777" w:rsidR="00DD5BD7" w:rsidRDefault="00DD5BD7">
            <w:pPr>
              <w:autoSpaceDE w:val="0"/>
              <w:autoSpaceDN w:val="0"/>
              <w:adjustRightInd w:val="0"/>
              <w:spacing w:line="360" w:lineRule="auto"/>
              <w:rPr>
                <w:rFonts w:ascii="宋体" w:cs="宋体"/>
              </w:rPr>
            </w:pPr>
          </w:p>
        </w:tc>
        <w:tc>
          <w:tcPr>
            <w:tcW w:w="667" w:type="dxa"/>
          </w:tcPr>
          <w:p w14:paraId="7AEEFC53" w14:textId="77777777" w:rsidR="00DD5BD7" w:rsidRDefault="00DD5BD7">
            <w:pPr>
              <w:autoSpaceDE w:val="0"/>
              <w:autoSpaceDN w:val="0"/>
              <w:adjustRightInd w:val="0"/>
              <w:spacing w:line="360" w:lineRule="auto"/>
              <w:rPr>
                <w:rFonts w:ascii="宋体" w:cs="宋体"/>
              </w:rPr>
            </w:pPr>
          </w:p>
        </w:tc>
        <w:tc>
          <w:tcPr>
            <w:tcW w:w="667" w:type="dxa"/>
          </w:tcPr>
          <w:p w14:paraId="3D52E2F4" w14:textId="77777777" w:rsidR="00DD5BD7" w:rsidRDefault="00DD5BD7">
            <w:pPr>
              <w:autoSpaceDE w:val="0"/>
              <w:autoSpaceDN w:val="0"/>
              <w:adjustRightInd w:val="0"/>
              <w:spacing w:line="360" w:lineRule="auto"/>
              <w:rPr>
                <w:rFonts w:ascii="宋体" w:cs="宋体"/>
              </w:rPr>
            </w:pPr>
          </w:p>
        </w:tc>
        <w:tc>
          <w:tcPr>
            <w:tcW w:w="668" w:type="dxa"/>
          </w:tcPr>
          <w:p w14:paraId="2FD98C93" w14:textId="77777777" w:rsidR="00DD5BD7" w:rsidRDefault="00DD5BD7">
            <w:pPr>
              <w:autoSpaceDE w:val="0"/>
              <w:autoSpaceDN w:val="0"/>
              <w:adjustRightInd w:val="0"/>
              <w:spacing w:line="360" w:lineRule="auto"/>
              <w:rPr>
                <w:rFonts w:ascii="宋体" w:cs="宋体"/>
              </w:rPr>
            </w:pPr>
          </w:p>
        </w:tc>
        <w:tc>
          <w:tcPr>
            <w:tcW w:w="667" w:type="dxa"/>
          </w:tcPr>
          <w:p w14:paraId="47F2A663" w14:textId="77777777" w:rsidR="00DD5BD7" w:rsidRDefault="00DD5BD7">
            <w:pPr>
              <w:autoSpaceDE w:val="0"/>
              <w:autoSpaceDN w:val="0"/>
              <w:adjustRightInd w:val="0"/>
              <w:spacing w:line="360" w:lineRule="auto"/>
              <w:rPr>
                <w:rFonts w:ascii="宋体" w:cs="宋体"/>
              </w:rPr>
            </w:pPr>
          </w:p>
        </w:tc>
        <w:tc>
          <w:tcPr>
            <w:tcW w:w="667" w:type="dxa"/>
          </w:tcPr>
          <w:p w14:paraId="42E60CA4" w14:textId="77777777" w:rsidR="00DD5BD7" w:rsidRDefault="00DD5BD7">
            <w:pPr>
              <w:autoSpaceDE w:val="0"/>
              <w:autoSpaceDN w:val="0"/>
              <w:adjustRightInd w:val="0"/>
              <w:spacing w:line="360" w:lineRule="auto"/>
              <w:rPr>
                <w:rFonts w:ascii="宋体" w:cs="宋体"/>
              </w:rPr>
            </w:pPr>
          </w:p>
        </w:tc>
        <w:tc>
          <w:tcPr>
            <w:tcW w:w="668" w:type="dxa"/>
          </w:tcPr>
          <w:p w14:paraId="0E7FBFE8" w14:textId="77777777" w:rsidR="00DD5BD7" w:rsidRDefault="00DD5BD7">
            <w:pPr>
              <w:autoSpaceDE w:val="0"/>
              <w:autoSpaceDN w:val="0"/>
              <w:adjustRightInd w:val="0"/>
              <w:spacing w:line="360" w:lineRule="auto"/>
              <w:rPr>
                <w:rFonts w:ascii="宋体" w:cs="宋体"/>
              </w:rPr>
            </w:pPr>
          </w:p>
        </w:tc>
        <w:tc>
          <w:tcPr>
            <w:tcW w:w="667" w:type="dxa"/>
          </w:tcPr>
          <w:p w14:paraId="55F1CFF7" w14:textId="77777777" w:rsidR="00DD5BD7" w:rsidRDefault="00DD5BD7">
            <w:pPr>
              <w:autoSpaceDE w:val="0"/>
              <w:autoSpaceDN w:val="0"/>
              <w:adjustRightInd w:val="0"/>
              <w:spacing w:line="360" w:lineRule="auto"/>
              <w:rPr>
                <w:rFonts w:ascii="宋体" w:cs="宋体"/>
              </w:rPr>
            </w:pPr>
          </w:p>
        </w:tc>
        <w:tc>
          <w:tcPr>
            <w:tcW w:w="667" w:type="dxa"/>
          </w:tcPr>
          <w:p w14:paraId="38C428C6" w14:textId="77777777" w:rsidR="00DD5BD7" w:rsidRDefault="00DD5BD7">
            <w:pPr>
              <w:autoSpaceDE w:val="0"/>
              <w:autoSpaceDN w:val="0"/>
              <w:adjustRightInd w:val="0"/>
              <w:spacing w:line="360" w:lineRule="auto"/>
              <w:rPr>
                <w:rFonts w:ascii="宋体" w:cs="宋体"/>
              </w:rPr>
            </w:pPr>
          </w:p>
        </w:tc>
        <w:tc>
          <w:tcPr>
            <w:tcW w:w="667" w:type="dxa"/>
          </w:tcPr>
          <w:p w14:paraId="585CF8F0" w14:textId="77777777" w:rsidR="00DD5BD7" w:rsidRDefault="00DD5BD7">
            <w:pPr>
              <w:autoSpaceDE w:val="0"/>
              <w:autoSpaceDN w:val="0"/>
              <w:adjustRightInd w:val="0"/>
              <w:spacing w:line="360" w:lineRule="auto"/>
              <w:rPr>
                <w:rFonts w:ascii="宋体" w:cs="宋体"/>
              </w:rPr>
            </w:pPr>
          </w:p>
        </w:tc>
        <w:tc>
          <w:tcPr>
            <w:tcW w:w="668" w:type="dxa"/>
          </w:tcPr>
          <w:p w14:paraId="01C6F432" w14:textId="77777777" w:rsidR="00DD5BD7" w:rsidRDefault="00DD5BD7">
            <w:pPr>
              <w:autoSpaceDE w:val="0"/>
              <w:autoSpaceDN w:val="0"/>
              <w:adjustRightInd w:val="0"/>
              <w:spacing w:line="360" w:lineRule="auto"/>
              <w:rPr>
                <w:rFonts w:ascii="宋体" w:cs="宋体"/>
              </w:rPr>
            </w:pPr>
          </w:p>
        </w:tc>
        <w:tc>
          <w:tcPr>
            <w:tcW w:w="667" w:type="dxa"/>
          </w:tcPr>
          <w:p w14:paraId="4892CFF2" w14:textId="77777777" w:rsidR="00DD5BD7" w:rsidRDefault="00DD5BD7">
            <w:pPr>
              <w:autoSpaceDE w:val="0"/>
              <w:autoSpaceDN w:val="0"/>
              <w:adjustRightInd w:val="0"/>
              <w:spacing w:line="360" w:lineRule="auto"/>
              <w:rPr>
                <w:rFonts w:ascii="宋体" w:cs="宋体"/>
              </w:rPr>
            </w:pPr>
          </w:p>
        </w:tc>
        <w:tc>
          <w:tcPr>
            <w:tcW w:w="667" w:type="dxa"/>
          </w:tcPr>
          <w:p w14:paraId="43405015" w14:textId="77777777" w:rsidR="00DD5BD7" w:rsidRDefault="00DD5BD7">
            <w:pPr>
              <w:autoSpaceDE w:val="0"/>
              <w:autoSpaceDN w:val="0"/>
              <w:adjustRightInd w:val="0"/>
              <w:spacing w:line="360" w:lineRule="auto"/>
              <w:rPr>
                <w:rFonts w:ascii="宋体" w:cs="宋体"/>
              </w:rPr>
            </w:pPr>
          </w:p>
        </w:tc>
        <w:tc>
          <w:tcPr>
            <w:tcW w:w="668" w:type="dxa"/>
          </w:tcPr>
          <w:p w14:paraId="154D05F4" w14:textId="77777777" w:rsidR="00DD5BD7" w:rsidRDefault="00DD5BD7">
            <w:pPr>
              <w:autoSpaceDE w:val="0"/>
              <w:autoSpaceDN w:val="0"/>
              <w:adjustRightInd w:val="0"/>
              <w:spacing w:line="360" w:lineRule="auto"/>
              <w:rPr>
                <w:rFonts w:ascii="宋体" w:cs="宋体"/>
              </w:rPr>
            </w:pPr>
          </w:p>
        </w:tc>
      </w:tr>
      <w:tr w:rsidR="00DD5BD7" w14:paraId="14568C3F" w14:textId="77777777">
        <w:trPr>
          <w:jc w:val="center"/>
        </w:trPr>
        <w:tc>
          <w:tcPr>
            <w:tcW w:w="667" w:type="dxa"/>
          </w:tcPr>
          <w:p w14:paraId="215AC1FB" w14:textId="77777777" w:rsidR="00DD5BD7" w:rsidRDefault="00DD5BD7">
            <w:pPr>
              <w:autoSpaceDE w:val="0"/>
              <w:autoSpaceDN w:val="0"/>
              <w:adjustRightInd w:val="0"/>
              <w:spacing w:line="360" w:lineRule="auto"/>
              <w:rPr>
                <w:rFonts w:ascii="宋体" w:cs="宋体"/>
              </w:rPr>
            </w:pPr>
          </w:p>
        </w:tc>
        <w:tc>
          <w:tcPr>
            <w:tcW w:w="667" w:type="dxa"/>
          </w:tcPr>
          <w:p w14:paraId="31D07F32" w14:textId="77777777" w:rsidR="00DD5BD7" w:rsidRDefault="00DD5BD7">
            <w:pPr>
              <w:autoSpaceDE w:val="0"/>
              <w:autoSpaceDN w:val="0"/>
              <w:adjustRightInd w:val="0"/>
              <w:spacing w:line="360" w:lineRule="auto"/>
              <w:rPr>
                <w:rFonts w:ascii="宋体" w:cs="宋体"/>
              </w:rPr>
            </w:pPr>
          </w:p>
        </w:tc>
        <w:tc>
          <w:tcPr>
            <w:tcW w:w="667" w:type="dxa"/>
          </w:tcPr>
          <w:p w14:paraId="26AC5FCE" w14:textId="77777777" w:rsidR="00DD5BD7" w:rsidRDefault="00DD5BD7">
            <w:pPr>
              <w:autoSpaceDE w:val="0"/>
              <w:autoSpaceDN w:val="0"/>
              <w:adjustRightInd w:val="0"/>
              <w:spacing w:line="360" w:lineRule="auto"/>
              <w:rPr>
                <w:rFonts w:ascii="宋体" w:cs="宋体"/>
              </w:rPr>
            </w:pPr>
          </w:p>
        </w:tc>
        <w:tc>
          <w:tcPr>
            <w:tcW w:w="668" w:type="dxa"/>
          </w:tcPr>
          <w:p w14:paraId="3DE435FB" w14:textId="77777777" w:rsidR="00DD5BD7" w:rsidRDefault="00DD5BD7">
            <w:pPr>
              <w:autoSpaceDE w:val="0"/>
              <w:autoSpaceDN w:val="0"/>
              <w:adjustRightInd w:val="0"/>
              <w:spacing w:line="360" w:lineRule="auto"/>
              <w:rPr>
                <w:rFonts w:ascii="宋体" w:cs="宋体"/>
              </w:rPr>
            </w:pPr>
          </w:p>
        </w:tc>
        <w:tc>
          <w:tcPr>
            <w:tcW w:w="667" w:type="dxa"/>
          </w:tcPr>
          <w:p w14:paraId="76F7B758" w14:textId="77777777" w:rsidR="00DD5BD7" w:rsidRDefault="00DD5BD7">
            <w:pPr>
              <w:autoSpaceDE w:val="0"/>
              <w:autoSpaceDN w:val="0"/>
              <w:adjustRightInd w:val="0"/>
              <w:spacing w:line="360" w:lineRule="auto"/>
              <w:rPr>
                <w:rFonts w:ascii="宋体" w:cs="宋体"/>
              </w:rPr>
            </w:pPr>
          </w:p>
        </w:tc>
        <w:tc>
          <w:tcPr>
            <w:tcW w:w="667" w:type="dxa"/>
          </w:tcPr>
          <w:p w14:paraId="1841B105" w14:textId="77777777" w:rsidR="00DD5BD7" w:rsidRDefault="00DD5BD7">
            <w:pPr>
              <w:autoSpaceDE w:val="0"/>
              <w:autoSpaceDN w:val="0"/>
              <w:adjustRightInd w:val="0"/>
              <w:spacing w:line="360" w:lineRule="auto"/>
              <w:rPr>
                <w:rFonts w:ascii="宋体" w:cs="宋体"/>
              </w:rPr>
            </w:pPr>
          </w:p>
        </w:tc>
        <w:tc>
          <w:tcPr>
            <w:tcW w:w="668" w:type="dxa"/>
          </w:tcPr>
          <w:p w14:paraId="2B30BEA5" w14:textId="77777777" w:rsidR="00DD5BD7" w:rsidRDefault="00DD5BD7">
            <w:pPr>
              <w:autoSpaceDE w:val="0"/>
              <w:autoSpaceDN w:val="0"/>
              <w:adjustRightInd w:val="0"/>
              <w:spacing w:line="360" w:lineRule="auto"/>
              <w:rPr>
                <w:rFonts w:ascii="宋体" w:cs="宋体"/>
              </w:rPr>
            </w:pPr>
          </w:p>
        </w:tc>
        <w:tc>
          <w:tcPr>
            <w:tcW w:w="667" w:type="dxa"/>
          </w:tcPr>
          <w:p w14:paraId="080E91C4" w14:textId="77777777" w:rsidR="00DD5BD7" w:rsidRDefault="00DD5BD7">
            <w:pPr>
              <w:autoSpaceDE w:val="0"/>
              <w:autoSpaceDN w:val="0"/>
              <w:adjustRightInd w:val="0"/>
              <w:spacing w:line="360" w:lineRule="auto"/>
              <w:rPr>
                <w:rFonts w:ascii="宋体" w:cs="宋体"/>
              </w:rPr>
            </w:pPr>
          </w:p>
        </w:tc>
        <w:tc>
          <w:tcPr>
            <w:tcW w:w="667" w:type="dxa"/>
          </w:tcPr>
          <w:p w14:paraId="31FACD2B" w14:textId="77777777" w:rsidR="00DD5BD7" w:rsidRDefault="00DD5BD7">
            <w:pPr>
              <w:autoSpaceDE w:val="0"/>
              <w:autoSpaceDN w:val="0"/>
              <w:adjustRightInd w:val="0"/>
              <w:spacing w:line="360" w:lineRule="auto"/>
              <w:rPr>
                <w:rFonts w:ascii="宋体" w:cs="宋体"/>
              </w:rPr>
            </w:pPr>
          </w:p>
        </w:tc>
        <w:tc>
          <w:tcPr>
            <w:tcW w:w="667" w:type="dxa"/>
          </w:tcPr>
          <w:p w14:paraId="7D9DB09A" w14:textId="77777777" w:rsidR="00DD5BD7" w:rsidRDefault="00DD5BD7">
            <w:pPr>
              <w:autoSpaceDE w:val="0"/>
              <w:autoSpaceDN w:val="0"/>
              <w:adjustRightInd w:val="0"/>
              <w:spacing w:line="360" w:lineRule="auto"/>
              <w:rPr>
                <w:rFonts w:ascii="宋体" w:cs="宋体"/>
              </w:rPr>
            </w:pPr>
          </w:p>
        </w:tc>
        <w:tc>
          <w:tcPr>
            <w:tcW w:w="668" w:type="dxa"/>
          </w:tcPr>
          <w:p w14:paraId="258CF6D0" w14:textId="77777777" w:rsidR="00DD5BD7" w:rsidRDefault="00DD5BD7">
            <w:pPr>
              <w:autoSpaceDE w:val="0"/>
              <w:autoSpaceDN w:val="0"/>
              <w:adjustRightInd w:val="0"/>
              <w:spacing w:line="360" w:lineRule="auto"/>
              <w:rPr>
                <w:rFonts w:ascii="宋体" w:cs="宋体"/>
              </w:rPr>
            </w:pPr>
          </w:p>
        </w:tc>
        <w:tc>
          <w:tcPr>
            <w:tcW w:w="667" w:type="dxa"/>
          </w:tcPr>
          <w:p w14:paraId="2BE54E93" w14:textId="77777777" w:rsidR="00DD5BD7" w:rsidRDefault="00DD5BD7">
            <w:pPr>
              <w:autoSpaceDE w:val="0"/>
              <w:autoSpaceDN w:val="0"/>
              <w:adjustRightInd w:val="0"/>
              <w:spacing w:line="360" w:lineRule="auto"/>
              <w:rPr>
                <w:rFonts w:ascii="宋体" w:cs="宋体"/>
              </w:rPr>
            </w:pPr>
          </w:p>
        </w:tc>
        <w:tc>
          <w:tcPr>
            <w:tcW w:w="667" w:type="dxa"/>
          </w:tcPr>
          <w:p w14:paraId="17041C0C" w14:textId="77777777" w:rsidR="00DD5BD7" w:rsidRDefault="00DD5BD7">
            <w:pPr>
              <w:autoSpaceDE w:val="0"/>
              <w:autoSpaceDN w:val="0"/>
              <w:adjustRightInd w:val="0"/>
              <w:spacing w:line="360" w:lineRule="auto"/>
              <w:rPr>
                <w:rFonts w:ascii="宋体" w:cs="宋体"/>
              </w:rPr>
            </w:pPr>
          </w:p>
        </w:tc>
        <w:tc>
          <w:tcPr>
            <w:tcW w:w="668" w:type="dxa"/>
          </w:tcPr>
          <w:p w14:paraId="13B4A625" w14:textId="77777777" w:rsidR="00DD5BD7" w:rsidRDefault="00DD5BD7">
            <w:pPr>
              <w:autoSpaceDE w:val="0"/>
              <w:autoSpaceDN w:val="0"/>
              <w:adjustRightInd w:val="0"/>
              <w:spacing w:line="360" w:lineRule="auto"/>
              <w:rPr>
                <w:rFonts w:ascii="宋体" w:cs="宋体"/>
              </w:rPr>
            </w:pPr>
          </w:p>
        </w:tc>
      </w:tr>
      <w:tr w:rsidR="00DD5BD7" w14:paraId="1E57AB83" w14:textId="77777777">
        <w:trPr>
          <w:jc w:val="center"/>
        </w:trPr>
        <w:tc>
          <w:tcPr>
            <w:tcW w:w="667" w:type="dxa"/>
          </w:tcPr>
          <w:p w14:paraId="574F0635" w14:textId="77777777" w:rsidR="00DD5BD7" w:rsidRDefault="00DD5BD7">
            <w:pPr>
              <w:autoSpaceDE w:val="0"/>
              <w:autoSpaceDN w:val="0"/>
              <w:adjustRightInd w:val="0"/>
              <w:spacing w:line="360" w:lineRule="auto"/>
              <w:rPr>
                <w:rFonts w:ascii="宋体" w:cs="宋体"/>
              </w:rPr>
            </w:pPr>
          </w:p>
        </w:tc>
        <w:tc>
          <w:tcPr>
            <w:tcW w:w="667" w:type="dxa"/>
          </w:tcPr>
          <w:p w14:paraId="0DADF75F" w14:textId="77777777" w:rsidR="00DD5BD7" w:rsidRDefault="00DD5BD7">
            <w:pPr>
              <w:autoSpaceDE w:val="0"/>
              <w:autoSpaceDN w:val="0"/>
              <w:adjustRightInd w:val="0"/>
              <w:spacing w:line="360" w:lineRule="auto"/>
              <w:rPr>
                <w:rFonts w:ascii="宋体" w:cs="宋体"/>
              </w:rPr>
            </w:pPr>
          </w:p>
        </w:tc>
        <w:tc>
          <w:tcPr>
            <w:tcW w:w="667" w:type="dxa"/>
          </w:tcPr>
          <w:p w14:paraId="65F7C25D" w14:textId="77777777" w:rsidR="00DD5BD7" w:rsidRDefault="00DD5BD7">
            <w:pPr>
              <w:autoSpaceDE w:val="0"/>
              <w:autoSpaceDN w:val="0"/>
              <w:adjustRightInd w:val="0"/>
              <w:spacing w:line="360" w:lineRule="auto"/>
              <w:rPr>
                <w:rFonts w:ascii="宋体" w:cs="宋体"/>
              </w:rPr>
            </w:pPr>
          </w:p>
        </w:tc>
        <w:tc>
          <w:tcPr>
            <w:tcW w:w="668" w:type="dxa"/>
          </w:tcPr>
          <w:p w14:paraId="6CE8553B" w14:textId="77777777" w:rsidR="00DD5BD7" w:rsidRDefault="00DD5BD7">
            <w:pPr>
              <w:autoSpaceDE w:val="0"/>
              <w:autoSpaceDN w:val="0"/>
              <w:adjustRightInd w:val="0"/>
              <w:spacing w:line="360" w:lineRule="auto"/>
              <w:rPr>
                <w:rFonts w:ascii="宋体" w:cs="宋体"/>
              </w:rPr>
            </w:pPr>
          </w:p>
        </w:tc>
        <w:tc>
          <w:tcPr>
            <w:tcW w:w="667" w:type="dxa"/>
          </w:tcPr>
          <w:p w14:paraId="281AA468" w14:textId="77777777" w:rsidR="00DD5BD7" w:rsidRDefault="00DD5BD7">
            <w:pPr>
              <w:autoSpaceDE w:val="0"/>
              <w:autoSpaceDN w:val="0"/>
              <w:adjustRightInd w:val="0"/>
              <w:spacing w:line="360" w:lineRule="auto"/>
              <w:rPr>
                <w:rFonts w:ascii="宋体" w:cs="宋体"/>
              </w:rPr>
            </w:pPr>
          </w:p>
        </w:tc>
        <w:tc>
          <w:tcPr>
            <w:tcW w:w="667" w:type="dxa"/>
          </w:tcPr>
          <w:p w14:paraId="2121F9E2" w14:textId="77777777" w:rsidR="00DD5BD7" w:rsidRDefault="00DD5BD7">
            <w:pPr>
              <w:autoSpaceDE w:val="0"/>
              <w:autoSpaceDN w:val="0"/>
              <w:adjustRightInd w:val="0"/>
              <w:spacing w:line="360" w:lineRule="auto"/>
              <w:rPr>
                <w:rFonts w:ascii="宋体" w:cs="宋体"/>
              </w:rPr>
            </w:pPr>
          </w:p>
        </w:tc>
        <w:tc>
          <w:tcPr>
            <w:tcW w:w="668" w:type="dxa"/>
          </w:tcPr>
          <w:p w14:paraId="2F7C0D3F" w14:textId="77777777" w:rsidR="00DD5BD7" w:rsidRDefault="00DD5BD7">
            <w:pPr>
              <w:autoSpaceDE w:val="0"/>
              <w:autoSpaceDN w:val="0"/>
              <w:adjustRightInd w:val="0"/>
              <w:spacing w:line="360" w:lineRule="auto"/>
              <w:rPr>
                <w:rFonts w:ascii="宋体" w:cs="宋体"/>
              </w:rPr>
            </w:pPr>
          </w:p>
        </w:tc>
        <w:tc>
          <w:tcPr>
            <w:tcW w:w="667" w:type="dxa"/>
          </w:tcPr>
          <w:p w14:paraId="451501ED" w14:textId="77777777" w:rsidR="00DD5BD7" w:rsidRDefault="00DD5BD7">
            <w:pPr>
              <w:autoSpaceDE w:val="0"/>
              <w:autoSpaceDN w:val="0"/>
              <w:adjustRightInd w:val="0"/>
              <w:spacing w:line="360" w:lineRule="auto"/>
              <w:rPr>
                <w:rFonts w:ascii="宋体" w:cs="宋体"/>
              </w:rPr>
            </w:pPr>
          </w:p>
        </w:tc>
        <w:tc>
          <w:tcPr>
            <w:tcW w:w="667" w:type="dxa"/>
          </w:tcPr>
          <w:p w14:paraId="51F7CB58" w14:textId="77777777" w:rsidR="00DD5BD7" w:rsidRDefault="00DD5BD7">
            <w:pPr>
              <w:autoSpaceDE w:val="0"/>
              <w:autoSpaceDN w:val="0"/>
              <w:adjustRightInd w:val="0"/>
              <w:spacing w:line="360" w:lineRule="auto"/>
              <w:rPr>
                <w:rFonts w:ascii="宋体" w:cs="宋体"/>
              </w:rPr>
            </w:pPr>
          </w:p>
        </w:tc>
        <w:tc>
          <w:tcPr>
            <w:tcW w:w="667" w:type="dxa"/>
          </w:tcPr>
          <w:p w14:paraId="2A40DE8A" w14:textId="77777777" w:rsidR="00DD5BD7" w:rsidRDefault="00DD5BD7">
            <w:pPr>
              <w:autoSpaceDE w:val="0"/>
              <w:autoSpaceDN w:val="0"/>
              <w:adjustRightInd w:val="0"/>
              <w:spacing w:line="360" w:lineRule="auto"/>
              <w:rPr>
                <w:rFonts w:ascii="宋体" w:cs="宋体"/>
              </w:rPr>
            </w:pPr>
          </w:p>
        </w:tc>
        <w:tc>
          <w:tcPr>
            <w:tcW w:w="668" w:type="dxa"/>
          </w:tcPr>
          <w:p w14:paraId="15A6195F" w14:textId="77777777" w:rsidR="00DD5BD7" w:rsidRDefault="00DD5BD7">
            <w:pPr>
              <w:autoSpaceDE w:val="0"/>
              <w:autoSpaceDN w:val="0"/>
              <w:adjustRightInd w:val="0"/>
              <w:spacing w:line="360" w:lineRule="auto"/>
              <w:rPr>
                <w:rFonts w:ascii="宋体" w:cs="宋体"/>
              </w:rPr>
            </w:pPr>
          </w:p>
        </w:tc>
        <w:tc>
          <w:tcPr>
            <w:tcW w:w="667" w:type="dxa"/>
          </w:tcPr>
          <w:p w14:paraId="2027FEB2" w14:textId="77777777" w:rsidR="00DD5BD7" w:rsidRDefault="00DD5BD7">
            <w:pPr>
              <w:autoSpaceDE w:val="0"/>
              <w:autoSpaceDN w:val="0"/>
              <w:adjustRightInd w:val="0"/>
              <w:spacing w:line="360" w:lineRule="auto"/>
              <w:rPr>
                <w:rFonts w:ascii="宋体" w:cs="宋体"/>
              </w:rPr>
            </w:pPr>
          </w:p>
        </w:tc>
        <w:tc>
          <w:tcPr>
            <w:tcW w:w="667" w:type="dxa"/>
          </w:tcPr>
          <w:p w14:paraId="3962BA72" w14:textId="77777777" w:rsidR="00DD5BD7" w:rsidRDefault="00DD5BD7">
            <w:pPr>
              <w:autoSpaceDE w:val="0"/>
              <w:autoSpaceDN w:val="0"/>
              <w:adjustRightInd w:val="0"/>
              <w:spacing w:line="360" w:lineRule="auto"/>
              <w:rPr>
                <w:rFonts w:ascii="宋体" w:cs="宋体"/>
              </w:rPr>
            </w:pPr>
          </w:p>
        </w:tc>
        <w:tc>
          <w:tcPr>
            <w:tcW w:w="668" w:type="dxa"/>
          </w:tcPr>
          <w:p w14:paraId="1B9781B5" w14:textId="77777777" w:rsidR="00DD5BD7" w:rsidRDefault="00DD5BD7">
            <w:pPr>
              <w:autoSpaceDE w:val="0"/>
              <w:autoSpaceDN w:val="0"/>
              <w:adjustRightInd w:val="0"/>
              <w:spacing w:line="360" w:lineRule="auto"/>
              <w:rPr>
                <w:rFonts w:ascii="宋体" w:cs="宋体"/>
              </w:rPr>
            </w:pPr>
          </w:p>
        </w:tc>
      </w:tr>
    </w:tbl>
    <w:p w14:paraId="245B8141" w14:textId="77777777" w:rsidR="00DD5BD7" w:rsidRDefault="00DD5BD7">
      <w:pPr>
        <w:rPr>
          <w:rFonts w:ascii="宋体" w:cs="宋体"/>
          <w:b/>
          <w:szCs w:val="21"/>
        </w:rPr>
      </w:pPr>
    </w:p>
    <w:p w14:paraId="657A6B16" w14:textId="77777777" w:rsidR="00DD5BD7" w:rsidRDefault="00004AC2">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14:paraId="246B07FB" w14:textId="77777777" w:rsidR="00DD5BD7" w:rsidRDefault="00DD5BD7">
      <w:pPr>
        <w:autoSpaceDE w:val="0"/>
        <w:autoSpaceDN w:val="0"/>
        <w:adjustRightInd w:val="0"/>
        <w:spacing w:line="360" w:lineRule="auto"/>
        <w:ind w:leftChars="100" w:left="210" w:firstLine="735"/>
        <w:rPr>
          <w:rFonts w:ascii="宋体" w:cs="宋体"/>
          <w:b/>
          <w:szCs w:val="21"/>
        </w:rPr>
      </w:pPr>
    </w:p>
    <w:p w14:paraId="391DEB9F" w14:textId="77777777" w:rsidR="00DD5BD7" w:rsidRDefault="00004AC2">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14:paraId="4BE4F885" w14:textId="77777777" w:rsidR="00DD5BD7" w:rsidRDefault="00004AC2">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14:paraId="2A1EE447" w14:textId="77777777" w:rsidR="00DD5BD7" w:rsidRDefault="00004AC2">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14:paraId="7E284916" w14:textId="77777777" w:rsidR="00DD5BD7" w:rsidRDefault="00004AC2">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14:paraId="6A88D444" w14:textId="77777777" w:rsidR="00DD5BD7" w:rsidRDefault="00004AC2">
      <w:pPr>
        <w:widowControl/>
        <w:jc w:val="left"/>
        <w:rPr>
          <w:rFonts w:ascii="宋体" w:cs="宋体"/>
        </w:rPr>
      </w:pPr>
      <w:r>
        <w:rPr>
          <w:rFonts w:ascii="宋体" w:cs="宋体"/>
        </w:rPr>
        <w:br w:type="page"/>
      </w:r>
    </w:p>
    <w:p w14:paraId="1E441789" w14:textId="77777777" w:rsidR="00DD5BD7" w:rsidRDefault="00004AC2">
      <w:pPr>
        <w:pStyle w:val="2"/>
        <w:spacing w:before="0" w:after="0" w:line="360" w:lineRule="auto"/>
        <w:ind w:firstLine="0"/>
        <w:rPr>
          <w:rFonts w:ascii="宋体" w:eastAsia="宋体" w:hAnsi="宋体" w:cs="宋体"/>
        </w:rPr>
      </w:pPr>
      <w:bookmarkStart w:id="69" w:name="_Toc8889543"/>
      <w:bookmarkStart w:id="70" w:name="_Toc26365050"/>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14:paraId="3547ACA6" w14:textId="77777777" w:rsidR="00DD5BD7" w:rsidRDefault="00DD5BD7">
      <w:pPr>
        <w:spacing w:line="360" w:lineRule="auto"/>
        <w:jc w:val="left"/>
        <w:rPr>
          <w:rFonts w:ascii="宋体" w:cs="宋体"/>
          <w:sz w:val="24"/>
          <w:szCs w:val="24"/>
        </w:rPr>
      </w:pPr>
    </w:p>
    <w:p w14:paraId="19B739E5" w14:textId="77777777" w:rsidR="00DD5BD7" w:rsidRDefault="00004AC2">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DD5BD7" w14:paraId="1D1EB9C4" w14:textId="77777777">
        <w:trPr>
          <w:cantSplit/>
          <w:trHeight w:val="340"/>
        </w:trPr>
        <w:tc>
          <w:tcPr>
            <w:tcW w:w="387" w:type="dxa"/>
            <w:vMerge w:val="restart"/>
            <w:tcBorders>
              <w:top w:val="single" w:sz="4" w:space="0" w:color="auto"/>
              <w:right w:val="single" w:sz="4" w:space="0" w:color="auto"/>
            </w:tcBorders>
            <w:vAlign w:val="center"/>
          </w:tcPr>
          <w:p w14:paraId="2534B4A6" w14:textId="77777777" w:rsidR="00DD5BD7" w:rsidRDefault="00004AC2">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14:paraId="72030F74" w14:textId="77777777" w:rsidR="00DD5BD7" w:rsidRDefault="00004AC2">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14:paraId="7A74DC75" w14:textId="77777777" w:rsidR="00DD5BD7" w:rsidRDefault="00004AC2">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14:paraId="703A7680" w14:textId="77777777" w:rsidR="00DD5BD7" w:rsidRDefault="00004AC2">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14:paraId="0DE11266" w14:textId="77777777" w:rsidR="00DD5BD7" w:rsidRDefault="00004AC2">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14:paraId="0E8B9D50" w14:textId="77777777" w:rsidR="00DD5BD7" w:rsidRDefault="00004AC2">
            <w:pPr>
              <w:jc w:val="center"/>
              <w:rPr>
                <w:rFonts w:ascii="宋体" w:cs="宋体"/>
                <w:b/>
                <w:sz w:val="24"/>
              </w:rPr>
            </w:pPr>
            <w:r>
              <w:rPr>
                <w:rFonts w:ascii="宋体" w:hAnsi="宋体" w:cs="宋体" w:hint="eastAsia"/>
                <w:b/>
                <w:sz w:val="24"/>
              </w:rPr>
              <w:t>备注</w:t>
            </w:r>
          </w:p>
        </w:tc>
      </w:tr>
      <w:tr w:rsidR="00DD5BD7" w14:paraId="2AFA959C" w14:textId="77777777">
        <w:trPr>
          <w:cantSplit/>
          <w:trHeight w:val="340"/>
        </w:trPr>
        <w:tc>
          <w:tcPr>
            <w:tcW w:w="387" w:type="dxa"/>
            <w:vMerge/>
            <w:tcBorders>
              <w:bottom w:val="single" w:sz="4" w:space="0" w:color="auto"/>
              <w:right w:val="single" w:sz="4" w:space="0" w:color="auto"/>
            </w:tcBorders>
            <w:vAlign w:val="center"/>
          </w:tcPr>
          <w:p w14:paraId="3EC9546B" w14:textId="77777777" w:rsidR="00DD5BD7" w:rsidRDefault="00DD5BD7">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14:paraId="4CB859E6" w14:textId="77777777" w:rsidR="00DD5BD7" w:rsidRDefault="00DD5BD7">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14:paraId="575D9BE7" w14:textId="77777777" w:rsidR="00DD5BD7" w:rsidRDefault="00004AC2">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14:paraId="3D32D478" w14:textId="77777777" w:rsidR="00DD5BD7" w:rsidRDefault="00004AC2">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14:paraId="620DDA7B" w14:textId="77777777" w:rsidR="00DD5BD7" w:rsidRDefault="00DD5BD7">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14:paraId="4883872F" w14:textId="77777777" w:rsidR="00DD5BD7" w:rsidRDefault="00DD5BD7">
            <w:pPr>
              <w:jc w:val="center"/>
              <w:rPr>
                <w:rFonts w:ascii="宋体" w:cs="宋体"/>
                <w:sz w:val="24"/>
              </w:rPr>
            </w:pPr>
          </w:p>
        </w:tc>
        <w:tc>
          <w:tcPr>
            <w:tcW w:w="773" w:type="dxa"/>
            <w:vMerge/>
            <w:tcBorders>
              <w:left w:val="single" w:sz="4" w:space="0" w:color="auto"/>
              <w:bottom w:val="single" w:sz="4" w:space="0" w:color="auto"/>
            </w:tcBorders>
            <w:vAlign w:val="center"/>
          </w:tcPr>
          <w:p w14:paraId="78E6027E" w14:textId="77777777" w:rsidR="00DD5BD7" w:rsidRDefault="00DD5BD7">
            <w:pPr>
              <w:jc w:val="center"/>
              <w:rPr>
                <w:rFonts w:ascii="宋体" w:cs="宋体"/>
                <w:sz w:val="24"/>
              </w:rPr>
            </w:pPr>
          </w:p>
        </w:tc>
      </w:tr>
      <w:tr w:rsidR="00DD5BD7" w14:paraId="26E3D61E" w14:textId="77777777">
        <w:trPr>
          <w:cantSplit/>
          <w:trHeight w:val="309"/>
        </w:trPr>
        <w:tc>
          <w:tcPr>
            <w:tcW w:w="387" w:type="dxa"/>
            <w:tcBorders>
              <w:top w:val="single" w:sz="4" w:space="0" w:color="auto"/>
              <w:bottom w:val="single" w:sz="4" w:space="0" w:color="auto"/>
              <w:right w:val="single" w:sz="4" w:space="0" w:color="auto"/>
            </w:tcBorders>
            <w:vAlign w:val="center"/>
          </w:tcPr>
          <w:p w14:paraId="6A4A42A2" w14:textId="77777777" w:rsidR="00DD5BD7" w:rsidRDefault="00004AC2">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14:paraId="3DEB2D33" w14:textId="77777777" w:rsidR="00DD5BD7" w:rsidRDefault="00004AC2">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14:paraId="0231CA09" w14:textId="77777777" w:rsidR="00DD5BD7" w:rsidRDefault="00DD5BD7">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4B2059D7" w14:textId="77777777" w:rsidR="00DD5BD7" w:rsidRDefault="00DD5BD7">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3236B25" w14:textId="77777777" w:rsidR="00DD5BD7" w:rsidRDefault="00DD5BD7">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0D23358" w14:textId="77777777" w:rsidR="00DD5BD7" w:rsidRDefault="00DD5BD7">
            <w:pPr>
              <w:rPr>
                <w:rFonts w:ascii="宋体" w:hAnsi="宋体" w:cs="宋体"/>
                <w:sz w:val="24"/>
              </w:rPr>
            </w:pPr>
          </w:p>
        </w:tc>
        <w:tc>
          <w:tcPr>
            <w:tcW w:w="773" w:type="dxa"/>
            <w:tcBorders>
              <w:top w:val="single" w:sz="4" w:space="0" w:color="auto"/>
              <w:left w:val="single" w:sz="4" w:space="0" w:color="auto"/>
              <w:bottom w:val="single" w:sz="4" w:space="0" w:color="auto"/>
            </w:tcBorders>
          </w:tcPr>
          <w:p w14:paraId="4B08AD0E" w14:textId="77777777" w:rsidR="00DD5BD7" w:rsidRDefault="00DD5BD7">
            <w:pPr>
              <w:rPr>
                <w:rFonts w:ascii="宋体" w:hAnsi="宋体" w:cs="宋体"/>
                <w:sz w:val="24"/>
              </w:rPr>
            </w:pPr>
          </w:p>
        </w:tc>
      </w:tr>
      <w:tr w:rsidR="00DD5BD7" w14:paraId="09325A41" w14:textId="77777777">
        <w:trPr>
          <w:cantSplit/>
          <w:trHeight w:val="309"/>
        </w:trPr>
        <w:tc>
          <w:tcPr>
            <w:tcW w:w="387" w:type="dxa"/>
            <w:tcBorders>
              <w:top w:val="single" w:sz="4" w:space="0" w:color="auto"/>
              <w:bottom w:val="single" w:sz="4" w:space="0" w:color="auto"/>
              <w:right w:val="single" w:sz="4" w:space="0" w:color="auto"/>
            </w:tcBorders>
            <w:vAlign w:val="center"/>
          </w:tcPr>
          <w:p w14:paraId="0D9A032F" w14:textId="77777777" w:rsidR="00DD5BD7" w:rsidRDefault="00004AC2">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14:paraId="6878E415" w14:textId="77777777" w:rsidR="00DD5BD7" w:rsidRDefault="00004AC2">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14:paraId="00D2FACF" w14:textId="77777777" w:rsidR="00DD5BD7" w:rsidRDefault="00DD5BD7">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8EC905F" w14:textId="77777777" w:rsidR="00DD5BD7" w:rsidRDefault="00DD5BD7">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666B56B1" w14:textId="77777777" w:rsidR="00DD5BD7" w:rsidRDefault="00DD5BD7">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3EE9A2DC" w14:textId="77777777" w:rsidR="00DD5BD7" w:rsidRDefault="00DD5BD7">
            <w:pPr>
              <w:rPr>
                <w:rFonts w:ascii="宋体" w:hAnsi="宋体" w:cs="宋体"/>
                <w:sz w:val="24"/>
              </w:rPr>
            </w:pPr>
          </w:p>
        </w:tc>
        <w:tc>
          <w:tcPr>
            <w:tcW w:w="773" w:type="dxa"/>
            <w:tcBorders>
              <w:top w:val="single" w:sz="4" w:space="0" w:color="auto"/>
              <w:left w:val="single" w:sz="4" w:space="0" w:color="auto"/>
              <w:bottom w:val="single" w:sz="4" w:space="0" w:color="auto"/>
            </w:tcBorders>
          </w:tcPr>
          <w:p w14:paraId="2419B49B" w14:textId="77777777" w:rsidR="00DD5BD7" w:rsidRDefault="00DD5BD7">
            <w:pPr>
              <w:rPr>
                <w:rFonts w:ascii="宋体" w:hAnsi="宋体" w:cs="宋体"/>
                <w:sz w:val="24"/>
              </w:rPr>
            </w:pPr>
          </w:p>
        </w:tc>
      </w:tr>
      <w:tr w:rsidR="00DD5BD7" w14:paraId="4360C0E1" w14:textId="77777777">
        <w:trPr>
          <w:cantSplit/>
          <w:trHeight w:val="325"/>
        </w:trPr>
        <w:tc>
          <w:tcPr>
            <w:tcW w:w="387" w:type="dxa"/>
            <w:tcBorders>
              <w:top w:val="single" w:sz="4" w:space="0" w:color="auto"/>
              <w:bottom w:val="single" w:sz="4" w:space="0" w:color="auto"/>
              <w:right w:val="single" w:sz="4" w:space="0" w:color="auto"/>
            </w:tcBorders>
            <w:vAlign w:val="center"/>
          </w:tcPr>
          <w:p w14:paraId="6BBD2F13" w14:textId="77777777" w:rsidR="00DD5BD7" w:rsidRDefault="00DD5BD7">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53C3E656" w14:textId="77777777" w:rsidR="00DD5BD7" w:rsidRDefault="00004AC2">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14:paraId="1D684397" w14:textId="77777777" w:rsidR="00DD5BD7" w:rsidRDefault="00DD5BD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43F5C33C" w14:textId="77777777" w:rsidR="00DD5BD7" w:rsidRDefault="00DD5BD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464FA44C"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85EC6BB"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tcBorders>
          </w:tcPr>
          <w:p w14:paraId="66FAECF1" w14:textId="77777777" w:rsidR="00DD5BD7" w:rsidRDefault="00DD5BD7">
            <w:pPr>
              <w:rPr>
                <w:rFonts w:ascii="宋体" w:cs="宋体"/>
                <w:sz w:val="24"/>
              </w:rPr>
            </w:pPr>
          </w:p>
        </w:tc>
      </w:tr>
      <w:tr w:rsidR="00DD5BD7" w14:paraId="4F54A433" w14:textId="77777777">
        <w:trPr>
          <w:cantSplit/>
          <w:trHeight w:val="309"/>
        </w:trPr>
        <w:tc>
          <w:tcPr>
            <w:tcW w:w="387" w:type="dxa"/>
            <w:tcBorders>
              <w:top w:val="single" w:sz="4" w:space="0" w:color="auto"/>
              <w:bottom w:val="single" w:sz="4" w:space="0" w:color="auto"/>
              <w:right w:val="single" w:sz="4" w:space="0" w:color="auto"/>
            </w:tcBorders>
          </w:tcPr>
          <w:p w14:paraId="71D43DB8" w14:textId="77777777" w:rsidR="00DD5BD7" w:rsidRDefault="00DD5BD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7650AEB5" w14:textId="77777777" w:rsidR="00DD5BD7" w:rsidRDefault="00DD5BD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104B4121" w14:textId="77777777" w:rsidR="00DD5BD7" w:rsidRDefault="00DD5BD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20E4DB4" w14:textId="77777777" w:rsidR="00DD5BD7" w:rsidRDefault="00DD5BD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69C7CD80"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3123A2E8"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tcBorders>
          </w:tcPr>
          <w:p w14:paraId="3F2D7E57" w14:textId="77777777" w:rsidR="00DD5BD7" w:rsidRDefault="00DD5BD7">
            <w:pPr>
              <w:rPr>
                <w:rFonts w:ascii="宋体" w:cs="宋体"/>
                <w:sz w:val="24"/>
              </w:rPr>
            </w:pPr>
          </w:p>
        </w:tc>
      </w:tr>
      <w:tr w:rsidR="00DD5BD7" w14:paraId="16E2F241" w14:textId="77777777">
        <w:trPr>
          <w:cantSplit/>
          <w:trHeight w:val="325"/>
        </w:trPr>
        <w:tc>
          <w:tcPr>
            <w:tcW w:w="387" w:type="dxa"/>
            <w:tcBorders>
              <w:top w:val="single" w:sz="4" w:space="0" w:color="auto"/>
              <w:bottom w:val="single" w:sz="4" w:space="0" w:color="auto"/>
              <w:right w:val="single" w:sz="4" w:space="0" w:color="auto"/>
            </w:tcBorders>
          </w:tcPr>
          <w:p w14:paraId="7D2C1523" w14:textId="77777777" w:rsidR="00DD5BD7" w:rsidRDefault="00DD5BD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1F33CD0A" w14:textId="77777777" w:rsidR="00DD5BD7" w:rsidRDefault="00DD5BD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214DACB6" w14:textId="77777777" w:rsidR="00DD5BD7" w:rsidRDefault="00DD5BD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BE77ECF" w14:textId="77777777" w:rsidR="00DD5BD7" w:rsidRDefault="00DD5BD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AF8A9FC"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09DF9C4"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tcBorders>
          </w:tcPr>
          <w:p w14:paraId="7783D082" w14:textId="77777777" w:rsidR="00DD5BD7" w:rsidRDefault="00DD5BD7">
            <w:pPr>
              <w:rPr>
                <w:rFonts w:ascii="宋体" w:cs="宋体"/>
                <w:sz w:val="24"/>
              </w:rPr>
            </w:pPr>
          </w:p>
        </w:tc>
      </w:tr>
      <w:tr w:rsidR="00DD5BD7" w14:paraId="6F231F37" w14:textId="77777777">
        <w:trPr>
          <w:cantSplit/>
          <w:trHeight w:val="309"/>
        </w:trPr>
        <w:tc>
          <w:tcPr>
            <w:tcW w:w="387" w:type="dxa"/>
            <w:tcBorders>
              <w:top w:val="single" w:sz="4" w:space="0" w:color="auto"/>
              <w:bottom w:val="single" w:sz="4" w:space="0" w:color="auto"/>
              <w:right w:val="single" w:sz="4" w:space="0" w:color="auto"/>
            </w:tcBorders>
          </w:tcPr>
          <w:p w14:paraId="1B74782A" w14:textId="77777777" w:rsidR="00DD5BD7" w:rsidRDefault="00DD5BD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5E32A0D9" w14:textId="77777777" w:rsidR="00DD5BD7" w:rsidRDefault="00DD5BD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57518A82" w14:textId="77777777" w:rsidR="00DD5BD7" w:rsidRDefault="00DD5BD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6E3B89B8" w14:textId="77777777" w:rsidR="00DD5BD7" w:rsidRDefault="00DD5BD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7D1F58A4"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36989513"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tcBorders>
          </w:tcPr>
          <w:p w14:paraId="169BB95F" w14:textId="77777777" w:rsidR="00DD5BD7" w:rsidRDefault="00DD5BD7">
            <w:pPr>
              <w:rPr>
                <w:rFonts w:ascii="宋体" w:cs="宋体"/>
                <w:sz w:val="24"/>
              </w:rPr>
            </w:pPr>
          </w:p>
        </w:tc>
      </w:tr>
      <w:tr w:rsidR="00DD5BD7" w14:paraId="20732143" w14:textId="77777777">
        <w:trPr>
          <w:cantSplit/>
          <w:trHeight w:val="325"/>
        </w:trPr>
        <w:tc>
          <w:tcPr>
            <w:tcW w:w="387" w:type="dxa"/>
            <w:tcBorders>
              <w:top w:val="single" w:sz="4" w:space="0" w:color="auto"/>
              <w:bottom w:val="single" w:sz="4" w:space="0" w:color="auto"/>
              <w:right w:val="single" w:sz="4" w:space="0" w:color="auto"/>
            </w:tcBorders>
          </w:tcPr>
          <w:p w14:paraId="3171798B" w14:textId="77777777" w:rsidR="00DD5BD7" w:rsidRDefault="00DD5BD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9508703" w14:textId="77777777" w:rsidR="00DD5BD7" w:rsidRDefault="00DD5BD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51585CCC" w14:textId="77777777" w:rsidR="00DD5BD7" w:rsidRDefault="00DD5BD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45ECEEBA" w14:textId="77777777" w:rsidR="00DD5BD7" w:rsidRDefault="00DD5BD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2D8F2FA3"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6923406D"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tcBorders>
          </w:tcPr>
          <w:p w14:paraId="086B88FE" w14:textId="77777777" w:rsidR="00DD5BD7" w:rsidRDefault="00DD5BD7">
            <w:pPr>
              <w:rPr>
                <w:rFonts w:ascii="宋体" w:cs="宋体"/>
                <w:sz w:val="24"/>
              </w:rPr>
            </w:pPr>
          </w:p>
        </w:tc>
      </w:tr>
      <w:tr w:rsidR="00DD5BD7" w14:paraId="755CB6C0" w14:textId="77777777">
        <w:trPr>
          <w:cantSplit/>
          <w:trHeight w:val="325"/>
        </w:trPr>
        <w:tc>
          <w:tcPr>
            <w:tcW w:w="387" w:type="dxa"/>
            <w:tcBorders>
              <w:top w:val="single" w:sz="4" w:space="0" w:color="auto"/>
              <w:bottom w:val="single" w:sz="4" w:space="0" w:color="auto"/>
              <w:right w:val="single" w:sz="4" w:space="0" w:color="auto"/>
            </w:tcBorders>
          </w:tcPr>
          <w:p w14:paraId="7BCFC886" w14:textId="77777777" w:rsidR="00DD5BD7" w:rsidRDefault="00DD5BD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D4CBDEE" w14:textId="77777777" w:rsidR="00DD5BD7" w:rsidRDefault="00DD5BD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341F3A0A" w14:textId="77777777" w:rsidR="00DD5BD7" w:rsidRDefault="00DD5BD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2D025EBC" w14:textId="77777777" w:rsidR="00DD5BD7" w:rsidRDefault="00DD5BD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4EF9289D"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797F277"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tcBorders>
          </w:tcPr>
          <w:p w14:paraId="2B3D9A7F" w14:textId="77777777" w:rsidR="00DD5BD7" w:rsidRDefault="00DD5BD7">
            <w:pPr>
              <w:rPr>
                <w:rFonts w:ascii="宋体" w:cs="宋体"/>
                <w:sz w:val="24"/>
              </w:rPr>
            </w:pPr>
          </w:p>
        </w:tc>
      </w:tr>
      <w:tr w:rsidR="00DD5BD7" w14:paraId="64206271" w14:textId="77777777">
        <w:trPr>
          <w:cantSplit/>
          <w:trHeight w:val="309"/>
        </w:trPr>
        <w:tc>
          <w:tcPr>
            <w:tcW w:w="387" w:type="dxa"/>
            <w:tcBorders>
              <w:top w:val="single" w:sz="4" w:space="0" w:color="auto"/>
              <w:bottom w:val="single" w:sz="4" w:space="0" w:color="auto"/>
              <w:right w:val="single" w:sz="4" w:space="0" w:color="auto"/>
            </w:tcBorders>
          </w:tcPr>
          <w:p w14:paraId="00DBE1EF" w14:textId="77777777" w:rsidR="00DD5BD7" w:rsidRDefault="00DD5BD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E773CCF" w14:textId="77777777" w:rsidR="00DD5BD7" w:rsidRDefault="00DD5BD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0F648069" w14:textId="77777777" w:rsidR="00DD5BD7" w:rsidRDefault="00DD5BD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1D9EE565" w14:textId="77777777" w:rsidR="00DD5BD7" w:rsidRDefault="00DD5BD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73D31A15"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049C9DA4"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tcBorders>
          </w:tcPr>
          <w:p w14:paraId="07585E25" w14:textId="77777777" w:rsidR="00DD5BD7" w:rsidRDefault="00DD5BD7">
            <w:pPr>
              <w:rPr>
                <w:rFonts w:ascii="宋体" w:cs="宋体"/>
                <w:sz w:val="24"/>
              </w:rPr>
            </w:pPr>
          </w:p>
        </w:tc>
      </w:tr>
      <w:tr w:rsidR="00DD5BD7" w14:paraId="2249E4E4" w14:textId="77777777">
        <w:trPr>
          <w:cantSplit/>
          <w:trHeight w:val="325"/>
        </w:trPr>
        <w:tc>
          <w:tcPr>
            <w:tcW w:w="387" w:type="dxa"/>
            <w:tcBorders>
              <w:top w:val="single" w:sz="4" w:space="0" w:color="auto"/>
              <w:bottom w:val="single" w:sz="4" w:space="0" w:color="auto"/>
              <w:right w:val="single" w:sz="4" w:space="0" w:color="auto"/>
            </w:tcBorders>
          </w:tcPr>
          <w:p w14:paraId="496D814F" w14:textId="77777777" w:rsidR="00DD5BD7" w:rsidRDefault="00DD5BD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906A1FF" w14:textId="77777777" w:rsidR="00DD5BD7" w:rsidRDefault="00DD5BD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5E81757F" w14:textId="77777777" w:rsidR="00DD5BD7" w:rsidRDefault="00DD5BD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27857C61" w14:textId="77777777" w:rsidR="00DD5BD7" w:rsidRDefault="00DD5BD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470156A7"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19660E1A" w14:textId="77777777" w:rsidR="00DD5BD7" w:rsidRDefault="00DD5BD7">
            <w:pPr>
              <w:rPr>
                <w:rFonts w:ascii="宋体" w:cs="宋体"/>
                <w:sz w:val="24"/>
              </w:rPr>
            </w:pPr>
          </w:p>
        </w:tc>
        <w:tc>
          <w:tcPr>
            <w:tcW w:w="773" w:type="dxa"/>
            <w:tcBorders>
              <w:top w:val="single" w:sz="4" w:space="0" w:color="auto"/>
              <w:left w:val="single" w:sz="4" w:space="0" w:color="auto"/>
              <w:bottom w:val="single" w:sz="4" w:space="0" w:color="auto"/>
            </w:tcBorders>
          </w:tcPr>
          <w:p w14:paraId="7B37AF38" w14:textId="77777777" w:rsidR="00DD5BD7" w:rsidRDefault="00DD5BD7">
            <w:pPr>
              <w:rPr>
                <w:rFonts w:ascii="宋体" w:cs="宋体"/>
                <w:sz w:val="24"/>
              </w:rPr>
            </w:pPr>
          </w:p>
        </w:tc>
      </w:tr>
    </w:tbl>
    <w:p w14:paraId="07DEC7E3" w14:textId="77777777" w:rsidR="00DD5BD7" w:rsidRDefault="00DD5BD7">
      <w:pPr>
        <w:adjustRightInd w:val="0"/>
        <w:snapToGrid w:val="0"/>
        <w:rPr>
          <w:rFonts w:ascii="宋体" w:cs="宋体"/>
          <w:sz w:val="24"/>
        </w:rPr>
      </w:pPr>
    </w:p>
    <w:p w14:paraId="08A706C4" w14:textId="77777777" w:rsidR="00DD5BD7" w:rsidRDefault="00DD5BD7">
      <w:pPr>
        <w:adjustRightInd w:val="0"/>
        <w:snapToGrid w:val="0"/>
        <w:rPr>
          <w:rFonts w:ascii="宋体" w:cs="宋体"/>
          <w:sz w:val="24"/>
        </w:rPr>
      </w:pPr>
    </w:p>
    <w:p w14:paraId="0ABB42A1" w14:textId="77777777" w:rsidR="00DD5BD7" w:rsidRDefault="00004AC2">
      <w:pPr>
        <w:adjustRightInd w:val="0"/>
        <w:snapToGrid w:val="0"/>
        <w:rPr>
          <w:rFonts w:ascii="宋体" w:cs="宋体"/>
          <w:b/>
          <w:szCs w:val="21"/>
        </w:rPr>
      </w:pPr>
      <w:r>
        <w:rPr>
          <w:rFonts w:ascii="宋体" w:hAnsi="宋体" w:cs="宋体" w:hint="eastAsia"/>
          <w:b/>
          <w:szCs w:val="21"/>
        </w:rPr>
        <w:t>法定代表人（签字或盖章）：</w:t>
      </w:r>
    </w:p>
    <w:p w14:paraId="4CF7E185" w14:textId="77777777" w:rsidR="00DD5BD7" w:rsidRDefault="00DD5BD7">
      <w:pPr>
        <w:adjustRightInd w:val="0"/>
        <w:snapToGrid w:val="0"/>
        <w:rPr>
          <w:rFonts w:ascii="宋体" w:cs="宋体"/>
          <w:b/>
          <w:szCs w:val="21"/>
        </w:rPr>
      </w:pPr>
    </w:p>
    <w:p w14:paraId="5C938CA6" w14:textId="77777777" w:rsidR="00DD5BD7" w:rsidRDefault="00004AC2">
      <w:pPr>
        <w:adjustRightInd w:val="0"/>
        <w:snapToGrid w:val="0"/>
        <w:rPr>
          <w:rFonts w:ascii="宋体" w:cs="宋体"/>
          <w:sz w:val="24"/>
        </w:rPr>
      </w:pPr>
      <w:r>
        <w:rPr>
          <w:rFonts w:ascii="宋体" w:hAnsi="宋体" w:cs="宋体" w:hint="eastAsia"/>
          <w:b/>
          <w:szCs w:val="21"/>
        </w:rPr>
        <w:t>谈判供应商（盖章）：</w:t>
      </w:r>
    </w:p>
    <w:p w14:paraId="23879446" w14:textId="77777777" w:rsidR="00DD5BD7" w:rsidRDefault="00DD5BD7">
      <w:pPr>
        <w:adjustRightInd w:val="0"/>
        <w:snapToGrid w:val="0"/>
        <w:rPr>
          <w:rFonts w:ascii="宋体" w:cs="宋体"/>
          <w:sz w:val="24"/>
        </w:rPr>
      </w:pPr>
    </w:p>
    <w:p w14:paraId="234FFE59" w14:textId="77777777" w:rsidR="00DD5BD7" w:rsidRDefault="00DD5BD7">
      <w:pPr>
        <w:adjustRightInd w:val="0"/>
        <w:snapToGrid w:val="0"/>
        <w:rPr>
          <w:rFonts w:ascii="宋体" w:cs="宋体"/>
          <w:sz w:val="24"/>
        </w:rPr>
      </w:pPr>
    </w:p>
    <w:p w14:paraId="4EDD69A8" w14:textId="77777777" w:rsidR="00DD5BD7" w:rsidRDefault="00DD5BD7">
      <w:pPr>
        <w:adjustRightInd w:val="0"/>
        <w:snapToGrid w:val="0"/>
        <w:rPr>
          <w:rFonts w:ascii="宋体" w:cs="宋体"/>
          <w:sz w:val="24"/>
        </w:rPr>
      </w:pPr>
    </w:p>
    <w:p w14:paraId="1F2B3D42" w14:textId="77777777" w:rsidR="00DD5BD7" w:rsidRDefault="00004AC2">
      <w:pPr>
        <w:rPr>
          <w:rFonts w:ascii="宋体" w:cs="宋体"/>
          <w:sz w:val="24"/>
        </w:rPr>
      </w:pPr>
      <w:r>
        <w:rPr>
          <w:rFonts w:ascii="宋体" w:hAnsi="宋体" w:cs="宋体" w:hint="eastAsia"/>
          <w:sz w:val="24"/>
        </w:rPr>
        <w:t>说明：</w:t>
      </w:r>
    </w:p>
    <w:p w14:paraId="58D9BDAE" w14:textId="77777777" w:rsidR="00DD5BD7" w:rsidRDefault="00004AC2">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14:paraId="344E9899" w14:textId="77777777" w:rsidR="00DD5BD7" w:rsidRDefault="00004AC2">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14:paraId="4640FDFF" w14:textId="77777777" w:rsidR="00DD5BD7" w:rsidRDefault="00004AC2">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14:paraId="465D065D" w14:textId="77777777" w:rsidR="00DD5BD7" w:rsidRDefault="00004AC2">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26365051"/>
      <w:r>
        <w:rPr>
          <w:rFonts w:ascii="宋体" w:eastAsia="宋体" w:hAnsi="宋体" w:cs="宋体" w:hint="eastAsia"/>
        </w:rPr>
        <w:lastRenderedPageBreak/>
        <w:t>六、商务条款偏差表</w:t>
      </w:r>
      <w:bookmarkEnd w:id="73"/>
      <w:bookmarkEnd w:id="74"/>
    </w:p>
    <w:p w14:paraId="79C9F8BF" w14:textId="77777777" w:rsidR="00DD5BD7" w:rsidRDefault="00004AC2">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DD5BD7" w14:paraId="493D4249" w14:textId="77777777">
        <w:trPr>
          <w:trHeight w:val="624"/>
          <w:jc w:val="center"/>
        </w:trPr>
        <w:tc>
          <w:tcPr>
            <w:tcW w:w="959" w:type="dxa"/>
            <w:vAlign w:val="center"/>
          </w:tcPr>
          <w:p w14:paraId="5458A4DB" w14:textId="77777777" w:rsidR="00DD5BD7" w:rsidRDefault="00004AC2">
            <w:pPr>
              <w:jc w:val="center"/>
              <w:rPr>
                <w:rFonts w:ascii="宋体" w:cs="宋体"/>
                <w:b/>
                <w:sz w:val="24"/>
              </w:rPr>
            </w:pPr>
            <w:r>
              <w:rPr>
                <w:rFonts w:ascii="宋体" w:hAnsi="宋体" w:cs="宋体" w:hint="eastAsia"/>
                <w:b/>
                <w:sz w:val="24"/>
              </w:rPr>
              <w:t>序号</w:t>
            </w:r>
          </w:p>
        </w:tc>
        <w:tc>
          <w:tcPr>
            <w:tcW w:w="1777" w:type="dxa"/>
            <w:vAlign w:val="center"/>
          </w:tcPr>
          <w:p w14:paraId="67B94DEE" w14:textId="77777777" w:rsidR="00DD5BD7" w:rsidRDefault="00004AC2">
            <w:pPr>
              <w:jc w:val="center"/>
              <w:rPr>
                <w:rFonts w:ascii="宋体" w:cs="宋体"/>
                <w:b/>
                <w:sz w:val="24"/>
              </w:rPr>
            </w:pPr>
            <w:r>
              <w:rPr>
                <w:rFonts w:ascii="宋体" w:hAnsi="宋体" w:cs="宋体" w:hint="eastAsia"/>
                <w:b/>
                <w:sz w:val="24"/>
              </w:rPr>
              <w:t>内容</w:t>
            </w:r>
          </w:p>
        </w:tc>
        <w:tc>
          <w:tcPr>
            <w:tcW w:w="1369" w:type="dxa"/>
            <w:vAlign w:val="center"/>
          </w:tcPr>
          <w:p w14:paraId="4AEFA4A3" w14:textId="77777777" w:rsidR="00DD5BD7" w:rsidRDefault="00004AC2">
            <w:pPr>
              <w:jc w:val="center"/>
              <w:rPr>
                <w:rFonts w:ascii="宋体" w:cs="宋体"/>
                <w:b/>
                <w:sz w:val="24"/>
              </w:rPr>
            </w:pPr>
            <w:r>
              <w:rPr>
                <w:rFonts w:ascii="宋体" w:hAnsi="宋体" w:cs="宋体" w:hint="eastAsia"/>
                <w:b/>
                <w:sz w:val="24"/>
              </w:rPr>
              <w:t>谈判要求</w:t>
            </w:r>
          </w:p>
        </w:tc>
        <w:tc>
          <w:tcPr>
            <w:tcW w:w="1368" w:type="dxa"/>
            <w:vAlign w:val="center"/>
          </w:tcPr>
          <w:p w14:paraId="668BE0BF" w14:textId="77777777" w:rsidR="00DD5BD7" w:rsidRDefault="00004AC2">
            <w:pPr>
              <w:jc w:val="center"/>
              <w:rPr>
                <w:rFonts w:ascii="宋体" w:cs="宋体"/>
                <w:b/>
                <w:sz w:val="24"/>
              </w:rPr>
            </w:pPr>
            <w:r>
              <w:rPr>
                <w:rFonts w:ascii="宋体" w:hAnsi="宋体" w:cs="宋体" w:hint="eastAsia"/>
                <w:b/>
                <w:sz w:val="24"/>
              </w:rPr>
              <w:t>谈判响应</w:t>
            </w:r>
          </w:p>
        </w:tc>
        <w:tc>
          <w:tcPr>
            <w:tcW w:w="1368" w:type="dxa"/>
            <w:vAlign w:val="center"/>
          </w:tcPr>
          <w:p w14:paraId="1F39EFEE" w14:textId="77777777" w:rsidR="00DD5BD7" w:rsidRDefault="00004AC2">
            <w:pPr>
              <w:jc w:val="center"/>
              <w:rPr>
                <w:rFonts w:ascii="宋体" w:cs="宋体"/>
                <w:b/>
                <w:sz w:val="24"/>
              </w:rPr>
            </w:pPr>
            <w:r>
              <w:rPr>
                <w:rFonts w:ascii="宋体" w:hAnsi="宋体" w:cs="宋体" w:hint="eastAsia"/>
                <w:b/>
                <w:sz w:val="24"/>
              </w:rPr>
              <w:t>是否偏离</w:t>
            </w:r>
          </w:p>
        </w:tc>
        <w:tc>
          <w:tcPr>
            <w:tcW w:w="1369" w:type="dxa"/>
            <w:vAlign w:val="center"/>
          </w:tcPr>
          <w:p w14:paraId="0CB6508F" w14:textId="77777777" w:rsidR="00DD5BD7" w:rsidRDefault="00004AC2">
            <w:pPr>
              <w:jc w:val="center"/>
              <w:rPr>
                <w:rFonts w:ascii="宋体" w:cs="宋体"/>
                <w:b/>
                <w:sz w:val="24"/>
              </w:rPr>
            </w:pPr>
            <w:r>
              <w:rPr>
                <w:rFonts w:ascii="宋体" w:hAnsi="宋体" w:cs="宋体" w:hint="eastAsia"/>
                <w:b/>
                <w:sz w:val="24"/>
              </w:rPr>
              <w:t>备注</w:t>
            </w:r>
          </w:p>
        </w:tc>
      </w:tr>
      <w:tr w:rsidR="00DD5BD7" w14:paraId="65C92A40" w14:textId="77777777">
        <w:trPr>
          <w:trHeight w:val="624"/>
          <w:jc w:val="center"/>
        </w:trPr>
        <w:tc>
          <w:tcPr>
            <w:tcW w:w="959" w:type="dxa"/>
            <w:vAlign w:val="center"/>
          </w:tcPr>
          <w:p w14:paraId="4E24B72C" w14:textId="77777777" w:rsidR="00DD5BD7" w:rsidRDefault="00004AC2">
            <w:pPr>
              <w:jc w:val="center"/>
              <w:rPr>
                <w:rFonts w:ascii="宋体" w:hAnsi="宋体" w:cs="宋体"/>
                <w:sz w:val="24"/>
              </w:rPr>
            </w:pPr>
            <w:r>
              <w:rPr>
                <w:rFonts w:ascii="宋体" w:hAnsi="宋体" w:cs="宋体" w:hint="eastAsia"/>
                <w:sz w:val="24"/>
              </w:rPr>
              <w:t>1</w:t>
            </w:r>
          </w:p>
        </w:tc>
        <w:tc>
          <w:tcPr>
            <w:tcW w:w="1777" w:type="dxa"/>
            <w:vAlign w:val="center"/>
          </w:tcPr>
          <w:p w14:paraId="7193E5DA" w14:textId="77777777" w:rsidR="00DD5BD7" w:rsidRDefault="00004AC2">
            <w:pPr>
              <w:jc w:val="center"/>
              <w:rPr>
                <w:rFonts w:ascii="宋体" w:cs="宋体"/>
                <w:sz w:val="24"/>
              </w:rPr>
            </w:pPr>
            <w:r>
              <w:rPr>
                <w:rFonts w:ascii="宋体" w:hAnsi="宋体" w:cs="宋体" w:hint="eastAsia"/>
                <w:sz w:val="24"/>
              </w:rPr>
              <w:t>交货期</w:t>
            </w:r>
          </w:p>
        </w:tc>
        <w:tc>
          <w:tcPr>
            <w:tcW w:w="1369" w:type="dxa"/>
          </w:tcPr>
          <w:p w14:paraId="51E5D85A" w14:textId="77777777" w:rsidR="00DD5BD7" w:rsidRDefault="00DD5BD7">
            <w:pPr>
              <w:rPr>
                <w:rFonts w:ascii="宋体" w:cs="宋体"/>
                <w:sz w:val="24"/>
              </w:rPr>
            </w:pPr>
          </w:p>
        </w:tc>
        <w:tc>
          <w:tcPr>
            <w:tcW w:w="1368" w:type="dxa"/>
          </w:tcPr>
          <w:p w14:paraId="79A9CDC8" w14:textId="77777777" w:rsidR="00DD5BD7" w:rsidRDefault="00DD5BD7">
            <w:pPr>
              <w:rPr>
                <w:rFonts w:ascii="宋体" w:cs="宋体"/>
                <w:sz w:val="24"/>
              </w:rPr>
            </w:pPr>
          </w:p>
        </w:tc>
        <w:tc>
          <w:tcPr>
            <w:tcW w:w="1368" w:type="dxa"/>
          </w:tcPr>
          <w:p w14:paraId="024870BD" w14:textId="77777777" w:rsidR="00DD5BD7" w:rsidRDefault="00DD5BD7">
            <w:pPr>
              <w:rPr>
                <w:rFonts w:ascii="宋体" w:cs="宋体"/>
                <w:sz w:val="24"/>
              </w:rPr>
            </w:pPr>
          </w:p>
        </w:tc>
        <w:tc>
          <w:tcPr>
            <w:tcW w:w="1369" w:type="dxa"/>
          </w:tcPr>
          <w:p w14:paraId="3019B889" w14:textId="77777777" w:rsidR="00DD5BD7" w:rsidRDefault="00DD5BD7">
            <w:pPr>
              <w:rPr>
                <w:rFonts w:ascii="宋体" w:cs="宋体"/>
                <w:sz w:val="24"/>
              </w:rPr>
            </w:pPr>
          </w:p>
        </w:tc>
      </w:tr>
      <w:tr w:rsidR="00DD5BD7" w14:paraId="77BE8C67" w14:textId="77777777">
        <w:trPr>
          <w:trHeight w:val="624"/>
          <w:jc w:val="center"/>
        </w:trPr>
        <w:tc>
          <w:tcPr>
            <w:tcW w:w="959" w:type="dxa"/>
            <w:vAlign w:val="center"/>
          </w:tcPr>
          <w:p w14:paraId="7166B8DB" w14:textId="77777777" w:rsidR="00DD5BD7" w:rsidRDefault="00004AC2">
            <w:pPr>
              <w:jc w:val="center"/>
              <w:rPr>
                <w:rFonts w:ascii="宋体" w:hAnsi="宋体" w:cs="宋体"/>
                <w:sz w:val="24"/>
              </w:rPr>
            </w:pPr>
            <w:r>
              <w:rPr>
                <w:rFonts w:ascii="宋体" w:hAnsi="宋体" w:cs="宋体" w:hint="eastAsia"/>
                <w:sz w:val="24"/>
              </w:rPr>
              <w:t>2</w:t>
            </w:r>
          </w:p>
        </w:tc>
        <w:tc>
          <w:tcPr>
            <w:tcW w:w="1777" w:type="dxa"/>
            <w:vAlign w:val="center"/>
          </w:tcPr>
          <w:p w14:paraId="0CCEA113" w14:textId="77777777" w:rsidR="00DD5BD7" w:rsidRDefault="00004AC2">
            <w:pPr>
              <w:jc w:val="center"/>
              <w:rPr>
                <w:rFonts w:ascii="宋体" w:cs="宋体"/>
                <w:sz w:val="24"/>
              </w:rPr>
            </w:pPr>
            <w:r>
              <w:rPr>
                <w:rFonts w:ascii="宋体" w:hAnsi="宋体" w:cs="宋体" w:hint="eastAsia"/>
                <w:sz w:val="24"/>
              </w:rPr>
              <w:t>付款方式</w:t>
            </w:r>
          </w:p>
        </w:tc>
        <w:tc>
          <w:tcPr>
            <w:tcW w:w="1369" w:type="dxa"/>
          </w:tcPr>
          <w:p w14:paraId="6E05FE96" w14:textId="77777777" w:rsidR="00DD5BD7" w:rsidRDefault="00DD5BD7">
            <w:pPr>
              <w:rPr>
                <w:rFonts w:ascii="宋体" w:cs="宋体"/>
                <w:sz w:val="24"/>
              </w:rPr>
            </w:pPr>
          </w:p>
        </w:tc>
        <w:tc>
          <w:tcPr>
            <w:tcW w:w="1368" w:type="dxa"/>
          </w:tcPr>
          <w:p w14:paraId="7704B288" w14:textId="77777777" w:rsidR="00DD5BD7" w:rsidRDefault="00DD5BD7">
            <w:pPr>
              <w:rPr>
                <w:rFonts w:ascii="宋体" w:cs="宋体"/>
                <w:sz w:val="24"/>
              </w:rPr>
            </w:pPr>
          </w:p>
        </w:tc>
        <w:tc>
          <w:tcPr>
            <w:tcW w:w="1368" w:type="dxa"/>
          </w:tcPr>
          <w:p w14:paraId="0A41F6EF" w14:textId="77777777" w:rsidR="00DD5BD7" w:rsidRDefault="00DD5BD7">
            <w:pPr>
              <w:rPr>
                <w:rFonts w:ascii="宋体" w:cs="宋体"/>
                <w:sz w:val="24"/>
              </w:rPr>
            </w:pPr>
          </w:p>
        </w:tc>
        <w:tc>
          <w:tcPr>
            <w:tcW w:w="1369" w:type="dxa"/>
          </w:tcPr>
          <w:p w14:paraId="1FAAD51D" w14:textId="77777777" w:rsidR="00DD5BD7" w:rsidRDefault="00DD5BD7">
            <w:pPr>
              <w:rPr>
                <w:rFonts w:ascii="宋体" w:cs="宋体"/>
                <w:sz w:val="24"/>
              </w:rPr>
            </w:pPr>
          </w:p>
        </w:tc>
      </w:tr>
      <w:tr w:rsidR="00DD5BD7" w14:paraId="0FC1556B" w14:textId="77777777">
        <w:trPr>
          <w:trHeight w:val="624"/>
          <w:jc w:val="center"/>
        </w:trPr>
        <w:tc>
          <w:tcPr>
            <w:tcW w:w="959" w:type="dxa"/>
            <w:vAlign w:val="center"/>
          </w:tcPr>
          <w:p w14:paraId="641D4793" w14:textId="77777777" w:rsidR="00DD5BD7" w:rsidRDefault="00004AC2">
            <w:pPr>
              <w:jc w:val="center"/>
              <w:rPr>
                <w:rFonts w:ascii="宋体" w:hAnsi="宋体" w:cs="宋体"/>
                <w:sz w:val="24"/>
              </w:rPr>
            </w:pPr>
            <w:r>
              <w:rPr>
                <w:rFonts w:ascii="宋体" w:hAnsi="宋体" w:cs="宋体" w:hint="eastAsia"/>
                <w:sz w:val="24"/>
              </w:rPr>
              <w:t>3</w:t>
            </w:r>
          </w:p>
        </w:tc>
        <w:tc>
          <w:tcPr>
            <w:tcW w:w="1777" w:type="dxa"/>
            <w:vAlign w:val="center"/>
          </w:tcPr>
          <w:p w14:paraId="524FAB7E" w14:textId="77777777" w:rsidR="00DD5BD7" w:rsidRDefault="00004AC2">
            <w:pPr>
              <w:jc w:val="center"/>
              <w:rPr>
                <w:rFonts w:ascii="宋体" w:cs="宋体"/>
                <w:sz w:val="24"/>
              </w:rPr>
            </w:pPr>
            <w:r>
              <w:rPr>
                <w:rFonts w:ascii="宋体" w:hAnsi="宋体" w:cs="宋体" w:hint="eastAsia"/>
                <w:sz w:val="24"/>
              </w:rPr>
              <w:t>质保期</w:t>
            </w:r>
          </w:p>
        </w:tc>
        <w:tc>
          <w:tcPr>
            <w:tcW w:w="1369" w:type="dxa"/>
          </w:tcPr>
          <w:p w14:paraId="5572D97D" w14:textId="77777777" w:rsidR="00DD5BD7" w:rsidRDefault="00DD5BD7">
            <w:pPr>
              <w:rPr>
                <w:rFonts w:ascii="宋体" w:cs="宋体"/>
                <w:sz w:val="24"/>
              </w:rPr>
            </w:pPr>
          </w:p>
        </w:tc>
        <w:tc>
          <w:tcPr>
            <w:tcW w:w="1368" w:type="dxa"/>
          </w:tcPr>
          <w:p w14:paraId="320E6CA6" w14:textId="77777777" w:rsidR="00DD5BD7" w:rsidRDefault="00DD5BD7">
            <w:pPr>
              <w:rPr>
                <w:rFonts w:ascii="宋体" w:cs="宋体"/>
                <w:sz w:val="24"/>
              </w:rPr>
            </w:pPr>
          </w:p>
        </w:tc>
        <w:tc>
          <w:tcPr>
            <w:tcW w:w="1368" w:type="dxa"/>
          </w:tcPr>
          <w:p w14:paraId="6E6AE6C8" w14:textId="77777777" w:rsidR="00DD5BD7" w:rsidRDefault="00DD5BD7">
            <w:pPr>
              <w:rPr>
                <w:rFonts w:ascii="宋体" w:cs="宋体"/>
                <w:sz w:val="24"/>
              </w:rPr>
            </w:pPr>
          </w:p>
        </w:tc>
        <w:tc>
          <w:tcPr>
            <w:tcW w:w="1369" w:type="dxa"/>
          </w:tcPr>
          <w:p w14:paraId="162475A1" w14:textId="77777777" w:rsidR="00DD5BD7" w:rsidRDefault="00DD5BD7">
            <w:pPr>
              <w:rPr>
                <w:rFonts w:ascii="宋体" w:cs="宋体"/>
                <w:sz w:val="24"/>
              </w:rPr>
            </w:pPr>
          </w:p>
        </w:tc>
      </w:tr>
      <w:tr w:rsidR="00DD5BD7" w14:paraId="1AE26C35" w14:textId="77777777">
        <w:trPr>
          <w:trHeight w:val="624"/>
          <w:jc w:val="center"/>
        </w:trPr>
        <w:tc>
          <w:tcPr>
            <w:tcW w:w="959" w:type="dxa"/>
            <w:vAlign w:val="center"/>
          </w:tcPr>
          <w:p w14:paraId="06F698A1" w14:textId="77777777" w:rsidR="00DD5BD7" w:rsidRDefault="00004AC2">
            <w:pPr>
              <w:jc w:val="center"/>
              <w:rPr>
                <w:rFonts w:ascii="宋体" w:hAnsi="宋体" w:cs="宋体"/>
                <w:sz w:val="24"/>
              </w:rPr>
            </w:pPr>
            <w:r>
              <w:rPr>
                <w:rFonts w:ascii="宋体" w:hAnsi="宋体" w:cs="宋体" w:hint="eastAsia"/>
                <w:sz w:val="24"/>
              </w:rPr>
              <w:t>4</w:t>
            </w:r>
          </w:p>
        </w:tc>
        <w:tc>
          <w:tcPr>
            <w:tcW w:w="1777" w:type="dxa"/>
            <w:vAlign w:val="center"/>
          </w:tcPr>
          <w:p w14:paraId="3D4A1927" w14:textId="77777777" w:rsidR="00DD5BD7" w:rsidRDefault="00004AC2">
            <w:pPr>
              <w:jc w:val="center"/>
              <w:rPr>
                <w:rFonts w:ascii="宋体" w:cs="宋体"/>
                <w:sz w:val="24"/>
              </w:rPr>
            </w:pPr>
            <w:r>
              <w:rPr>
                <w:rFonts w:ascii="宋体" w:hAnsi="宋体" w:cs="宋体" w:hint="eastAsia"/>
                <w:sz w:val="24"/>
              </w:rPr>
              <w:t>谈判有效期</w:t>
            </w:r>
          </w:p>
        </w:tc>
        <w:tc>
          <w:tcPr>
            <w:tcW w:w="1369" w:type="dxa"/>
          </w:tcPr>
          <w:p w14:paraId="5EB3BDA4" w14:textId="77777777" w:rsidR="00DD5BD7" w:rsidRDefault="00DD5BD7">
            <w:pPr>
              <w:rPr>
                <w:rFonts w:ascii="宋体" w:cs="宋体"/>
                <w:sz w:val="24"/>
              </w:rPr>
            </w:pPr>
          </w:p>
        </w:tc>
        <w:tc>
          <w:tcPr>
            <w:tcW w:w="1368" w:type="dxa"/>
          </w:tcPr>
          <w:p w14:paraId="307F1991" w14:textId="77777777" w:rsidR="00DD5BD7" w:rsidRDefault="00DD5BD7">
            <w:pPr>
              <w:rPr>
                <w:rFonts w:ascii="宋体" w:cs="宋体"/>
                <w:sz w:val="24"/>
              </w:rPr>
            </w:pPr>
          </w:p>
        </w:tc>
        <w:tc>
          <w:tcPr>
            <w:tcW w:w="1368" w:type="dxa"/>
          </w:tcPr>
          <w:p w14:paraId="1704931D" w14:textId="77777777" w:rsidR="00DD5BD7" w:rsidRDefault="00DD5BD7">
            <w:pPr>
              <w:rPr>
                <w:rFonts w:ascii="宋体" w:cs="宋体"/>
                <w:sz w:val="24"/>
              </w:rPr>
            </w:pPr>
          </w:p>
        </w:tc>
        <w:tc>
          <w:tcPr>
            <w:tcW w:w="1369" w:type="dxa"/>
          </w:tcPr>
          <w:p w14:paraId="258C854C" w14:textId="77777777" w:rsidR="00DD5BD7" w:rsidRDefault="00DD5BD7">
            <w:pPr>
              <w:rPr>
                <w:rFonts w:ascii="宋体" w:cs="宋体"/>
                <w:sz w:val="24"/>
              </w:rPr>
            </w:pPr>
          </w:p>
        </w:tc>
      </w:tr>
      <w:tr w:rsidR="00DD5BD7" w14:paraId="1DFFA7FC" w14:textId="77777777">
        <w:trPr>
          <w:trHeight w:val="624"/>
          <w:jc w:val="center"/>
        </w:trPr>
        <w:tc>
          <w:tcPr>
            <w:tcW w:w="959" w:type="dxa"/>
            <w:vAlign w:val="center"/>
          </w:tcPr>
          <w:p w14:paraId="7B5DFE8C" w14:textId="77777777" w:rsidR="00DD5BD7" w:rsidRDefault="00004AC2">
            <w:pPr>
              <w:jc w:val="center"/>
              <w:rPr>
                <w:rFonts w:ascii="宋体" w:hAnsi="宋体" w:cs="宋体"/>
                <w:sz w:val="24"/>
              </w:rPr>
            </w:pPr>
            <w:r>
              <w:rPr>
                <w:rFonts w:ascii="宋体" w:hAnsi="宋体" w:cs="宋体" w:hint="eastAsia"/>
                <w:sz w:val="24"/>
              </w:rPr>
              <w:t>5</w:t>
            </w:r>
          </w:p>
        </w:tc>
        <w:tc>
          <w:tcPr>
            <w:tcW w:w="1777" w:type="dxa"/>
            <w:vAlign w:val="center"/>
          </w:tcPr>
          <w:p w14:paraId="5FFB4422" w14:textId="77777777" w:rsidR="00DD5BD7" w:rsidRDefault="00004AC2">
            <w:pPr>
              <w:jc w:val="center"/>
              <w:rPr>
                <w:rFonts w:ascii="宋体" w:cs="宋体"/>
                <w:sz w:val="24"/>
              </w:rPr>
            </w:pPr>
            <w:r>
              <w:rPr>
                <w:rFonts w:ascii="宋体" w:hAnsi="宋体" w:cs="宋体" w:hint="eastAsia"/>
                <w:sz w:val="24"/>
              </w:rPr>
              <w:t>其他</w:t>
            </w:r>
          </w:p>
        </w:tc>
        <w:tc>
          <w:tcPr>
            <w:tcW w:w="1369" w:type="dxa"/>
          </w:tcPr>
          <w:p w14:paraId="4571AF2F" w14:textId="77777777" w:rsidR="00DD5BD7" w:rsidRDefault="00DD5BD7">
            <w:pPr>
              <w:rPr>
                <w:rFonts w:ascii="宋体" w:cs="宋体"/>
                <w:sz w:val="24"/>
              </w:rPr>
            </w:pPr>
          </w:p>
        </w:tc>
        <w:tc>
          <w:tcPr>
            <w:tcW w:w="1368" w:type="dxa"/>
          </w:tcPr>
          <w:p w14:paraId="355A67F4" w14:textId="77777777" w:rsidR="00DD5BD7" w:rsidRDefault="00DD5BD7">
            <w:pPr>
              <w:rPr>
                <w:rFonts w:ascii="宋体" w:cs="宋体"/>
                <w:sz w:val="24"/>
              </w:rPr>
            </w:pPr>
          </w:p>
        </w:tc>
        <w:tc>
          <w:tcPr>
            <w:tcW w:w="1368" w:type="dxa"/>
          </w:tcPr>
          <w:p w14:paraId="6852D939" w14:textId="77777777" w:rsidR="00DD5BD7" w:rsidRDefault="00DD5BD7">
            <w:pPr>
              <w:rPr>
                <w:rFonts w:ascii="宋体" w:cs="宋体"/>
                <w:sz w:val="24"/>
              </w:rPr>
            </w:pPr>
          </w:p>
        </w:tc>
        <w:tc>
          <w:tcPr>
            <w:tcW w:w="1369" w:type="dxa"/>
          </w:tcPr>
          <w:p w14:paraId="4D645AE3" w14:textId="77777777" w:rsidR="00DD5BD7" w:rsidRDefault="00DD5BD7">
            <w:pPr>
              <w:rPr>
                <w:rFonts w:ascii="宋体" w:cs="宋体"/>
                <w:sz w:val="24"/>
              </w:rPr>
            </w:pPr>
          </w:p>
        </w:tc>
      </w:tr>
    </w:tbl>
    <w:p w14:paraId="73DC2923" w14:textId="77777777" w:rsidR="00DD5BD7" w:rsidRDefault="00DD5BD7">
      <w:pPr>
        <w:rPr>
          <w:rFonts w:ascii="宋体" w:hAnsi="宋体" w:cs="宋体"/>
          <w:b/>
          <w:szCs w:val="21"/>
        </w:rPr>
      </w:pPr>
    </w:p>
    <w:p w14:paraId="60232590" w14:textId="77777777" w:rsidR="00DD5BD7" w:rsidRDefault="00DD5BD7">
      <w:pPr>
        <w:rPr>
          <w:rFonts w:ascii="宋体" w:hAnsi="宋体" w:cs="宋体"/>
          <w:b/>
          <w:szCs w:val="21"/>
        </w:rPr>
      </w:pPr>
    </w:p>
    <w:p w14:paraId="3F64FD46" w14:textId="77777777" w:rsidR="00DD5BD7" w:rsidRDefault="00004AC2">
      <w:pPr>
        <w:rPr>
          <w:rFonts w:ascii="宋体" w:cs="宋体"/>
          <w:b/>
          <w:szCs w:val="21"/>
        </w:rPr>
      </w:pPr>
      <w:r>
        <w:rPr>
          <w:rFonts w:ascii="宋体" w:hAnsi="宋体" w:cs="宋体" w:hint="eastAsia"/>
          <w:b/>
          <w:szCs w:val="21"/>
        </w:rPr>
        <w:t>法定代表人（签字或盖章）：</w:t>
      </w:r>
    </w:p>
    <w:p w14:paraId="205538DA" w14:textId="77777777" w:rsidR="00DD5BD7" w:rsidRDefault="00DD5BD7">
      <w:pPr>
        <w:rPr>
          <w:rFonts w:ascii="宋体" w:cs="宋体"/>
          <w:b/>
          <w:szCs w:val="21"/>
        </w:rPr>
      </w:pPr>
    </w:p>
    <w:p w14:paraId="0072D58C" w14:textId="77777777" w:rsidR="00DD5BD7" w:rsidRDefault="00004AC2">
      <w:pPr>
        <w:rPr>
          <w:rFonts w:ascii="宋体" w:cs="宋体"/>
          <w:b/>
          <w:sz w:val="24"/>
        </w:rPr>
      </w:pPr>
      <w:r>
        <w:rPr>
          <w:rFonts w:ascii="宋体" w:hAnsi="宋体" w:cs="宋体" w:hint="eastAsia"/>
          <w:b/>
          <w:szCs w:val="21"/>
        </w:rPr>
        <w:t>谈判供应商（盖章）：</w:t>
      </w:r>
    </w:p>
    <w:p w14:paraId="507700E0" w14:textId="77777777" w:rsidR="00DD5BD7" w:rsidRDefault="00DD5BD7">
      <w:pPr>
        <w:adjustRightInd w:val="0"/>
        <w:snapToGrid w:val="0"/>
        <w:rPr>
          <w:rFonts w:ascii="宋体" w:cs="宋体"/>
          <w:sz w:val="24"/>
        </w:rPr>
      </w:pPr>
    </w:p>
    <w:p w14:paraId="006960E1" w14:textId="77777777" w:rsidR="00DD5BD7" w:rsidRDefault="00004AC2">
      <w:pPr>
        <w:rPr>
          <w:rFonts w:ascii="宋体" w:hAnsi="宋体" w:cs="宋体"/>
          <w:sz w:val="24"/>
        </w:rPr>
      </w:pPr>
      <w:r>
        <w:rPr>
          <w:rFonts w:ascii="宋体" w:hAnsi="宋体" w:cs="宋体" w:hint="eastAsia"/>
          <w:sz w:val="24"/>
        </w:rPr>
        <w:t>说明：</w:t>
      </w:r>
    </w:p>
    <w:p w14:paraId="65B64BF6" w14:textId="77777777" w:rsidR="00DD5BD7" w:rsidRDefault="00DD5BD7">
      <w:pPr>
        <w:rPr>
          <w:rFonts w:ascii="宋体" w:hAnsi="宋体" w:cs="宋体"/>
          <w:sz w:val="24"/>
        </w:rPr>
      </w:pPr>
    </w:p>
    <w:p w14:paraId="1D8D0D5D" w14:textId="77777777" w:rsidR="00DD5BD7" w:rsidRDefault="00004AC2">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14:paraId="4746675A" w14:textId="77777777" w:rsidR="00DD5BD7" w:rsidRDefault="00004AC2">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8889545"/>
      <w:bookmarkStart w:id="76" w:name="_Toc26365052"/>
      <w:r>
        <w:rPr>
          <w:rFonts w:ascii="宋体" w:eastAsia="宋体" w:hAnsi="宋体" w:cs="宋体" w:hint="eastAsia"/>
        </w:rPr>
        <w:lastRenderedPageBreak/>
        <w:t>七、项目实施方案</w:t>
      </w:r>
      <w:bookmarkEnd w:id="75"/>
      <w:bookmarkEnd w:id="76"/>
    </w:p>
    <w:p w14:paraId="72F7B4DE" w14:textId="77777777" w:rsidR="00DD5BD7" w:rsidRDefault="00DD5BD7">
      <w:pPr>
        <w:pStyle w:val="a5"/>
        <w:spacing w:line="360" w:lineRule="auto"/>
        <w:rPr>
          <w:rFonts w:ascii="宋体" w:cs="宋体"/>
          <w:sz w:val="28"/>
          <w:szCs w:val="28"/>
        </w:rPr>
      </w:pPr>
    </w:p>
    <w:p w14:paraId="23E2AC4D" w14:textId="77777777" w:rsidR="00DD5BD7" w:rsidRDefault="00004AC2">
      <w:pPr>
        <w:pStyle w:val="a5"/>
        <w:spacing w:line="360" w:lineRule="auto"/>
        <w:jc w:val="center"/>
        <w:rPr>
          <w:rFonts w:ascii="宋体" w:cs="宋体"/>
        </w:rPr>
      </w:pPr>
      <w:r>
        <w:rPr>
          <w:rFonts w:ascii="宋体" w:hAnsi="宋体" w:cs="宋体" w:hint="eastAsia"/>
        </w:rPr>
        <w:t>（格式自拟）</w:t>
      </w:r>
    </w:p>
    <w:p w14:paraId="49F8BEFE" w14:textId="77777777" w:rsidR="00DD5BD7" w:rsidRDefault="00DD5BD7">
      <w:pPr>
        <w:pStyle w:val="a5"/>
        <w:spacing w:line="360" w:lineRule="auto"/>
        <w:rPr>
          <w:rFonts w:ascii="宋体" w:cs="宋体"/>
        </w:rPr>
      </w:pPr>
    </w:p>
    <w:p w14:paraId="66C3F8E1" w14:textId="77777777" w:rsidR="00DD5BD7" w:rsidRDefault="00DD5BD7">
      <w:pPr>
        <w:pStyle w:val="a5"/>
        <w:spacing w:line="360" w:lineRule="auto"/>
        <w:rPr>
          <w:rFonts w:ascii="宋体" w:cs="宋体"/>
        </w:rPr>
      </w:pPr>
    </w:p>
    <w:p w14:paraId="072FAB14" w14:textId="77777777" w:rsidR="00DD5BD7" w:rsidRDefault="00004AC2">
      <w:pPr>
        <w:pStyle w:val="2"/>
        <w:spacing w:before="0" w:after="0" w:line="360" w:lineRule="auto"/>
        <w:ind w:firstLine="0"/>
        <w:rPr>
          <w:rFonts w:ascii="宋体" w:eastAsia="宋体" w:hAnsi="宋体" w:cs="宋体"/>
        </w:rPr>
      </w:pPr>
      <w:bookmarkStart w:id="77" w:name="_Toc8889546"/>
      <w:bookmarkStart w:id="78" w:name="_Toc26365053"/>
      <w:r>
        <w:rPr>
          <w:rFonts w:ascii="宋体" w:eastAsia="宋体" w:hAnsi="宋体" w:cs="宋体" w:hint="eastAsia"/>
        </w:rPr>
        <w:t>八、服务承诺</w:t>
      </w:r>
      <w:bookmarkEnd w:id="77"/>
      <w:bookmarkEnd w:id="78"/>
    </w:p>
    <w:p w14:paraId="4AC2E1DA" w14:textId="77777777" w:rsidR="00DD5BD7" w:rsidRDefault="00DD5BD7">
      <w:pPr>
        <w:pStyle w:val="a5"/>
        <w:spacing w:line="360" w:lineRule="auto"/>
        <w:rPr>
          <w:rFonts w:ascii="宋体" w:cs="宋体"/>
        </w:rPr>
      </w:pPr>
    </w:p>
    <w:p w14:paraId="315F3BE4" w14:textId="77777777" w:rsidR="00DD5BD7" w:rsidRDefault="00004AC2">
      <w:pPr>
        <w:pStyle w:val="a5"/>
        <w:spacing w:line="360" w:lineRule="auto"/>
        <w:jc w:val="center"/>
        <w:rPr>
          <w:rFonts w:ascii="宋体" w:cs="宋体"/>
        </w:rPr>
      </w:pPr>
      <w:r>
        <w:rPr>
          <w:rFonts w:ascii="宋体" w:hAnsi="宋体" w:cs="宋体" w:hint="eastAsia"/>
        </w:rPr>
        <w:t>（格式自拟）</w:t>
      </w:r>
    </w:p>
    <w:p w14:paraId="2D896F8C" w14:textId="77777777" w:rsidR="00DD5BD7" w:rsidRDefault="00DD5BD7">
      <w:pPr>
        <w:pStyle w:val="a5"/>
        <w:spacing w:line="360" w:lineRule="auto"/>
        <w:rPr>
          <w:rFonts w:ascii="宋体" w:cs="宋体"/>
        </w:rPr>
      </w:pPr>
    </w:p>
    <w:p w14:paraId="0C891FE9" w14:textId="77777777" w:rsidR="00DD5BD7" w:rsidRDefault="00DD5BD7">
      <w:pPr>
        <w:pStyle w:val="a5"/>
        <w:spacing w:line="360" w:lineRule="auto"/>
        <w:rPr>
          <w:rFonts w:ascii="宋体" w:cs="宋体"/>
        </w:rPr>
      </w:pPr>
    </w:p>
    <w:p w14:paraId="0399DD27" w14:textId="77777777" w:rsidR="00DD5BD7" w:rsidRDefault="00004AC2">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8889547"/>
      <w:bookmarkStart w:id="80" w:name="_Toc26365054"/>
      <w:r>
        <w:rPr>
          <w:rFonts w:ascii="宋体" w:eastAsia="宋体" w:hAnsi="宋体" w:cs="宋体" w:hint="eastAsia"/>
        </w:rPr>
        <w:lastRenderedPageBreak/>
        <w:t>九、反商业贿赂承诺书</w:t>
      </w:r>
      <w:bookmarkEnd w:id="79"/>
      <w:bookmarkEnd w:id="80"/>
    </w:p>
    <w:p w14:paraId="40C5DACA" w14:textId="77777777" w:rsidR="00DD5BD7" w:rsidRDefault="00DD5BD7">
      <w:pPr>
        <w:spacing w:line="360" w:lineRule="auto"/>
        <w:rPr>
          <w:rFonts w:ascii="宋体" w:cs="宋体"/>
          <w:sz w:val="24"/>
        </w:rPr>
      </w:pPr>
    </w:p>
    <w:p w14:paraId="01674503" w14:textId="77777777" w:rsidR="00DD5BD7" w:rsidRDefault="00004AC2">
      <w:pPr>
        <w:rPr>
          <w:rFonts w:ascii="宋体" w:cs="宋体"/>
          <w:sz w:val="28"/>
          <w:szCs w:val="28"/>
        </w:rPr>
      </w:pPr>
      <w:r>
        <w:rPr>
          <w:rFonts w:ascii="宋体" w:hAnsi="宋体" w:cs="宋体" w:hint="eastAsia"/>
          <w:sz w:val="28"/>
          <w:szCs w:val="28"/>
        </w:rPr>
        <w:t>我公司承诺：</w:t>
      </w:r>
    </w:p>
    <w:p w14:paraId="71CF3E75" w14:textId="77777777" w:rsidR="00DD5BD7" w:rsidRDefault="00004AC2">
      <w:pPr>
        <w:ind w:firstLineChars="200" w:firstLine="560"/>
        <w:rPr>
          <w:rFonts w:ascii="宋体" w:hAnsi="宋体" w:cs="宋体"/>
          <w:sz w:val="28"/>
          <w:szCs w:val="28"/>
        </w:rPr>
      </w:pPr>
      <w:r>
        <w:rPr>
          <w:rFonts w:ascii="宋体" w:hAnsi="宋体" w:cs="宋体" w:hint="eastAsia"/>
          <w:sz w:val="28"/>
          <w:szCs w:val="28"/>
        </w:rPr>
        <w:t>在永城市公安局特警应急装备采购项目的采购活动中，我公司保证做到：</w:t>
      </w:r>
    </w:p>
    <w:p w14:paraId="369BFB74" w14:textId="77777777" w:rsidR="00DD5BD7" w:rsidRDefault="00004AC2">
      <w:pPr>
        <w:ind w:firstLineChars="200" w:firstLine="560"/>
        <w:rPr>
          <w:rFonts w:ascii="宋体" w:hAnsi="宋体" w:cs="宋体"/>
          <w:sz w:val="28"/>
          <w:szCs w:val="28"/>
        </w:rPr>
      </w:pPr>
      <w:r>
        <w:rPr>
          <w:rFonts w:ascii="宋体" w:hAnsi="宋体" w:cs="宋体" w:hint="eastAsia"/>
          <w:sz w:val="28"/>
          <w:szCs w:val="28"/>
        </w:rPr>
        <w:t>一、公平竞争参加本次采购活动。</w:t>
      </w:r>
    </w:p>
    <w:p w14:paraId="190A5434" w14:textId="77777777" w:rsidR="00DD5BD7" w:rsidRDefault="00004AC2">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14:paraId="3C4D182C" w14:textId="77777777" w:rsidR="00DD5BD7" w:rsidRDefault="00004AC2">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14:paraId="74A51C2F" w14:textId="77777777" w:rsidR="00DD5BD7" w:rsidRDefault="00DD5BD7">
      <w:pPr>
        <w:spacing w:line="360" w:lineRule="auto"/>
        <w:rPr>
          <w:rFonts w:ascii="宋体" w:cs="宋体"/>
          <w:sz w:val="24"/>
        </w:rPr>
      </w:pPr>
    </w:p>
    <w:p w14:paraId="7D372CDC" w14:textId="77777777" w:rsidR="00DD5BD7" w:rsidRDefault="00DD5BD7">
      <w:pPr>
        <w:spacing w:beforeLines="300" w:before="936" w:line="360" w:lineRule="auto"/>
        <w:rPr>
          <w:rFonts w:ascii="宋体" w:cs="宋体"/>
          <w:sz w:val="24"/>
          <w:szCs w:val="28"/>
        </w:rPr>
      </w:pPr>
    </w:p>
    <w:p w14:paraId="48C0E271" w14:textId="77777777" w:rsidR="00DD5BD7" w:rsidRDefault="00004AC2">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14:paraId="2ABBDFE5" w14:textId="77777777" w:rsidR="00DD5BD7" w:rsidRDefault="00004AC2">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14:paraId="04891BAD" w14:textId="77777777" w:rsidR="00DD5BD7" w:rsidRDefault="00004AC2">
      <w:pPr>
        <w:spacing w:line="360" w:lineRule="auto"/>
        <w:ind w:leftChars="1800" w:left="3780"/>
        <w:rPr>
          <w:rFonts w:ascii="宋体" w:cs="宋体"/>
          <w:sz w:val="24"/>
          <w:szCs w:val="28"/>
        </w:rPr>
      </w:pPr>
      <w:r>
        <w:rPr>
          <w:rFonts w:ascii="宋体" w:hAnsi="宋体" w:cs="宋体" w:hint="eastAsia"/>
          <w:sz w:val="24"/>
          <w:szCs w:val="28"/>
        </w:rPr>
        <w:t>日期：年月日</w:t>
      </w:r>
    </w:p>
    <w:p w14:paraId="1AF77A44" w14:textId="77777777" w:rsidR="00DD5BD7" w:rsidRDefault="00004AC2">
      <w:pPr>
        <w:spacing w:line="360" w:lineRule="auto"/>
        <w:rPr>
          <w:rFonts w:ascii="宋体" w:cs="宋体"/>
          <w:spacing w:val="10"/>
          <w:kern w:val="0"/>
          <w:sz w:val="24"/>
        </w:rPr>
      </w:pPr>
      <w:r>
        <w:rPr>
          <w:rFonts w:ascii="宋体" w:cs="宋体"/>
          <w:sz w:val="24"/>
        </w:rPr>
        <w:br w:type="page"/>
      </w:r>
    </w:p>
    <w:p w14:paraId="231A41F2" w14:textId="77777777" w:rsidR="00DD5BD7" w:rsidRDefault="00004AC2">
      <w:pPr>
        <w:pStyle w:val="2"/>
        <w:spacing w:before="0" w:after="0" w:line="360" w:lineRule="auto"/>
        <w:ind w:firstLine="0"/>
        <w:rPr>
          <w:rFonts w:ascii="宋体" w:eastAsia="宋体" w:hAnsi="宋体" w:cs="宋体"/>
        </w:rPr>
      </w:pPr>
      <w:bookmarkStart w:id="81" w:name="_Toc8889549"/>
      <w:bookmarkStart w:id="82" w:name="_Toc26365055"/>
      <w:r>
        <w:rPr>
          <w:rFonts w:ascii="宋体" w:eastAsia="宋体" w:hAnsi="宋体" w:cs="宋体" w:hint="eastAsia"/>
        </w:rPr>
        <w:lastRenderedPageBreak/>
        <w:t>十、其他</w:t>
      </w:r>
      <w:bookmarkEnd w:id="81"/>
      <w:bookmarkEnd w:id="82"/>
    </w:p>
    <w:p w14:paraId="4160A014" w14:textId="77777777" w:rsidR="00DD5BD7" w:rsidRDefault="00004AC2">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14:paraId="32E9FDD4" w14:textId="77777777" w:rsidR="00DD5BD7" w:rsidRDefault="00004AC2">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26365056"/>
      <w:r>
        <w:rPr>
          <w:rFonts w:ascii="宋体" w:eastAsia="宋体" w:hAnsi="宋体" w:cs="宋体" w:hint="eastAsia"/>
          <w:b/>
          <w:bCs/>
          <w:kern w:val="44"/>
          <w:sz w:val="44"/>
          <w:szCs w:val="44"/>
        </w:rPr>
        <w:lastRenderedPageBreak/>
        <w:t>第四章 项目采购资料表</w:t>
      </w:r>
      <w:bookmarkEnd w:id="83"/>
    </w:p>
    <w:bookmarkEnd w:id="42"/>
    <w:bookmarkEnd w:id="43"/>
    <w:bookmarkEnd w:id="44"/>
    <w:bookmarkEnd w:id="45"/>
    <w:bookmarkEnd w:id="46"/>
    <w:bookmarkEnd w:id="47"/>
    <w:bookmarkEnd w:id="48"/>
    <w:bookmarkEnd w:id="49"/>
    <w:bookmarkEnd w:id="50"/>
    <w:bookmarkEnd w:id="51"/>
    <w:bookmarkEnd w:id="52"/>
    <w:bookmarkEnd w:id="53"/>
    <w:p w14:paraId="55BB6A55" w14:textId="77777777" w:rsidR="00DD5BD7" w:rsidRDefault="00004AC2">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DD5BD7" w14:paraId="2F078AFD" w14:textId="77777777">
        <w:trPr>
          <w:trHeight w:val="468"/>
        </w:trPr>
        <w:tc>
          <w:tcPr>
            <w:tcW w:w="981" w:type="dxa"/>
            <w:tcBorders>
              <w:top w:val="single" w:sz="12" w:space="0" w:color="auto"/>
            </w:tcBorders>
            <w:vAlign w:val="center"/>
          </w:tcPr>
          <w:p w14:paraId="11EB2130" w14:textId="77777777" w:rsidR="00DD5BD7" w:rsidRDefault="00004AC2">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14:paraId="0464EDE8" w14:textId="77777777" w:rsidR="00DD5BD7" w:rsidRDefault="00004AC2">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DD5BD7" w14:paraId="7834959C" w14:textId="77777777">
        <w:trPr>
          <w:cantSplit/>
          <w:trHeight w:val="469"/>
        </w:trPr>
        <w:tc>
          <w:tcPr>
            <w:tcW w:w="9809" w:type="dxa"/>
            <w:gridSpan w:val="2"/>
            <w:vAlign w:val="center"/>
          </w:tcPr>
          <w:p w14:paraId="4F6BDE1B" w14:textId="77777777" w:rsidR="00DD5BD7" w:rsidRDefault="00004AC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DD5BD7" w14:paraId="54C830AE" w14:textId="77777777">
        <w:trPr>
          <w:trHeight w:val="469"/>
        </w:trPr>
        <w:tc>
          <w:tcPr>
            <w:tcW w:w="981" w:type="dxa"/>
            <w:tcBorders>
              <w:bottom w:val="single" w:sz="4" w:space="0" w:color="auto"/>
            </w:tcBorders>
            <w:vAlign w:val="center"/>
          </w:tcPr>
          <w:p w14:paraId="145C7FC7" w14:textId="77777777" w:rsidR="00DD5BD7" w:rsidRDefault="00004AC2">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14:paraId="3B9EC3BE" w14:textId="77777777" w:rsidR="00DD5BD7" w:rsidRDefault="00004AC2">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永城市公安局特警应急装备采购项目</w:t>
            </w:r>
          </w:p>
        </w:tc>
      </w:tr>
      <w:tr w:rsidR="00DD5BD7" w14:paraId="6812375E" w14:textId="77777777">
        <w:trPr>
          <w:trHeight w:val="469"/>
        </w:trPr>
        <w:tc>
          <w:tcPr>
            <w:tcW w:w="981" w:type="dxa"/>
            <w:tcBorders>
              <w:top w:val="single" w:sz="4" w:space="0" w:color="auto"/>
            </w:tcBorders>
            <w:vAlign w:val="center"/>
          </w:tcPr>
          <w:p w14:paraId="1F006931" w14:textId="77777777" w:rsidR="00DD5BD7" w:rsidRDefault="00004AC2">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14:paraId="6DD03871" w14:textId="1CF8DBB1" w:rsidR="00DD5BD7" w:rsidRDefault="00004AC2">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AD2E08">
              <w:rPr>
                <w:rFonts w:ascii="Times New Roman" w:eastAsia="宋体" w:hAnsi="宋体" w:cs="Times New Roman" w:hint="eastAsia"/>
                <w:sz w:val="24"/>
                <w:szCs w:val="24"/>
              </w:rPr>
              <w:t>205</w:t>
            </w:r>
            <w:r>
              <w:rPr>
                <w:rFonts w:ascii="Times New Roman" w:eastAsia="宋体" w:hAnsi="宋体" w:cs="Times New Roman" w:hint="eastAsia"/>
                <w:sz w:val="24"/>
                <w:szCs w:val="24"/>
              </w:rPr>
              <w:t>号；永公采【</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AD2E08">
              <w:rPr>
                <w:rFonts w:ascii="Times New Roman" w:eastAsia="宋体" w:hAnsi="宋体" w:cs="Times New Roman" w:hint="eastAsia"/>
                <w:sz w:val="24"/>
                <w:szCs w:val="24"/>
              </w:rPr>
              <w:t>205</w:t>
            </w:r>
            <w:r>
              <w:rPr>
                <w:rFonts w:ascii="Times New Roman" w:eastAsia="宋体" w:hAnsi="宋体" w:cs="Times New Roman" w:hint="eastAsia"/>
                <w:sz w:val="24"/>
                <w:szCs w:val="24"/>
              </w:rPr>
              <w:t>号</w:t>
            </w:r>
          </w:p>
        </w:tc>
      </w:tr>
      <w:tr w:rsidR="00DD5BD7" w14:paraId="1FDA66C7" w14:textId="77777777">
        <w:trPr>
          <w:trHeight w:val="469"/>
        </w:trPr>
        <w:tc>
          <w:tcPr>
            <w:tcW w:w="981" w:type="dxa"/>
            <w:tcBorders>
              <w:top w:val="single" w:sz="4" w:space="0" w:color="auto"/>
            </w:tcBorders>
            <w:vAlign w:val="center"/>
          </w:tcPr>
          <w:p w14:paraId="1DE2F5C8" w14:textId="77777777" w:rsidR="00DD5BD7" w:rsidRDefault="00004AC2">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14:paraId="26FBAAF6" w14:textId="6447E582" w:rsidR="00DD5BD7" w:rsidRDefault="00004AC2">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w:t>
            </w:r>
            <w:r w:rsidR="00F524DC">
              <w:rPr>
                <w:rFonts w:ascii="宋体" w:eastAsia="宋体" w:hAnsi="宋体" w:cs="宋体" w:hint="eastAsia"/>
                <w:sz w:val="24"/>
                <w:szCs w:val="20"/>
              </w:rPr>
              <w:t>财政</w:t>
            </w:r>
            <w:r>
              <w:rPr>
                <w:rFonts w:ascii="宋体" w:eastAsia="宋体" w:hAnsi="宋体" w:cs="宋体" w:hint="eastAsia"/>
                <w:sz w:val="24"/>
                <w:szCs w:val="20"/>
              </w:rPr>
              <w:t>资金</w:t>
            </w:r>
          </w:p>
        </w:tc>
      </w:tr>
      <w:tr w:rsidR="00DD5BD7" w14:paraId="393C486D" w14:textId="77777777">
        <w:trPr>
          <w:trHeight w:val="1397"/>
        </w:trPr>
        <w:tc>
          <w:tcPr>
            <w:tcW w:w="981" w:type="dxa"/>
            <w:vAlign w:val="center"/>
          </w:tcPr>
          <w:p w14:paraId="18A597BE" w14:textId="77777777" w:rsidR="00DD5BD7" w:rsidRDefault="00004AC2">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14:paraId="23BB1763" w14:textId="77777777" w:rsidR="00DD5BD7" w:rsidRDefault="00004AC2">
            <w:pPr>
              <w:spacing w:line="440" w:lineRule="exact"/>
              <w:rPr>
                <w:rFonts w:ascii="宋体" w:eastAsia="宋体" w:hAnsi="宋体" w:cs="宋体"/>
                <w:sz w:val="24"/>
                <w:szCs w:val="20"/>
              </w:rPr>
            </w:pPr>
            <w:r>
              <w:rPr>
                <w:rFonts w:ascii="宋体" w:eastAsia="宋体" w:hAnsi="宋体" w:cs="宋体" w:hint="eastAsia"/>
                <w:sz w:val="24"/>
                <w:szCs w:val="20"/>
              </w:rPr>
              <w:t>采 购 人：永城市公安局</w:t>
            </w:r>
          </w:p>
          <w:p w14:paraId="5B7CEFC1" w14:textId="77777777" w:rsidR="00DD5BD7" w:rsidRDefault="00004AC2">
            <w:pPr>
              <w:spacing w:line="440" w:lineRule="exact"/>
              <w:rPr>
                <w:rFonts w:ascii="宋体" w:eastAsia="宋体" w:hAnsi="宋体" w:cs="宋体"/>
                <w:sz w:val="24"/>
                <w:szCs w:val="20"/>
              </w:rPr>
            </w:pPr>
            <w:r>
              <w:rPr>
                <w:rFonts w:ascii="宋体" w:eastAsia="宋体" w:hAnsi="宋体" w:cs="宋体" w:hint="eastAsia"/>
                <w:sz w:val="24"/>
                <w:szCs w:val="20"/>
              </w:rPr>
              <w:t>联 系 人：卢先生</w:t>
            </w:r>
          </w:p>
          <w:p w14:paraId="6306A131" w14:textId="77777777" w:rsidR="00DD5BD7" w:rsidRDefault="00004AC2">
            <w:pPr>
              <w:spacing w:line="440" w:lineRule="exact"/>
              <w:rPr>
                <w:rFonts w:ascii="宋体" w:eastAsia="宋体" w:hAnsi="宋体" w:cs="宋体"/>
                <w:sz w:val="24"/>
                <w:szCs w:val="20"/>
              </w:rPr>
            </w:pPr>
            <w:r>
              <w:rPr>
                <w:rFonts w:ascii="宋体" w:eastAsia="宋体" w:hAnsi="宋体" w:cs="宋体" w:hint="eastAsia"/>
                <w:sz w:val="24"/>
                <w:szCs w:val="20"/>
              </w:rPr>
              <w:t>电    话：19803707111</w:t>
            </w:r>
          </w:p>
          <w:p w14:paraId="1062CC17" w14:textId="77777777" w:rsidR="00DD5BD7" w:rsidRDefault="00004AC2">
            <w:pPr>
              <w:spacing w:line="440" w:lineRule="exact"/>
              <w:rPr>
                <w:rFonts w:ascii="宋体" w:eastAsia="宋体" w:hAnsi="宋体" w:cs="宋体"/>
                <w:sz w:val="24"/>
                <w:szCs w:val="20"/>
              </w:rPr>
            </w:pPr>
            <w:r>
              <w:rPr>
                <w:rFonts w:ascii="宋体" w:eastAsia="宋体" w:hAnsi="宋体" w:cs="宋体" w:hint="eastAsia"/>
                <w:sz w:val="24"/>
                <w:szCs w:val="20"/>
              </w:rPr>
              <w:t>联系地址：永城市东方大道</w:t>
            </w:r>
          </w:p>
        </w:tc>
      </w:tr>
      <w:tr w:rsidR="00DD5BD7" w14:paraId="76FD93C9" w14:textId="77777777">
        <w:trPr>
          <w:trHeight w:val="1544"/>
        </w:trPr>
        <w:tc>
          <w:tcPr>
            <w:tcW w:w="981" w:type="dxa"/>
            <w:vAlign w:val="center"/>
          </w:tcPr>
          <w:p w14:paraId="58B34EAB" w14:textId="77777777" w:rsidR="00DD5BD7" w:rsidRDefault="00004AC2">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14:paraId="71DDE47D" w14:textId="77777777" w:rsidR="00DD5BD7" w:rsidRDefault="00004AC2">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14:paraId="68937E9A" w14:textId="77777777" w:rsidR="00DD5BD7" w:rsidRDefault="00004AC2">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14:paraId="7D6CC90F" w14:textId="77777777" w:rsidR="00DD5BD7" w:rsidRDefault="00004AC2">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14:paraId="516A52F6" w14:textId="77777777" w:rsidR="00DD5BD7" w:rsidRDefault="00004AC2">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联系地址：永城市浍河路</w:t>
            </w:r>
          </w:p>
        </w:tc>
      </w:tr>
      <w:tr w:rsidR="00DD5BD7" w14:paraId="2F04B586" w14:textId="77777777">
        <w:trPr>
          <w:cantSplit/>
          <w:trHeight w:val="486"/>
        </w:trPr>
        <w:tc>
          <w:tcPr>
            <w:tcW w:w="9809" w:type="dxa"/>
            <w:gridSpan w:val="2"/>
            <w:vAlign w:val="center"/>
          </w:tcPr>
          <w:p w14:paraId="791B7FDA" w14:textId="77777777" w:rsidR="00DD5BD7" w:rsidRDefault="00004AC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DD5BD7" w14:paraId="0FE55A2B" w14:textId="77777777">
        <w:trPr>
          <w:trHeight w:val="571"/>
        </w:trPr>
        <w:tc>
          <w:tcPr>
            <w:tcW w:w="981" w:type="dxa"/>
            <w:vAlign w:val="center"/>
          </w:tcPr>
          <w:p w14:paraId="62B49BBC" w14:textId="77777777" w:rsidR="00DD5BD7" w:rsidRDefault="00004AC2">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14:paraId="45C77521" w14:textId="77777777" w:rsidR="00DD5BD7" w:rsidRDefault="00004AC2">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DD5BD7" w14:paraId="57791FE8" w14:textId="77777777">
        <w:trPr>
          <w:trHeight w:val="571"/>
        </w:trPr>
        <w:tc>
          <w:tcPr>
            <w:tcW w:w="981" w:type="dxa"/>
            <w:vAlign w:val="center"/>
          </w:tcPr>
          <w:p w14:paraId="6CC0DBAA" w14:textId="77777777" w:rsidR="00DD5BD7" w:rsidRDefault="00004AC2">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14:paraId="3DB803DE" w14:textId="77777777" w:rsidR="00DD5BD7" w:rsidRDefault="00004AC2">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本项目预算价为：55.8万元。</w:t>
            </w:r>
            <w:r>
              <w:rPr>
                <w:rFonts w:ascii="宋体" w:eastAsia="宋体" w:hAnsi="宋体" w:cs="宋体" w:hint="eastAsia"/>
                <w:sz w:val="24"/>
                <w:szCs w:val="20"/>
              </w:rPr>
              <w:t>供应商的谈判报价高于预算价的视为无效报价，其谈判予以拒绝。</w:t>
            </w:r>
          </w:p>
        </w:tc>
      </w:tr>
      <w:tr w:rsidR="00DD5BD7" w14:paraId="7981B4A4" w14:textId="77777777">
        <w:trPr>
          <w:trHeight w:val="519"/>
        </w:trPr>
        <w:tc>
          <w:tcPr>
            <w:tcW w:w="981" w:type="dxa"/>
            <w:vAlign w:val="center"/>
          </w:tcPr>
          <w:p w14:paraId="5CC9F354" w14:textId="77777777" w:rsidR="00DD5BD7" w:rsidRDefault="00004AC2">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14:paraId="4A88B482" w14:textId="77777777" w:rsidR="00DD5BD7" w:rsidRDefault="00004AC2">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DD5BD7" w14:paraId="00C500C0" w14:textId="77777777">
        <w:trPr>
          <w:cantSplit/>
          <w:trHeight w:val="519"/>
        </w:trPr>
        <w:tc>
          <w:tcPr>
            <w:tcW w:w="9809" w:type="dxa"/>
            <w:gridSpan w:val="2"/>
            <w:vAlign w:val="center"/>
          </w:tcPr>
          <w:p w14:paraId="7FFBFA79" w14:textId="77777777" w:rsidR="00DD5BD7" w:rsidRDefault="00004AC2">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DD5BD7" w14:paraId="7AEC1FDB" w14:textId="77777777">
        <w:trPr>
          <w:trHeight w:val="519"/>
        </w:trPr>
        <w:tc>
          <w:tcPr>
            <w:tcW w:w="981" w:type="dxa"/>
            <w:vAlign w:val="center"/>
          </w:tcPr>
          <w:p w14:paraId="20BA84EB" w14:textId="77777777" w:rsidR="00DD5BD7" w:rsidRDefault="00004AC2">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14:paraId="2E89E392" w14:textId="77777777" w:rsidR="00DD5BD7" w:rsidRDefault="00004AC2">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DD5BD7" w14:paraId="44E36F17" w14:textId="77777777">
        <w:trPr>
          <w:trHeight w:val="851"/>
        </w:trPr>
        <w:tc>
          <w:tcPr>
            <w:tcW w:w="981" w:type="dxa"/>
            <w:vAlign w:val="center"/>
          </w:tcPr>
          <w:p w14:paraId="4F8F0583" w14:textId="77777777" w:rsidR="00DD5BD7" w:rsidRDefault="00004AC2">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14:paraId="3CD358DE" w14:textId="77777777" w:rsidR="00DD5BD7" w:rsidRDefault="00004AC2">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14:paraId="1305142B" w14:textId="5A011B2E" w:rsidR="00DD5BD7" w:rsidRDefault="00004AC2">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2019年</w:t>
            </w:r>
            <w:r w:rsidR="00AD2E08">
              <w:rPr>
                <w:rFonts w:ascii="宋体" w:eastAsia="宋体" w:hAnsi="宋体" w:cs="宋体" w:hint="eastAsia"/>
                <w:bCs/>
                <w:sz w:val="24"/>
                <w:szCs w:val="24"/>
              </w:rPr>
              <w:t>12</w:t>
            </w:r>
            <w:r>
              <w:rPr>
                <w:rFonts w:ascii="宋体" w:eastAsia="宋体" w:hAnsi="宋体" w:cs="宋体" w:hint="eastAsia"/>
                <w:bCs/>
                <w:sz w:val="24"/>
                <w:szCs w:val="24"/>
              </w:rPr>
              <w:t>月</w:t>
            </w:r>
            <w:r w:rsidR="00AD2E08">
              <w:rPr>
                <w:rFonts w:ascii="宋体" w:eastAsia="宋体" w:hAnsi="宋体" w:cs="宋体" w:hint="eastAsia"/>
                <w:bCs/>
                <w:sz w:val="24"/>
                <w:szCs w:val="24"/>
              </w:rPr>
              <w:t>12</w:t>
            </w:r>
            <w:r>
              <w:rPr>
                <w:rFonts w:ascii="宋体" w:eastAsia="宋体" w:hAnsi="宋体" w:cs="宋体"/>
                <w:bCs/>
                <w:sz w:val="24"/>
                <w:szCs w:val="24"/>
              </w:rPr>
              <w:t>日</w:t>
            </w:r>
            <w:r>
              <w:rPr>
                <w:rFonts w:ascii="宋体" w:eastAsia="宋体" w:hAnsi="宋体" w:cs="宋体" w:hint="eastAsia"/>
                <w:bCs/>
                <w:sz w:val="24"/>
                <w:szCs w:val="24"/>
              </w:rPr>
              <w:t>10时00分（北京时间）；</w:t>
            </w:r>
          </w:p>
        </w:tc>
      </w:tr>
      <w:tr w:rsidR="00DD5BD7" w14:paraId="2C2DE150" w14:textId="77777777">
        <w:trPr>
          <w:trHeight w:val="506"/>
        </w:trPr>
        <w:tc>
          <w:tcPr>
            <w:tcW w:w="981" w:type="dxa"/>
            <w:vAlign w:val="center"/>
          </w:tcPr>
          <w:p w14:paraId="6429AB68" w14:textId="77777777" w:rsidR="00DD5BD7" w:rsidRDefault="00004AC2">
            <w:pPr>
              <w:spacing w:line="360" w:lineRule="auto"/>
              <w:jc w:val="center"/>
              <w:rPr>
                <w:rFonts w:ascii="宋体" w:eastAsia="宋体" w:hAnsi="宋体" w:cs="宋体"/>
                <w:sz w:val="24"/>
                <w:szCs w:val="20"/>
              </w:rPr>
            </w:pPr>
            <w:r>
              <w:rPr>
                <w:rFonts w:ascii="宋体" w:eastAsia="宋体" w:hAnsi="宋体" w:cs="宋体" w:hint="eastAsia"/>
                <w:sz w:val="24"/>
                <w:szCs w:val="20"/>
              </w:rPr>
              <w:lastRenderedPageBreak/>
              <w:t>12</w:t>
            </w:r>
          </w:p>
        </w:tc>
        <w:tc>
          <w:tcPr>
            <w:tcW w:w="8828" w:type="dxa"/>
            <w:vAlign w:val="center"/>
          </w:tcPr>
          <w:p w14:paraId="2DA19DC2" w14:textId="77777777" w:rsidR="00DD5BD7" w:rsidRDefault="00004AC2">
            <w:pPr>
              <w:spacing w:line="360" w:lineRule="auto"/>
              <w:rPr>
                <w:rFonts w:ascii="宋体" w:eastAsia="宋体" w:hAnsi="Times New Roman" w:cs="宋体"/>
                <w:sz w:val="24"/>
                <w:szCs w:val="20"/>
              </w:rPr>
            </w:pPr>
            <w:r>
              <w:rPr>
                <w:rFonts w:ascii="宋体" w:eastAsia="宋体" w:hAnsi="宋体" w:cs="宋体" w:hint="eastAsia"/>
                <w:b/>
                <w:bCs/>
                <w:sz w:val="24"/>
                <w:szCs w:val="20"/>
              </w:rPr>
              <w:t>本项目不允许分包、转包</w:t>
            </w:r>
          </w:p>
        </w:tc>
      </w:tr>
      <w:tr w:rsidR="00DD5BD7" w14:paraId="27E5A832" w14:textId="77777777">
        <w:trPr>
          <w:trHeight w:val="506"/>
        </w:trPr>
        <w:tc>
          <w:tcPr>
            <w:tcW w:w="981" w:type="dxa"/>
            <w:vAlign w:val="center"/>
          </w:tcPr>
          <w:p w14:paraId="772978A0" w14:textId="77777777" w:rsidR="00DD5BD7" w:rsidRDefault="00004AC2">
            <w:pPr>
              <w:spacing w:line="360" w:lineRule="auto"/>
              <w:jc w:val="center"/>
              <w:rPr>
                <w:rFonts w:ascii="宋体" w:eastAsia="宋体" w:hAnsi="宋体" w:cs="宋体"/>
                <w:sz w:val="24"/>
                <w:szCs w:val="20"/>
              </w:rPr>
            </w:pPr>
            <w:r>
              <w:rPr>
                <w:rFonts w:ascii="宋体" w:eastAsia="宋体" w:hAnsi="宋体" w:cs="宋体" w:hint="eastAsia"/>
                <w:sz w:val="24"/>
                <w:szCs w:val="20"/>
              </w:rPr>
              <w:t>13</w:t>
            </w:r>
          </w:p>
        </w:tc>
        <w:tc>
          <w:tcPr>
            <w:tcW w:w="8828" w:type="dxa"/>
            <w:vAlign w:val="center"/>
          </w:tcPr>
          <w:p w14:paraId="0D0585AB" w14:textId="77777777" w:rsidR="00DD5BD7" w:rsidRDefault="00004AC2">
            <w:pPr>
              <w:spacing w:line="360" w:lineRule="auto"/>
              <w:rPr>
                <w:rFonts w:ascii="宋体" w:eastAsia="宋体" w:hAnsi="宋体" w:cs="宋体"/>
                <w:b/>
                <w:sz w:val="24"/>
                <w:szCs w:val="20"/>
              </w:rPr>
            </w:pPr>
            <w:r>
              <w:rPr>
                <w:rFonts w:ascii="宋体" w:eastAsia="宋体" w:hAnsi="宋体" w:cs="宋体" w:hint="eastAsia"/>
                <w:b/>
                <w:sz w:val="24"/>
                <w:szCs w:val="20"/>
              </w:rPr>
              <w:t>质保期：2年。</w:t>
            </w:r>
          </w:p>
        </w:tc>
      </w:tr>
      <w:tr w:rsidR="00DD5BD7" w14:paraId="7AAB0451" w14:textId="77777777">
        <w:trPr>
          <w:trHeight w:val="506"/>
        </w:trPr>
        <w:tc>
          <w:tcPr>
            <w:tcW w:w="981" w:type="dxa"/>
            <w:vAlign w:val="center"/>
          </w:tcPr>
          <w:p w14:paraId="30724D0C" w14:textId="77777777" w:rsidR="00DD5BD7" w:rsidRDefault="00004AC2">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828" w:type="dxa"/>
            <w:vAlign w:val="center"/>
          </w:tcPr>
          <w:p w14:paraId="2C0298C2" w14:textId="77777777" w:rsidR="00DD5BD7" w:rsidRDefault="00004AC2">
            <w:pPr>
              <w:spacing w:line="360" w:lineRule="auto"/>
              <w:rPr>
                <w:rFonts w:ascii="宋体" w:eastAsia="宋体" w:hAnsi="宋体" w:cs="宋体"/>
                <w:b/>
                <w:sz w:val="24"/>
                <w:szCs w:val="20"/>
              </w:rPr>
            </w:pPr>
            <w:r>
              <w:rPr>
                <w:rFonts w:ascii="宋体" w:eastAsia="宋体" w:hAnsi="宋体" w:cs="宋体" w:hint="eastAsia"/>
                <w:b/>
                <w:sz w:val="24"/>
                <w:szCs w:val="20"/>
              </w:rPr>
              <w:t>交货期：30日历天。</w:t>
            </w:r>
          </w:p>
        </w:tc>
      </w:tr>
      <w:tr w:rsidR="00DD5BD7" w14:paraId="2A605279" w14:textId="77777777">
        <w:trPr>
          <w:trHeight w:val="506"/>
        </w:trPr>
        <w:tc>
          <w:tcPr>
            <w:tcW w:w="981" w:type="dxa"/>
            <w:vAlign w:val="center"/>
          </w:tcPr>
          <w:p w14:paraId="0DD1A053" w14:textId="77777777" w:rsidR="00DD5BD7" w:rsidRDefault="00004AC2">
            <w:pPr>
              <w:spacing w:line="360" w:lineRule="auto"/>
              <w:jc w:val="center"/>
              <w:rPr>
                <w:rFonts w:ascii="宋体" w:eastAsia="宋体" w:hAnsi="宋体" w:cs="宋体"/>
                <w:b/>
                <w:sz w:val="24"/>
                <w:szCs w:val="20"/>
              </w:rPr>
            </w:pPr>
            <w:r>
              <w:rPr>
                <w:rFonts w:ascii="宋体" w:eastAsia="宋体" w:hAnsi="宋体" w:cs="宋体"/>
                <w:b/>
                <w:sz w:val="24"/>
                <w:szCs w:val="20"/>
              </w:rPr>
              <w:t>1</w:t>
            </w:r>
            <w:r>
              <w:rPr>
                <w:rFonts w:ascii="宋体" w:eastAsia="宋体" w:hAnsi="宋体" w:cs="宋体" w:hint="eastAsia"/>
                <w:b/>
                <w:sz w:val="24"/>
                <w:szCs w:val="20"/>
              </w:rPr>
              <w:t>5</w:t>
            </w:r>
          </w:p>
        </w:tc>
        <w:tc>
          <w:tcPr>
            <w:tcW w:w="8828" w:type="dxa"/>
            <w:vAlign w:val="center"/>
          </w:tcPr>
          <w:p w14:paraId="3E003E3C" w14:textId="77777777" w:rsidR="00DD5BD7" w:rsidRDefault="00004AC2">
            <w:pPr>
              <w:spacing w:line="360" w:lineRule="auto"/>
              <w:rPr>
                <w:rFonts w:ascii="宋体" w:eastAsia="宋体" w:hAnsi="宋体" w:cs="宋体"/>
                <w:b/>
                <w:sz w:val="24"/>
                <w:szCs w:val="20"/>
              </w:rPr>
            </w:pPr>
            <w:r>
              <w:rPr>
                <w:rFonts w:ascii="宋体" w:eastAsia="宋体" w:hAnsi="宋体" w:cs="宋体" w:hint="eastAsia"/>
                <w:b/>
                <w:sz w:val="24"/>
                <w:szCs w:val="20"/>
              </w:rPr>
              <w:t>付款方式：交货完毕并验收合格后支付合同总金额的95%，余下合同总金额的5%一年后无质量问题付清。</w:t>
            </w:r>
          </w:p>
        </w:tc>
      </w:tr>
      <w:tr w:rsidR="00DD5BD7" w14:paraId="5924B992" w14:textId="77777777">
        <w:trPr>
          <w:trHeight w:val="506"/>
        </w:trPr>
        <w:tc>
          <w:tcPr>
            <w:tcW w:w="981" w:type="dxa"/>
            <w:vAlign w:val="center"/>
          </w:tcPr>
          <w:p w14:paraId="4C48BB28" w14:textId="77777777" w:rsidR="00DD5BD7" w:rsidRDefault="00004AC2">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14:paraId="1D40C726" w14:textId="77777777" w:rsidR="00DD5BD7" w:rsidRDefault="00004AC2">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电子化采购模式：投标人投标时须提供加密电子投标文件、备份文件（使用电子介质存储）、纸质投标文件。</w:t>
            </w:r>
          </w:p>
        </w:tc>
      </w:tr>
      <w:tr w:rsidR="00DD5BD7" w14:paraId="6E86D9F3" w14:textId="77777777">
        <w:trPr>
          <w:trHeight w:val="506"/>
        </w:trPr>
        <w:tc>
          <w:tcPr>
            <w:tcW w:w="981" w:type="dxa"/>
            <w:vAlign w:val="center"/>
          </w:tcPr>
          <w:p w14:paraId="70EFFBCA" w14:textId="77777777" w:rsidR="00DD5BD7" w:rsidRDefault="00004AC2">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14:paraId="419B67D9" w14:textId="77777777" w:rsidR="00DD5BD7" w:rsidRDefault="00004AC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14:paraId="01EBC63A" w14:textId="77777777" w:rsidR="00DD5BD7" w:rsidRDefault="00004AC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电子投标文件：按招标文件要求加盖投标人电子印章和法人电子印章。</w:t>
            </w:r>
          </w:p>
          <w:p w14:paraId="4D20631B" w14:textId="77777777" w:rsidR="00DD5BD7" w:rsidRDefault="00004AC2">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DD5BD7" w14:paraId="7EDB828A" w14:textId="77777777">
        <w:trPr>
          <w:trHeight w:val="506"/>
        </w:trPr>
        <w:tc>
          <w:tcPr>
            <w:tcW w:w="981" w:type="dxa"/>
            <w:vAlign w:val="center"/>
          </w:tcPr>
          <w:p w14:paraId="466439A3" w14:textId="77777777" w:rsidR="00DD5BD7" w:rsidRDefault="00004AC2">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14:paraId="0E03ED85" w14:textId="77777777" w:rsidR="00DD5BD7" w:rsidRDefault="00004AC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14:paraId="47BBCFD9" w14:textId="77777777" w:rsidR="00DD5BD7" w:rsidRDefault="00004AC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14:paraId="0B218B15" w14:textId="77777777" w:rsidR="00DD5BD7" w:rsidRDefault="00004AC2">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纸质投标文件：正本一份，副本三份。使用格式为“投标文件（供打印）.PDF”的文件。</w:t>
            </w:r>
          </w:p>
          <w:p w14:paraId="20E1508A" w14:textId="77777777" w:rsidR="00DD5BD7" w:rsidRDefault="00004AC2">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DD5BD7" w14:paraId="1C8E67A7" w14:textId="77777777">
        <w:trPr>
          <w:cantSplit/>
          <w:trHeight w:val="515"/>
        </w:trPr>
        <w:tc>
          <w:tcPr>
            <w:tcW w:w="9809" w:type="dxa"/>
            <w:gridSpan w:val="2"/>
            <w:vAlign w:val="center"/>
          </w:tcPr>
          <w:p w14:paraId="462BE21E" w14:textId="77777777" w:rsidR="00DD5BD7" w:rsidRDefault="00004AC2">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DD5BD7" w14:paraId="5CFAE60E" w14:textId="77777777">
        <w:trPr>
          <w:trHeight w:val="919"/>
        </w:trPr>
        <w:tc>
          <w:tcPr>
            <w:tcW w:w="981" w:type="dxa"/>
            <w:tcBorders>
              <w:bottom w:val="single" w:sz="12" w:space="0" w:color="auto"/>
            </w:tcBorders>
            <w:vAlign w:val="center"/>
          </w:tcPr>
          <w:p w14:paraId="1E2B217A" w14:textId="77777777" w:rsidR="00DD5BD7" w:rsidRDefault="00004AC2">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14:paraId="77AFF472" w14:textId="50341693"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w:t>
            </w:r>
            <w:r w:rsidR="00FF582D">
              <w:rPr>
                <w:rFonts w:ascii="宋体" w:eastAsia="宋体" w:hAnsi="宋体" w:cs="宋体" w:hint="eastAsia"/>
                <w:bCs/>
                <w:sz w:val="24"/>
                <w:szCs w:val="20"/>
              </w:rPr>
              <w:t>优先</w:t>
            </w:r>
            <w:r>
              <w:rPr>
                <w:rFonts w:ascii="宋体" w:eastAsia="宋体" w:hAnsi="宋体" w:cs="宋体" w:hint="eastAsia"/>
                <w:bCs/>
                <w:sz w:val="24"/>
                <w:szCs w:val="20"/>
              </w:rPr>
              <w:t>）</w:t>
            </w:r>
          </w:p>
          <w:p w14:paraId="3441C348"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14:paraId="59ED8363"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14:paraId="07D64BD4"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14:paraId="4327B5D8"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14:paraId="6577F14A"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14:paraId="45708B35"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（6）在价格、质量等条件同等情况下，提供最佳服务者优先成交。</w:t>
            </w:r>
          </w:p>
          <w:p w14:paraId="09995C9B"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lastRenderedPageBreak/>
              <w:t>（7）在质量和服务相等的情况下，价格最优者优先成交。</w:t>
            </w:r>
          </w:p>
          <w:p w14:paraId="5B824C72"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14:paraId="30BB9CB6" w14:textId="77777777" w:rsidR="00DD5BD7" w:rsidRDefault="00004AC2">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14:paraId="2877D027"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14:paraId="17794070"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14:paraId="21A9BB1E"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14:paraId="077C2ABE"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14:paraId="41808162"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14:paraId="79F05594" w14:textId="77777777" w:rsidR="00DD5BD7" w:rsidRDefault="00004AC2">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14:paraId="14100BD3" w14:textId="77777777" w:rsidR="00DD5BD7" w:rsidRDefault="00004AC2">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14:paraId="46A25746" w14:textId="5C24FBCF" w:rsidR="00DD5BD7" w:rsidRDefault="00004AC2">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w:t>
            </w:r>
            <w:r w:rsidR="00FF582D">
              <w:rPr>
                <w:rFonts w:ascii="宋体" w:eastAsia="宋体" w:hAnsi="宋体" w:cs="宋体" w:hint="eastAsia"/>
                <w:sz w:val="24"/>
                <w:szCs w:val="20"/>
              </w:rPr>
              <w:t>确定排序第一的供应商为成交人</w:t>
            </w:r>
            <w:r>
              <w:rPr>
                <w:rFonts w:ascii="宋体" w:eastAsia="宋体" w:hAnsi="宋体" w:cs="宋体" w:hint="eastAsia"/>
                <w:sz w:val="24"/>
                <w:szCs w:val="20"/>
              </w:rPr>
              <w:t>。</w:t>
            </w:r>
          </w:p>
        </w:tc>
      </w:tr>
    </w:tbl>
    <w:p w14:paraId="205887D2" w14:textId="77777777" w:rsidR="00DD5BD7" w:rsidRDefault="00004AC2">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26365057"/>
      <w:r>
        <w:rPr>
          <w:rFonts w:ascii="宋体" w:eastAsia="宋体" w:hAnsi="宋体" w:cs="宋体" w:hint="eastAsia"/>
          <w:b/>
          <w:bCs/>
          <w:kern w:val="44"/>
          <w:sz w:val="44"/>
          <w:szCs w:val="44"/>
        </w:rPr>
        <w:lastRenderedPageBreak/>
        <w:t>第五章 谈判项目说明和要求</w:t>
      </w:r>
      <w:bookmarkEnd w:id="84"/>
    </w:p>
    <w:p w14:paraId="7F5F49DE" w14:textId="77777777" w:rsidR="00DD5BD7" w:rsidRDefault="00DD5BD7">
      <w:pPr>
        <w:widowControl/>
        <w:ind w:firstLineChars="200" w:firstLine="560"/>
        <w:jc w:val="left"/>
        <w:rPr>
          <w:rFonts w:ascii="宋体" w:eastAsia="宋体" w:hAnsi="宋体" w:cs="宋体"/>
          <w:bCs/>
          <w:color w:val="000000"/>
          <w:sz w:val="28"/>
          <w:szCs w:val="28"/>
          <w:shd w:val="clear" w:color="auto" w:fill="FFFFFF"/>
        </w:rPr>
      </w:pPr>
    </w:p>
    <w:tbl>
      <w:tblPr>
        <w:tblW w:w="803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708"/>
        <w:gridCol w:w="663"/>
        <w:gridCol w:w="5953"/>
      </w:tblGrid>
      <w:tr w:rsidR="00DD5BD7" w14:paraId="531A8DCD" w14:textId="77777777">
        <w:trPr>
          <w:trHeight w:val="390"/>
        </w:trPr>
        <w:tc>
          <w:tcPr>
            <w:tcW w:w="712" w:type="dxa"/>
            <w:vAlign w:val="center"/>
          </w:tcPr>
          <w:p w14:paraId="05A1CDE7" w14:textId="77777777" w:rsidR="00DD5BD7" w:rsidRDefault="00004AC2">
            <w:pPr>
              <w:widowControl/>
              <w:jc w:val="center"/>
              <w:textAlignment w:val="center"/>
              <w:rPr>
                <w:rFonts w:ascii="宋体" w:hAnsi="宋体" w:cs="宋体"/>
                <w:szCs w:val="21"/>
              </w:rPr>
            </w:pPr>
            <w:bookmarkStart w:id="85" w:name="bjggcsb"/>
            <w:bookmarkEnd w:id="85"/>
            <w:r>
              <w:rPr>
                <w:rFonts w:ascii="宋体" w:hAnsi="宋体" w:cs="宋体" w:hint="eastAsia"/>
                <w:color w:val="000000"/>
                <w:kern w:val="0"/>
                <w:szCs w:val="21"/>
                <w:lang w:bidi="ar"/>
              </w:rPr>
              <w:t>序号</w:t>
            </w:r>
          </w:p>
        </w:tc>
        <w:tc>
          <w:tcPr>
            <w:tcW w:w="708" w:type="dxa"/>
            <w:vAlign w:val="center"/>
          </w:tcPr>
          <w:p w14:paraId="2B64BAF6" w14:textId="77777777" w:rsidR="00DD5BD7" w:rsidRDefault="00004AC2">
            <w:pPr>
              <w:jc w:val="center"/>
              <w:rPr>
                <w:rFonts w:ascii="宋体" w:hAnsi="宋体" w:cs="宋体"/>
                <w:szCs w:val="21"/>
              </w:rPr>
            </w:pPr>
            <w:r>
              <w:rPr>
                <w:rFonts w:ascii="宋体" w:hAnsi="宋体" w:cs="宋体" w:hint="eastAsia"/>
                <w:szCs w:val="21"/>
              </w:rPr>
              <w:t>产品名称</w:t>
            </w:r>
          </w:p>
        </w:tc>
        <w:tc>
          <w:tcPr>
            <w:tcW w:w="663" w:type="dxa"/>
            <w:vAlign w:val="center"/>
          </w:tcPr>
          <w:p w14:paraId="52653101" w14:textId="77777777" w:rsidR="00DD5BD7" w:rsidRDefault="00004AC2">
            <w:pPr>
              <w:jc w:val="center"/>
              <w:rPr>
                <w:rFonts w:ascii="宋体" w:hAnsi="宋体" w:cs="宋体"/>
                <w:szCs w:val="21"/>
              </w:rPr>
            </w:pPr>
            <w:r>
              <w:rPr>
                <w:rFonts w:ascii="宋体" w:hAnsi="宋体" w:cs="宋体" w:hint="eastAsia"/>
                <w:szCs w:val="21"/>
              </w:rPr>
              <w:t>数量</w:t>
            </w:r>
          </w:p>
        </w:tc>
        <w:tc>
          <w:tcPr>
            <w:tcW w:w="5953" w:type="dxa"/>
            <w:vAlign w:val="center"/>
          </w:tcPr>
          <w:p w14:paraId="0F15D1B4" w14:textId="77777777" w:rsidR="00DD5BD7" w:rsidRDefault="00004AC2">
            <w:pPr>
              <w:ind w:firstLineChars="1000" w:firstLine="2100"/>
              <w:rPr>
                <w:rFonts w:ascii="宋体" w:hAnsi="宋体" w:cs="宋体"/>
                <w:szCs w:val="21"/>
              </w:rPr>
            </w:pPr>
            <w:r>
              <w:rPr>
                <w:rFonts w:ascii="宋体" w:hAnsi="宋体" w:cs="宋体" w:hint="eastAsia"/>
                <w:szCs w:val="21"/>
              </w:rPr>
              <w:t>技术参数</w:t>
            </w:r>
          </w:p>
        </w:tc>
      </w:tr>
      <w:tr w:rsidR="00DD5BD7" w14:paraId="382C4CFD" w14:textId="77777777">
        <w:tc>
          <w:tcPr>
            <w:tcW w:w="712" w:type="dxa"/>
            <w:vAlign w:val="center"/>
          </w:tcPr>
          <w:p w14:paraId="3CBEE024" w14:textId="77777777" w:rsidR="00DD5BD7" w:rsidRDefault="00004AC2">
            <w:pPr>
              <w:jc w:val="center"/>
              <w:rPr>
                <w:rFonts w:ascii="宋体" w:hAnsi="宋体" w:cs="宋体"/>
                <w:color w:val="000000"/>
                <w:szCs w:val="21"/>
              </w:rPr>
            </w:pPr>
            <w:r>
              <w:rPr>
                <w:rFonts w:ascii="宋体" w:hAnsi="宋体" w:cs="宋体"/>
                <w:color w:val="000000"/>
                <w:szCs w:val="21"/>
              </w:rPr>
              <w:t>1</w:t>
            </w:r>
          </w:p>
        </w:tc>
        <w:tc>
          <w:tcPr>
            <w:tcW w:w="708" w:type="dxa"/>
            <w:vAlign w:val="center"/>
          </w:tcPr>
          <w:p w14:paraId="01A9A9C9" w14:textId="77777777" w:rsidR="00DD5BD7" w:rsidRDefault="00004AC2">
            <w:pPr>
              <w:jc w:val="center"/>
              <w:rPr>
                <w:rFonts w:ascii="宋体" w:hAnsi="宋体" w:cs="宋体"/>
                <w:color w:val="000000"/>
                <w:szCs w:val="21"/>
              </w:rPr>
            </w:pPr>
            <w:r>
              <w:rPr>
                <w:rFonts w:ascii="宋体" w:hAnsi="宋体" w:cs="宋体" w:hint="eastAsia"/>
                <w:color w:val="000000"/>
                <w:szCs w:val="21"/>
              </w:rPr>
              <w:t>骑行套装</w:t>
            </w:r>
          </w:p>
        </w:tc>
        <w:tc>
          <w:tcPr>
            <w:tcW w:w="663" w:type="dxa"/>
            <w:vAlign w:val="center"/>
          </w:tcPr>
          <w:p w14:paraId="64E33C4A" w14:textId="77777777" w:rsidR="00DD5BD7" w:rsidRDefault="00004AC2">
            <w:pPr>
              <w:jc w:val="center"/>
              <w:rPr>
                <w:rFonts w:ascii="宋体" w:hAnsi="宋体" w:cs="宋体"/>
                <w:color w:val="000000"/>
                <w:szCs w:val="21"/>
              </w:rPr>
            </w:pPr>
            <w:r>
              <w:rPr>
                <w:rFonts w:ascii="宋体" w:hAnsi="宋体" w:cs="宋体" w:hint="eastAsia"/>
                <w:color w:val="000000"/>
                <w:szCs w:val="21"/>
              </w:rPr>
              <w:t>3</w:t>
            </w:r>
          </w:p>
        </w:tc>
        <w:tc>
          <w:tcPr>
            <w:tcW w:w="5953" w:type="dxa"/>
            <w:vAlign w:val="center"/>
          </w:tcPr>
          <w:p w14:paraId="7C8CCC88" w14:textId="77777777" w:rsidR="00DD5BD7" w:rsidRDefault="00004AC2">
            <w:pPr>
              <w:jc w:val="left"/>
              <w:rPr>
                <w:rFonts w:ascii="宋体" w:hAnsi="宋体" w:cs="宋体"/>
                <w:color w:val="000000"/>
                <w:szCs w:val="21"/>
              </w:rPr>
            </w:pPr>
            <w:r>
              <w:rPr>
                <w:rFonts w:ascii="宋体" w:hAnsi="宋体" w:cs="宋体" w:hint="eastAsia"/>
                <w:color w:val="000000"/>
                <w:szCs w:val="21"/>
              </w:rPr>
              <w:t>1、防风立领设计，领底柔软面料，贴合颈部舒适度高</w:t>
            </w:r>
          </w:p>
          <w:p w14:paraId="408F670E" w14:textId="77777777" w:rsidR="00DD5BD7" w:rsidRDefault="00004AC2">
            <w:pPr>
              <w:jc w:val="left"/>
              <w:rPr>
                <w:rFonts w:ascii="宋体" w:hAnsi="宋体" w:cs="宋体"/>
                <w:color w:val="000000"/>
                <w:szCs w:val="21"/>
              </w:rPr>
            </w:pPr>
            <w:r>
              <w:rPr>
                <w:rFonts w:ascii="宋体" w:hAnsi="宋体" w:cs="宋体" w:hint="eastAsia"/>
                <w:color w:val="000000"/>
                <w:szCs w:val="21"/>
              </w:rPr>
              <w:t>2、前中上防水拉链做门筒，有效防风</w:t>
            </w:r>
          </w:p>
          <w:p w14:paraId="5871626B" w14:textId="77777777" w:rsidR="00DD5BD7" w:rsidRDefault="00004AC2">
            <w:pPr>
              <w:jc w:val="left"/>
              <w:rPr>
                <w:rFonts w:ascii="宋体" w:hAnsi="宋体" w:cs="宋体"/>
                <w:color w:val="000000"/>
                <w:szCs w:val="21"/>
              </w:rPr>
            </w:pPr>
            <w:r>
              <w:rPr>
                <w:rFonts w:ascii="宋体" w:hAnsi="宋体" w:cs="宋体" w:hint="eastAsia"/>
                <w:color w:val="000000"/>
                <w:szCs w:val="21"/>
              </w:rPr>
              <w:t>3、袖口拉链开衩防风筒设计，穿脱方便</w:t>
            </w:r>
          </w:p>
          <w:p w14:paraId="10D99703" w14:textId="77777777" w:rsidR="00DD5BD7" w:rsidRDefault="00004AC2">
            <w:pPr>
              <w:jc w:val="left"/>
              <w:rPr>
                <w:rFonts w:ascii="宋体" w:hAnsi="宋体" w:cs="宋体"/>
                <w:color w:val="000000"/>
                <w:szCs w:val="21"/>
              </w:rPr>
            </w:pPr>
            <w:r>
              <w:rPr>
                <w:rFonts w:ascii="宋体" w:hAnsi="宋体" w:cs="宋体" w:hint="eastAsia"/>
                <w:color w:val="000000"/>
                <w:szCs w:val="21"/>
              </w:rPr>
              <w:t>4、左右袖口做魔术粘搭牌，有效收口，防风</w:t>
            </w:r>
          </w:p>
          <w:p w14:paraId="06831666" w14:textId="77777777" w:rsidR="00DD5BD7" w:rsidRDefault="00004AC2">
            <w:pPr>
              <w:jc w:val="left"/>
              <w:rPr>
                <w:rFonts w:ascii="宋体" w:hAnsi="宋体" w:cs="宋体"/>
                <w:color w:val="000000"/>
                <w:szCs w:val="21"/>
              </w:rPr>
            </w:pPr>
            <w:r>
              <w:rPr>
                <w:rFonts w:ascii="宋体" w:hAnsi="宋体" w:cs="宋体" w:hint="eastAsia"/>
                <w:color w:val="000000"/>
                <w:szCs w:val="21"/>
              </w:rPr>
              <w:t>5、左右腰侧拉链单唇袋设计，方便安全放置随身物品</w:t>
            </w:r>
          </w:p>
          <w:p w14:paraId="6DFF0564" w14:textId="77777777" w:rsidR="00DD5BD7" w:rsidRDefault="00004AC2">
            <w:pPr>
              <w:jc w:val="left"/>
              <w:rPr>
                <w:rFonts w:ascii="宋体" w:hAnsi="宋体" w:cs="宋体"/>
                <w:color w:val="000000"/>
                <w:szCs w:val="21"/>
              </w:rPr>
            </w:pPr>
            <w:r>
              <w:rPr>
                <w:rFonts w:ascii="宋体" w:hAnsi="宋体" w:cs="宋体" w:hint="eastAsia"/>
                <w:color w:val="000000"/>
                <w:szCs w:val="21"/>
              </w:rPr>
              <w:t>6、下摆魔术粘搭牌设计，可收缩松紧</w:t>
            </w:r>
          </w:p>
          <w:p w14:paraId="6B7ED253" w14:textId="77777777" w:rsidR="00DD5BD7" w:rsidRDefault="00004AC2">
            <w:pPr>
              <w:jc w:val="left"/>
              <w:rPr>
                <w:rFonts w:ascii="宋体" w:hAnsi="宋体" w:cs="宋体"/>
                <w:color w:val="000000"/>
                <w:szCs w:val="21"/>
              </w:rPr>
            </w:pPr>
            <w:r>
              <w:rPr>
                <w:rFonts w:ascii="宋体" w:hAnsi="宋体" w:cs="宋体" w:hint="eastAsia"/>
                <w:color w:val="000000"/>
                <w:szCs w:val="21"/>
              </w:rPr>
              <w:t>7、下摆车缝钮搭扣设计，可承重八件套装备腰带重量，实用性强</w:t>
            </w:r>
          </w:p>
          <w:p w14:paraId="7B57A3DF" w14:textId="77777777" w:rsidR="00DD5BD7" w:rsidRDefault="00004AC2">
            <w:pPr>
              <w:jc w:val="left"/>
              <w:rPr>
                <w:rFonts w:ascii="宋体" w:hAnsi="宋体" w:cs="宋体"/>
                <w:color w:val="000000"/>
                <w:szCs w:val="21"/>
              </w:rPr>
            </w:pPr>
            <w:r>
              <w:rPr>
                <w:rFonts w:ascii="宋体" w:hAnsi="宋体" w:cs="宋体" w:hint="eastAsia"/>
                <w:color w:val="000000"/>
                <w:szCs w:val="21"/>
              </w:rPr>
              <w:t>8、内里内置可拆卸护背、护肩、护肘，方便安全</w:t>
            </w:r>
            <w:r>
              <w:rPr>
                <w:rFonts w:ascii="宋体" w:hAnsi="宋体" w:cs="宋体" w:hint="eastAsia"/>
                <w:color w:val="000000"/>
                <w:szCs w:val="21"/>
              </w:rPr>
              <w:br/>
              <w:t>三层：面层+里层+3M保暖层</w:t>
            </w:r>
          </w:p>
          <w:p w14:paraId="6C36AD9A" w14:textId="77777777" w:rsidR="00DD5BD7" w:rsidRDefault="00004AC2">
            <w:pPr>
              <w:jc w:val="left"/>
              <w:rPr>
                <w:rFonts w:ascii="宋体" w:hAnsi="宋体" w:cs="宋体"/>
                <w:color w:val="000000"/>
                <w:szCs w:val="21"/>
              </w:rPr>
            </w:pPr>
            <w:r>
              <w:rPr>
                <w:rFonts w:ascii="宋体" w:hAnsi="宋体" w:cs="宋体" w:hint="eastAsia"/>
                <w:color w:val="000000"/>
                <w:szCs w:val="21"/>
              </w:rPr>
              <w:t>面料：840D尼龙可提拉</w:t>
            </w:r>
          </w:p>
          <w:p w14:paraId="08AED613" w14:textId="77777777" w:rsidR="00DD5BD7" w:rsidRDefault="00004AC2">
            <w:pPr>
              <w:jc w:val="left"/>
              <w:rPr>
                <w:rFonts w:ascii="宋体" w:hAnsi="宋体" w:cs="宋体"/>
                <w:color w:val="000000"/>
                <w:szCs w:val="21"/>
              </w:rPr>
            </w:pPr>
            <w:r>
              <w:rPr>
                <w:rFonts w:ascii="宋体" w:hAnsi="宋体" w:cs="宋体" w:hint="eastAsia"/>
                <w:color w:val="000000"/>
                <w:szCs w:val="21"/>
              </w:rPr>
              <w:t>里料：满天星网布</w:t>
            </w:r>
          </w:p>
          <w:p w14:paraId="36574462" w14:textId="77777777" w:rsidR="00DD5BD7" w:rsidRDefault="00004AC2">
            <w:pPr>
              <w:jc w:val="left"/>
              <w:rPr>
                <w:rFonts w:ascii="宋体" w:hAnsi="宋体" w:cs="宋体"/>
                <w:color w:val="000000"/>
                <w:szCs w:val="21"/>
              </w:rPr>
            </w:pPr>
            <w:r>
              <w:rPr>
                <w:rFonts w:ascii="宋体" w:hAnsi="宋体" w:cs="宋体" w:hint="eastAsia"/>
                <w:color w:val="000000"/>
                <w:szCs w:val="21"/>
              </w:rPr>
              <w:t>保暖层：3M高效保暖棉发热棉娄</w:t>
            </w:r>
          </w:p>
          <w:p w14:paraId="4CE74741" w14:textId="77777777" w:rsidR="00DD5BD7" w:rsidRDefault="00004AC2">
            <w:pPr>
              <w:jc w:val="left"/>
              <w:rPr>
                <w:rFonts w:ascii="宋体" w:hAnsi="宋体" w:cs="宋体"/>
                <w:color w:val="000000"/>
                <w:szCs w:val="21"/>
              </w:rPr>
            </w:pPr>
            <w:r>
              <w:rPr>
                <w:rFonts w:ascii="宋体" w:hAnsi="宋体" w:cs="宋体" w:hint="eastAsia"/>
                <w:color w:val="000000"/>
                <w:szCs w:val="21"/>
              </w:rPr>
              <w:t>CE认证护具：PU软胶护肩、PU软胶护肘、EVA护背</w:t>
            </w:r>
          </w:p>
          <w:p w14:paraId="5FA578C8" w14:textId="77777777" w:rsidR="00DD5BD7" w:rsidRDefault="00004AC2">
            <w:pPr>
              <w:jc w:val="left"/>
              <w:rPr>
                <w:rFonts w:ascii="宋体" w:hAnsi="宋体" w:cs="宋体"/>
                <w:color w:val="000000"/>
                <w:szCs w:val="21"/>
              </w:rPr>
            </w:pPr>
            <w:r>
              <w:rPr>
                <w:rFonts w:ascii="宋体" w:hAnsi="宋体" w:cs="宋体" w:hint="eastAsia"/>
                <w:color w:val="000000"/>
                <w:szCs w:val="21"/>
              </w:rPr>
              <w:t>骑行靴</w:t>
            </w:r>
            <w:r>
              <w:rPr>
                <w:rFonts w:ascii="宋体" w:hAnsi="宋体" w:cs="宋体" w:hint="eastAsia"/>
                <w:color w:val="000000"/>
                <w:szCs w:val="21"/>
              </w:rPr>
              <w:br/>
              <w:t>配件：3M反光晶格</w:t>
            </w:r>
            <w:r>
              <w:rPr>
                <w:rFonts w:ascii="宋体" w:hAnsi="宋体" w:cs="宋体" w:hint="eastAsia"/>
                <w:color w:val="000000"/>
                <w:szCs w:val="21"/>
              </w:rPr>
              <w:br/>
              <w:t>材质: 1.8-2.0mm头层牛皮</w:t>
            </w:r>
          </w:p>
          <w:p w14:paraId="6A176745" w14:textId="77777777" w:rsidR="00DD5BD7" w:rsidRDefault="00004AC2">
            <w:pPr>
              <w:jc w:val="left"/>
              <w:rPr>
                <w:rFonts w:ascii="宋体" w:hAnsi="宋体" w:cs="宋体"/>
                <w:color w:val="000000"/>
                <w:szCs w:val="21"/>
              </w:rPr>
            </w:pPr>
            <w:r>
              <w:rPr>
                <w:rFonts w:ascii="宋体" w:hAnsi="宋体" w:cs="宋体" w:hint="eastAsia"/>
                <w:color w:val="000000"/>
                <w:szCs w:val="21"/>
              </w:rPr>
              <w:t>防水层：GROE-TEX防水膜</w:t>
            </w:r>
          </w:p>
          <w:p w14:paraId="1EE1C15F" w14:textId="77777777" w:rsidR="00DD5BD7" w:rsidRDefault="00004AC2">
            <w:pPr>
              <w:jc w:val="left"/>
              <w:rPr>
                <w:rFonts w:ascii="宋体" w:hAnsi="宋体" w:cs="宋体"/>
                <w:color w:val="000000"/>
                <w:szCs w:val="21"/>
              </w:rPr>
            </w:pPr>
            <w:r>
              <w:rPr>
                <w:rFonts w:ascii="宋体" w:hAnsi="宋体" w:cs="宋体" w:hint="eastAsia"/>
                <w:color w:val="000000"/>
                <w:szCs w:val="21"/>
              </w:rPr>
              <w:t>鞋码: 35-46</w:t>
            </w:r>
          </w:p>
          <w:p w14:paraId="55C4244A" w14:textId="77777777" w:rsidR="00DD5BD7" w:rsidRDefault="00004AC2">
            <w:pPr>
              <w:jc w:val="left"/>
              <w:rPr>
                <w:rFonts w:ascii="宋体" w:hAnsi="宋体" w:cs="宋体"/>
                <w:color w:val="000000"/>
                <w:szCs w:val="21"/>
              </w:rPr>
            </w:pPr>
            <w:r>
              <w:rPr>
                <w:rFonts w:ascii="宋体" w:hAnsi="宋体" w:cs="宋体" w:hint="eastAsia"/>
                <w:color w:val="000000"/>
                <w:szCs w:val="21"/>
              </w:rPr>
              <w:t>颜色: 黑色</w:t>
            </w:r>
          </w:p>
          <w:p w14:paraId="60B10F5C" w14:textId="77777777" w:rsidR="00DD5BD7" w:rsidRDefault="00004AC2">
            <w:pPr>
              <w:jc w:val="left"/>
              <w:rPr>
                <w:rFonts w:ascii="宋体" w:hAnsi="宋体" w:cs="宋体"/>
                <w:color w:val="000000"/>
                <w:szCs w:val="21"/>
              </w:rPr>
            </w:pPr>
            <w:r>
              <w:rPr>
                <w:rFonts w:ascii="宋体" w:hAnsi="宋体" w:cs="宋体" w:hint="eastAsia"/>
                <w:color w:val="000000"/>
                <w:szCs w:val="21"/>
              </w:rPr>
              <w:t>闭合方式: 拉链</w:t>
            </w:r>
          </w:p>
          <w:p w14:paraId="03A72C85" w14:textId="77777777" w:rsidR="00DD5BD7" w:rsidRDefault="00004AC2">
            <w:pPr>
              <w:jc w:val="left"/>
              <w:rPr>
                <w:rFonts w:ascii="宋体" w:hAnsi="宋体" w:cs="宋体"/>
                <w:color w:val="000000"/>
                <w:szCs w:val="21"/>
              </w:rPr>
            </w:pPr>
            <w:r>
              <w:rPr>
                <w:rFonts w:ascii="宋体" w:hAnsi="宋体" w:cs="宋体" w:hint="eastAsia"/>
                <w:color w:val="000000"/>
                <w:szCs w:val="21"/>
              </w:rPr>
              <w:t>鞋垫材质: PU</w:t>
            </w:r>
          </w:p>
          <w:p w14:paraId="3F63939A" w14:textId="77777777" w:rsidR="00DD5BD7" w:rsidRDefault="00004AC2">
            <w:pPr>
              <w:jc w:val="left"/>
              <w:rPr>
                <w:rFonts w:ascii="宋体" w:hAnsi="宋体" w:cs="宋体"/>
                <w:color w:val="000000"/>
                <w:szCs w:val="21"/>
              </w:rPr>
            </w:pPr>
            <w:r>
              <w:rPr>
                <w:rFonts w:ascii="宋体" w:hAnsi="宋体" w:cs="宋体" w:hint="eastAsia"/>
                <w:color w:val="000000"/>
                <w:szCs w:val="21"/>
              </w:rPr>
              <w:t>外底材质: VIBRAM防滑橡胶</w:t>
            </w:r>
          </w:p>
          <w:p w14:paraId="6A225801" w14:textId="77777777" w:rsidR="00DD5BD7" w:rsidRDefault="00004AC2">
            <w:pPr>
              <w:jc w:val="left"/>
              <w:rPr>
                <w:rFonts w:ascii="宋体" w:hAnsi="宋体" w:cs="宋体"/>
                <w:color w:val="000000"/>
                <w:szCs w:val="21"/>
              </w:rPr>
            </w:pPr>
            <w:r>
              <w:rPr>
                <w:rFonts w:ascii="宋体" w:hAnsi="宋体" w:cs="宋体" w:hint="eastAsia"/>
                <w:color w:val="000000"/>
                <w:szCs w:val="21"/>
              </w:rPr>
              <w:t>骑行手套</w:t>
            </w:r>
          </w:p>
          <w:p w14:paraId="42970F21" w14:textId="77777777" w:rsidR="00DD5BD7" w:rsidRDefault="00004AC2">
            <w:pPr>
              <w:jc w:val="left"/>
              <w:rPr>
                <w:rFonts w:ascii="宋体" w:hAnsi="宋体" w:cs="宋体"/>
                <w:color w:val="000000"/>
                <w:szCs w:val="21"/>
              </w:rPr>
            </w:pPr>
            <w:r>
              <w:rPr>
                <w:rFonts w:ascii="宋体" w:hAnsi="宋体" w:cs="宋体" w:hint="eastAsia"/>
                <w:color w:val="000000"/>
                <w:szCs w:val="21"/>
              </w:rPr>
              <w:t>面料：100%聚酯纤维 （复合 布）里料：100%聚酯纤维 （超细 暖绒） 颜色：荧光绿/黑色 特性：防风/防水/透气/保暖/ 加热/耐磨/抗撕裂/碳纤维护具</w:t>
            </w:r>
          </w:p>
        </w:tc>
      </w:tr>
      <w:tr w:rsidR="00DD5BD7" w14:paraId="3DBD3C5A" w14:textId="77777777">
        <w:tc>
          <w:tcPr>
            <w:tcW w:w="712" w:type="dxa"/>
            <w:vAlign w:val="center"/>
          </w:tcPr>
          <w:p w14:paraId="1692643F"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2</w:t>
            </w:r>
          </w:p>
        </w:tc>
        <w:tc>
          <w:tcPr>
            <w:tcW w:w="708" w:type="dxa"/>
            <w:vAlign w:val="center"/>
          </w:tcPr>
          <w:p w14:paraId="091C92AA" w14:textId="77777777" w:rsidR="00DD5BD7" w:rsidRDefault="00004AC2">
            <w:pPr>
              <w:jc w:val="center"/>
              <w:rPr>
                <w:rFonts w:ascii="宋体" w:hAnsi="宋体" w:cs="宋体"/>
                <w:szCs w:val="21"/>
              </w:rPr>
            </w:pPr>
            <w:r>
              <w:rPr>
                <w:rFonts w:ascii="宋体" w:hAnsi="宋体" w:cs="宋体" w:hint="eastAsia"/>
                <w:szCs w:val="21"/>
              </w:rPr>
              <w:t>防毒面具</w:t>
            </w:r>
          </w:p>
        </w:tc>
        <w:tc>
          <w:tcPr>
            <w:tcW w:w="663" w:type="dxa"/>
            <w:vAlign w:val="center"/>
          </w:tcPr>
          <w:p w14:paraId="28334C11" w14:textId="77777777" w:rsidR="00DD5BD7" w:rsidRDefault="00004AC2">
            <w:pPr>
              <w:jc w:val="center"/>
              <w:rPr>
                <w:rFonts w:ascii="宋体" w:hAnsi="宋体" w:cs="宋体"/>
                <w:szCs w:val="21"/>
              </w:rPr>
            </w:pPr>
            <w:r>
              <w:rPr>
                <w:rFonts w:ascii="宋体" w:hAnsi="宋体" w:cs="宋体" w:hint="eastAsia"/>
                <w:szCs w:val="21"/>
              </w:rPr>
              <w:t>5</w:t>
            </w:r>
          </w:p>
        </w:tc>
        <w:tc>
          <w:tcPr>
            <w:tcW w:w="5953" w:type="dxa"/>
            <w:vAlign w:val="center"/>
          </w:tcPr>
          <w:p w14:paraId="52F9E684" w14:textId="77777777" w:rsidR="00DD5BD7" w:rsidRDefault="00004AC2">
            <w:pPr>
              <w:jc w:val="left"/>
              <w:rPr>
                <w:rFonts w:ascii="宋体" w:hAnsi="宋体"/>
                <w:szCs w:val="21"/>
              </w:rPr>
            </w:pPr>
            <w:r>
              <w:rPr>
                <w:rFonts w:ascii="宋体" w:hAnsi="宋体" w:hint="eastAsia"/>
                <w:szCs w:val="21"/>
              </w:rPr>
              <w:t>执行标准：GB2890-2009呼吸防护 自吸过滤式防毒面具。</w:t>
            </w:r>
          </w:p>
          <w:p w14:paraId="580D3496" w14:textId="77777777" w:rsidR="00DD5BD7" w:rsidRDefault="00004AC2">
            <w:pPr>
              <w:jc w:val="left"/>
              <w:rPr>
                <w:rFonts w:ascii="宋体" w:hAnsi="宋体"/>
                <w:szCs w:val="21"/>
              </w:rPr>
            </w:pPr>
            <w:r>
              <w:rPr>
                <w:rFonts w:ascii="宋体" w:hAnsi="宋体" w:hint="eastAsia"/>
                <w:szCs w:val="21"/>
              </w:rPr>
              <w:t>面罩：边缘平滑，无明显棱角和毛刺，无影响气密性的缺陷。面罩与面部紧密贴合，无明显压痛感，固定系统能根据佩戴者的需要调节。面罩上可更换部件易于更换。面罩观察眼窗视物真实。面罩材料无毒，无刺激性，对健康无害，能够经受制造商推荐的清洗或消毒处理。面罩上的金属材料表面进行防腐蚀处理。</w:t>
            </w:r>
          </w:p>
          <w:p w14:paraId="0DA74825" w14:textId="77777777" w:rsidR="00DD5BD7" w:rsidRDefault="00004AC2">
            <w:pPr>
              <w:jc w:val="left"/>
              <w:rPr>
                <w:rFonts w:ascii="宋体" w:hAnsi="宋体"/>
                <w:szCs w:val="21"/>
              </w:rPr>
            </w:pPr>
            <w:r>
              <w:rPr>
                <w:rFonts w:ascii="宋体" w:hAnsi="宋体" w:hint="eastAsia"/>
                <w:szCs w:val="21"/>
              </w:rPr>
              <w:t>质量：500g</w:t>
            </w:r>
          </w:p>
          <w:p w14:paraId="65876B43" w14:textId="77777777" w:rsidR="00DD5BD7" w:rsidRDefault="00004AC2">
            <w:pPr>
              <w:jc w:val="left"/>
              <w:rPr>
                <w:rFonts w:ascii="宋体" w:hAnsi="宋体"/>
                <w:szCs w:val="21"/>
              </w:rPr>
            </w:pPr>
            <w:r>
              <w:rPr>
                <w:rFonts w:ascii="宋体" w:hAnsi="宋体" w:hint="eastAsia"/>
                <w:szCs w:val="21"/>
              </w:rPr>
              <w:t>过滤件的通气阻力：呼气阻力75PA，吸气阻力33PA</w:t>
            </w:r>
          </w:p>
          <w:p w14:paraId="172ACF8B" w14:textId="77777777" w:rsidR="00DD5BD7" w:rsidRDefault="00004AC2">
            <w:pPr>
              <w:jc w:val="left"/>
              <w:rPr>
                <w:rFonts w:ascii="宋体" w:hAnsi="宋体"/>
                <w:szCs w:val="21"/>
              </w:rPr>
            </w:pPr>
            <w:r>
              <w:rPr>
                <w:rFonts w:ascii="宋体" w:hAnsi="宋体" w:hint="eastAsia"/>
                <w:szCs w:val="21"/>
              </w:rPr>
              <w:lastRenderedPageBreak/>
              <w:t>面罩高低温适应性：经过预处理后的面罩无明显变形，能与过滤件很好的连接</w:t>
            </w:r>
          </w:p>
          <w:p w14:paraId="6068D80B" w14:textId="77777777" w:rsidR="00DD5BD7" w:rsidRDefault="00004AC2">
            <w:pPr>
              <w:jc w:val="left"/>
              <w:rPr>
                <w:rFonts w:ascii="宋体" w:hAnsi="宋体"/>
                <w:szCs w:val="21"/>
              </w:rPr>
            </w:pPr>
            <w:r>
              <w:rPr>
                <w:rFonts w:ascii="宋体" w:hAnsi="宋体" w:hint="eastAsia"/>
                <w:szCs w:val="21"/>
              </w:rPr>
              <w:t>面罩阻燃性：续燃时间0s。</w:t>
            </w:r>
          </w:p>
          <w:p w14:paraId="313501F4" w14:textId="77777777" w:rsidR="00DD5BD7" w:rsidRDefault="00004AC2">
            <w:pPr>
              <w:jc w:val="left"/>
              <w:rPr>
                <w:rFonts w:ascii="宋体" w:hAnsi="宋体"/>
                <w:szCs w:val="21"/>
              </w:rPr>
            </w:pPr>
            <w:r>
              <w:rPr>
                <w:rFonts w:ascii="宋体" w:hAnsi="宋体" w:hint="eastAsia"/>
                <w:szCs w:val="21"/>
              </w:rPr>
              <w:t>面罩的呼气阀：有呼吸阀盖，呼吸阀有良好的动作性。</w:t>
            </w:r>
          </w:p>
          <w:p w14:paraId="5998ACF4" w14:textId="77777777" w:rsidR="00DD5BD7" w:rsidRDefault="00004AC2">
            <w:pPr>
              <w:jc w:val="left"/>
              <w:rPr>
                <w:rFonts w:ascii="宋体" w:hAnsi="宋体"/>
                <w:szCs w:val="21"/>
              </w:rPr>
            </w:pPr>
            <w:r>
              <w:rPr>
                <w:rFonts w:ascii="宋体" w:hAnsi="宋体" w:hint="eastAsia"/>
                <w:szCs w:val="21"/>
              </w:rPr>
              <w:t>面罩的泄漏率：泄露率0.02%</w:t>
            </w:r>
          </w:p>
          <w:p w14:paraId="512FF923" w14:textId="77777777" w:rsidR="00DD5BD7" w:rsidRDefault="00004AC2">
            <w:pPr>
              <w:jc w:val="left"/>
              <w:rPr>
                <w:rFonts w:ascii="宋体" w:hAnsi="宋体"/>
                <w:szCs w:val="21"/>
              </w:rPr>
            </w:pPr>
            <w:r>
              <w:rPr>
                <w:rFonts w:ascii="宋体" w:hAnsi="宋体" w:hint="eastAsia"/>
                <w:szCs w:val="21"/>
              </w:rPr>
              <w:t>面罩死腔：面罩死腔的测试结果为0.9%</w:t>
            </w:r>
          </w:p>
          <w:p w14:paraId="38758E27" w14:textId="77777777" w:rsidR="00DD5BD7" w:rsidRDefault="00004AC2">
            <w:pPr>
              <w:jc w:val="left"/>
              <w:rPr>
                <w:rFonts w:ascii="宋体" w:hAnsi="宋体"/>
                <w:szCs w:val="21"/>
              </w:rPr>
            </w:pPr>
            <w:r>
              <w:rPr>
                <w:rFonts w:ascii="宋体" w:hAnsi="宋体" w:hint="eastAsia"/>
                <w:szCs w:val="21"/>
              </w:rPr>
              <w:t>面罩视野：大眼窗总视野94%，双目视69%，下方视野36°</w:t>
            </w:r>
          </w:p>
          <w:p w14:paraId="10DB513A" w14:textId="77777777" w:rsidR="00DD5BD7" w:rsidRDefault="00004AC2">
            <w:pPr>
              <w:jc w:val="left"/>
              <w:rPr>
                <w:rFonts w:ascii="宋体" w:hAnsi="宋体"/>
                <w:szCs w:val="21"/>
              </w:rPr>
            </w:pPr>
            <w:r>
              <w:rPr>
                <w:rFonts w:ascii="宋体" w:hAnsi="宋体" w:hint="eastAsia"/>
                <w:szCs w:val="21"/>
              </w:rPr>
              <w:t>面罩的吸气阻力：24Pa</w:t>
            </w:r>
          </w:p>
          <w:p w14:paraId="48C7D67E" w14:textId="77777777" w:rsidR="00DD5BD7" w:rsidRDefault="00004AC2">
            <w:pPr>
              <w:jc w:val="left"/>
              <w:rPr>
                <w:rFonts w:ascii="宋体" w:hAnsi="宋体"/>
                <w:szCs w:val="21"/>
              </w:rPr>
            </w:pPr>
            <w:r>
              <w:rPr>
                <w:rFonts w:ascii="宋体" w:hAnsi="宋体" w:hint="eastAsia"/>
                <w:szCs w:val="21"/>
              </w:rPr>
              <w:t>面罩的呼气阀阻力：88pa</w:t>
            </w:r>
          </w:p>
          <w:p w14:paraId="357C70FF" w14:textId="77777777" w:rsidR="00DD5BD7" w:rsidRDefault="00004AC2">
            <w:pPr>
              <w:jc w:val="left"/>
              <w:rPr>
                <w:rFonts w:ascii="宋体" w:hAnsi="宋体"/>
                <w:szCs w:val="21"/>
              </w:rPr>
            </w:pPr>
            <w:r>
              <w:rPr>
                <w:rFonts w:ascii="宋体" w:hAnsi="宋体" w:hint="eastAsia"/>
                <w:szCs w:val="21"/>
              </w:rPr>
              <w:t>面罩观察眼窗：镜片的透光率（透光比）为91%，在规定条件下试验，镜片无破碎。有机/胶合镜片，检测环境温度：24℃</w:t>
            </w:r>
          </w:p>
          <w:p w14:paraId="0207BC95" w14:textId="77777777" w:rsidR="00DD5BD7" w:rsidRDefault="00004AC2">
            <w:pPr>
              <w:jc w:val="left"/>
              <w:rPr>
                <w:rFonts w:ascii="宋体" w:hAnsi="宋体"/>
                <w:szCs w:val="21"/>
              </w:rPr>
            </w:pPr>
            <w:r>
              <w:rPr>
                <w:rFonts w:ascii="宋体" w:hAnsi="宋体" w:hint="eastAsia"/>
                <w:szCs w:val="21"/>
              </w:rPr>
              <w:t>面罩与过滤件的结合强度：全面罩与过滤件接头的结合力为250N，无明显破坏。带导气管的全面罩，导气管与全面罩的结合力为250N。</w:t>
            </w:r>
          </w:p>
          <w:p w14:paraId="7DDA60B7" w14:textId="77777777" w:rsidR="00DD5BD7" w:rsidRDefault="00004AC2">
            <w:pPr>
              <w:jc w:val="left"/>
              <w:rPr>
                <w:rFonts w:ascii="宋体" w:hAnsi="宋体" w:cs="宋体"/>
                <w:szCs w:val="21"/>
              </w:rPr>
            </w:pPr>
            <w:r>
              <w:rPr>
                <w:rFonts w:ascii="宋体" w:hAnsi="宋体" w:hint="eastAsia"/>
                <w:szCs w:val="21"/>
              </w:rPr>
              <w:t>面罩头带强度：全面罩头带能够经受150N的拉力，持续时间10S，不发生破断。</w:t>
            </w:r>
          </w:p>
        </w:tc>
      </w:tr>
      <w:tr w:rsidR="00DD5BD7" w14:paraId="622AA6F1" w14:textId="77777777">
        <w:tc>
          <w:tcPr>
            <w:tcW w:w="712" w:type="dxa"/>
            <w:vAlign w:val="center"/>
          </w:tcPr>
          <w:p w14:paraId="1FC11A72"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lastRenderedPageBreak/>
              <w:t>3</w:t>
            </w:r>
          </w:p>
        </w:tc>
        <w:tc>
          <w:tcPr>
            <w:tcW w:w="708" w:type="dxa"/>
            <w:vAlign w:val="center"/>
          </w:tcPr>
          <w:p w14:paraId="4E204168" w14:textId="77777777" w:rsidR="00DD5BD7" w:rsidRDefault="00004AC2">
            <w:pPr>
              <w:jc w:val="center"/>
              <w:rPr>
                <w:rFonts w:ascii="宋体" w:hAnsi="宋体" w:cs="宋体"/>
                <w:szCs w:val="21"/>
              </w:rPr>
            </w:pPr>
            <w:r>
              <w:rPr>
                <w:rFonts w:ascii="宋体" w:hAnsi="宋体" w:cs="宋体" w:hint="eastAsia"/>
                <w:szCs w:val="21"/>
              </w:rPr>
              <w:t>电抓捕器（大）</w:t>
            </w:r>
          </w:p>
        </w:tc>
        <w:tc>
          <w:tcPr>
            <w:tcW w:w="663" w:type="dxa"/>
            <w:vAlign w:val="center"/>
          </w:tcPr>
          <w:p w14:paraId="467A2340" w14:textId="77777777" w:rsidR="00DD5BD7" w:rsidRDefault="00004AC2">
            <w:pPr>
              <w:jc w:val="center"/>
              <w:rPr>
                <w:rFonts w:ascii="宋体" w:hAnsi="宋体" w:cs="宋体"/>
                <w:szCs w:val="21"/>
              </w:rPr>
            </w:pPr>
            <w:r>
              <w:rPr>
                <w:rFonts w:ascii="宋体" w:hAnsi="宋体" w:cs="宋体" w:hint="eastAsia"/>
                <w:szCs w:val="21"/>
              </w:rPr>
              <w:t>10</w:t>
            </w:r>
          </w:p>
        </w:tc>
        <w:tc>
          <w:tcPr>
            <w:tcW w:w="5953" w:type="dxa"/>
            <w:vAlign w:val="center"/>
          </w:tcPr>
          <w:p w14:paraId="56A71A60" w14:textId="77777777" w:rsidR="00DD5BD7" w:rsidRDefault="00004AC2">
            <w:pPr>
              <w:jc w:val="left"/>
              <w:rPr>
                <w:rFonts w:ascii="宋体" w:hAnsi="宋体"/>
                <w:szCs w:val="21"/>
              </w:rPr>
            </w:pPr>
            <w:r>
              <w:rPr>
                <w:rFonts w:ascii="宋体" w:hAnsi="宋体" w:hint="eastAsia"/>
                <w:szCs w:val="21"/>
              </w:rPr>
              <w:t>产品说明：</w:t>
            </w:r>
          </w:p>
          <w:p w14:paraId="63ABC3B1" w14:textId="77777777" w:rsidR="00DD5BD7" w:rsidRDefault="00004AC2">
            <w:pPr>
              <w:jc w:val="left"/>
              <w:rPr>
                <w:rFonts w:ascii="宋体" w:hAnsi="宋体"/>
                <w:szCs w:val="21"/>
              </w:rPr>
            </w:pPr>
            <w:r>
              <w:rPr>
                <w:rFonts w:ascii="宋体" w:hAnsi="宋体" w:hint="eastAsia"/>
                <w:szCs w:val="21"/>
              </w:rPr>
              <w:t>①具有防暴 叉腰的功能。</w:t>
            </w:r>
            <w:r>
              <w:rPr>
                <w:rFonts w:ascii="宋体" w:hAnsi="宋体" w:hint="eastAsia"/>
                <w:szCs w:val="21"/>
              </w:rPr>
              <w:cr/>
              <w:t>②防抢电击。</w:t>
            </w:r>
            <w:r>
              <w:rPr>
                <w:rFonts w:ascii="宋体" w:hAnsi="宋体" w:hint="eastAsia"/>
                <w:szCs w:val="21"/>
              </w:rPr>
              <w:cr/>
              <w:t>③开关采用杠杆式按钮设计，开合轻松不费力。</w:t>
            </w:r>
            <w:r>
              <w:rPr>
                <w:rFonts w:ascii="宋体" w:hAnsi="宋体" w:hint="eastAsia"/>
                <w:szCs w:val="21"/>
              </w:rPr>
              <w:cr/>
              <w:t>④叉头和杆体采用铝合金材质，坚固耐用。</w:t>
            </w:r>
            <w:r>
              <w:rPr>
                <w:rFonts w:ascii="宋体" w:hAnsi="宋体" w:hint="eastAsia"/>
                <w:szCs w:val="21"/>
              </w:rPr>
              <w:cr/>
              <w:t>⑤警报器、照明功能既能威慑歹徒又方便实用。</w:t>
            </w:r>
            <w:r>
              <w:rPr>
                <w:rFonts w:ascii="宋体" w:hAnsi="宋体" w:hint="eastAsia"/>
                <w:szCs w:val="21"/>
              </w:rPr>
              <w:cr/>
              <w:t>⑥尾部有钢锥设计，可破窗具有很强的使用价值</w:t>
            </w:r>
            <w:r>
              <w:rPr>
                <w:rFonts w:ascii="宋体" w:hAnsi="宋体" w:hint="eastAsia"/>
                <w:szCs w:val="21"/>
              </w:rPr>
              <w:cr/>
              <w:t>⑦新增防抢锯齿功能，防止歹徒反抗用手抓叉头，增强产品的可靠性。</w:t>
            </w:r>
            <w:r>
              <w:rPr>
                <w:rFonts w:ascii="宋体" w:hAnsi="宋体" w:hint="eastAsia"/>
                <w:szCs w:val="21"/>
              </w:rPr>
              <w:cr/>
              <w:t>技术参数：</w:t>
            </w:r>
          </w:p>
          <w:p w14:paraId="4F7F4FF1" w14:textId="77777777" w:rsidR="00DD5BD7" w:rsidRDefault="00004AC2">
            <w:pPr>
              <w:jc w:val="left"/>
              <w:rPr>
                <w:rFonts w:ascii="宋体" w:hAnsi="宋体"/>
                <w:szCs w:val="21"/>
              </w:rPr>
            </w:pPr>
            <w:r>
              <w:rPr>
                <w:rFonts w:ascii="宋体" w:hAnsi="宋体" w:hint="eastAsia"/>
                <w:szCs w:val="21"/>
              </w:rPr>
              <w:t>输入:DC7.2V/2A</w:t>
            </w:r>
            <w:r>
              <w:rPr>
                <w:rFonts w:ascii="宋体" w:hAnsi="宋体" w:hint="eastAsia"/>
                <w:szCs w:val="21"/>
              </w:rPr>
              <w:cr/>
              <w:t>瞬间高压输出:6500kv</w:t>
            </w:r>
            <w:r>
              <w:rPr>
                <w:rFonts w:ascii="宋体" w:hAnsi="宋体" w:hint="eastAsia"/>
                <w:szCs w:val="21"/>
              </w:rPr>
              <w:cr/>
              <w:t>电池容量:6400mAh</w:t>
            </w:r>
            <w:r>
              <w:rPr>
                <w:rFonts w:ascii="宋体" w:hAnsi="宋体" w:hint="eastAsia"/>
                <w:szCs w:val="21"/>
              </w:rPr>
              <w:cr/>
              <w:t>抓捕器材质:航空铝材</w:t>
            </w:r>
            <w:r>
              <w:rPr>
                <w:rFonts w:ascii="宋体" w:hAnsi="宋体" w:hint="eastAsia"/>
                <w:szCs w:val="21"/>
              </w:rPr>
              <w:cr/>
              <w:t>收缩尺寸:1.55m</w:t>
            </w:r>
            <w:r>
              <w:rPr>
                <w:rFonts w:ascii="宋体" w:hAnsi="宋体" w:hint="eastAsia"/>
                <w:szCs w:val="21"/>
              </w:rPr>
              <w:cr/>
              <w:t>伸长尺寸:2.35m</w:t>
            </w:r>
            <w:r>
              <w:rPr>
                <w:rFonts w:ascii="宋体" w:hAnsi="宋体" w:hint="eastAsia"/>
                <w:szCs w:val="21"/>
              </w:rPr>
              <w:cr/>
              <w:t>重量：2.9kg</w:t>
            </w:r>
            <w:r>
              <w:rPr>
                <w:rFonts w:ascii="宋体" w:hAnsi="宋体" w:hint="eastAsia"/>
                <w:szCs w:val="21"/>
              </w:rPr>
              <w:cr/>
              <w:t>月牙环最大直径700±10mm</w:t>
            </w:r>
            <w:r>
              <w:rPr>
                <w:rFonts w:ascii="宋体" w:hAnsi="宋体" w:hint="eastAsia"/>
                <w:szCs w:val="21"/>
              </w:rPr>
              <w:cr/>
              <w:t>月牙环最大开启距离:580±10mm</w:t>
            </w:r>
            <w:r>
              <w:rPr>
                <w:rFonts w:ascii="宋体" w:hAnsi="宋体" w:hint="eastAsia"/>
                <w:szCs w:val="21"/>
              </w:rPr>
              <w:cr/>
              <w:t>月牙环闭合圆宽度:400±5mm</w:t>
            </w:r>
            <w:r>
              <w:rPr>
                <w:rFonts w:ascii="宋体" w:hAnsi="宋体" w:hint="eastAsia"/>
                <w:szCs w:val="21"/>
              </w:rPr>
              <w:cr/>
              <w:t>手持握杆外杆直径:35±1mm</w:t>
            </w:r>
            <w:r>
              <w:rPr>
                <w:rFonts w:ascii="宋体" w:hAnsi="宋体" w:hint="eastAsia"/>
                <w:szCs w:val="21"/>
              </w:rPr>
              <w:cr/>
              <w:t>手持握杆内杆直径:28±1mm</w:t>
            </w:r>
          </w:p>
        </w:tc>
      </w:tr>
      <w:tr w:rsidR="00DD5BD7" w14:paraId="04A864E9" w14:textId="77777777">
        <w:tc>
          <w:tcPr>
            <w:tcW w:w="712" w:type="dxa"/>
            <w:vAlign w:val="center"/>
          </w:tcPr>
          <w:p w14:paraId="195355F4"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4</w:t>
            </w:r>
          </w:p>
        </w:tc>
        <w:tc>
          <w:tcPr>
            <w:tcW w:w="708" w:type="dxa"/>
            <w:vAlign w:val="center"/>
          </w:tcPr>
          <w:p w14:paraId="2D15226C" w14:textId="77777777" w:rsidR="00DD5BD7" w:rsidRDefault="00004AC2">
            <w:pPr>
              <w:jc w:val="center"/>
              <w:rPr>
                <w:rFonts w:ascii="宋体" w:hAnsi="宋体" w:cs="宋体"/>
                <w:szCs w:val="21"/>
              </w:rPr>
            </w:pPr>
            <w:r>
              <w:rPr>
                <w:rFonts w:ascii="宋体" w:hAnsi="宋体" w:cs="宋体" w:hint="eastAsia"/>
                <w:szCs w:val="21"/>
              </w:rPr>
              <w:t>抓捕器（小）</w:t>
            </w:r>
          </w:p>
        </w:tc>
        <w:tc>
          <w:tcPr>
            <w:tcW w:w="663" w:type="dxa"/>
            <w:vAlign w:val="center"/>
          </w:tcPr>
          <w:p w14:paraId="1ED6463A" w14:textId="77777777" w:rsidR="00DD5BD7" w:rsidRDefault="00004AC2">
            <w:pPr>
              <w:jc w:val="center"/>
              <w:rPr>
                <w:rFonts w:ascii="宋体" w:hAnsi="宋体" w:cs="宋体"/>
                <w:szCs w:val="21"/>
              </w:rPr>
            </w:pPr>
            <w:r>
              <w:rPr>
                <w:rFonts w:ascii="宋体" w:hAnsi="宋体" w:cs="宋体" w:hint="eastAsia"/>
                <w:szCs w:val="21"/>
              </w:rPr>
              <w:t>10</w:t>
            </w:r>
          </w:p>
        </w:tc>
        <w:tc>
          <w:tcPr>
            <w:tcW w:w="5953" w:type="dxa"/>
            <w:vAlign w:val="center"/>
          </w:tcPr>
          <w:p w14:paraId="1D50F35E" w14:textId="77777777" w:rsidR="00DD5BD7" w:rsidRDefault="00004AC2">
            <w:pPr>
              <w:jc w:val="left"/>
              <w:rPr>
                <w:rFonts w:ascii="宋体" w:hAnsi="宋体"/>
                <w:szCs w:val="21"/>
              </w:rPr>
            </w:pPr>
            <w:r>
              <w:rPr>
                <w:rFonts w:ascii="宋体" w:hAnsi="宋体" w:hint="eastAsia"/>
                <w:szCs w:val="21"/>
              </w:rPr>
              <w:t>产品说明：</w:t>
            </w:r>
            <w:r>
              <w:rPr>
                <w:rFonts w:ascii="宋体" w:hAnsi="宋体" w:hint="eastAsia"/>
                <w:szCs w:val="21"/>
              </w:rPr>
              <w:cr/>
              <w:t>①具有叉脚、叉脖子功能。</w:t>
            </w:r>
            <w:r>
              <w:rPr>
                <w:rFonts w:ascii="宋体" w:hAnsi="宋体" w:hint="eastAsia"/>
                <w:szCs w:val="21"/>
              </w:rPr>
              <w:cr/>
              <w:t>②防抢电击，自动锁紧功能。</w:t>
            </w:r>
            <w:r>
              <w:rPr>
                <w:rFonts w:ascii="宋体" w:hAnsi="宋体" w:hint="eastAsia"/>
                <w:szCs w:val="21"/>
              </w:rPr>
              <w:cr/>
              <w:t>③开关采用杠杆式按钮设计，开合轻松不费力。</w:t>
            </w:r>
            <w:r>
              <w:rPr>
                <w:rFonts w:ascii="宋体" w:hAnsi="宋体" w:hint="eastAsia"/>
                <w:szCs w:val="21"/>
              </w:rPr>
              <w:cr/>
              <w:t>④叉头和杆体采用铝合金材质，坚固耐用。</w:t>
            </w:r>
            <w:r>
              <w:rPr>
                <w:rFonts w:ascii="宋体" w:hAnsi="宋体" w:hint="eastAsia"/>
                <w:szCs w:val="21"/>
              </w:rPr>
              <w:cr/>
              <w:t>⑤警报器、照明功能 既能威慑歹徒又方便实用。</w:t>
            </w:r>
            <w:r>
              <w:rPr>
                <w:rFonts w:ascii="宋体" w:hAnsi="宋体" w:hint="eastAsia"/>
                <w:szCs w:val="21"/>
              </w:rPr>
              <w:cr/>
              <w:t>⑥尾部有钢锥设计，可破窗具有很强的使用价值。</w:t>
            </w:r>
            <w:r>
              <w:rPr>
                <w:rFonts w:ascii="宋体" w:hAnsi="宋体" w:hint="eastAsia"/>
                <w:szCs w:val="21"/>
              </w:rPr>
              <w:cr/>
              <w:t>参数：</w:t>
            </w:r>
          </w:p>
          <w:p w14:paraId="45951DE3" w14:textId="77777777" w:rsidR="00DD5BD7" w:rsidRDefault="00004AC2">
            <w:pPr>
              <w:jc w:val="left"/>
              <w:rPr>
                <w:rFonts w:ascii="宋体" w:hAnsi="宋体"/>
                <w:szCs w:val="21"/>
              </w:rPr>
            </w:pPr>
            <w:r>
              <w:rPr>
                <w:rFonts w:ascii="宋体" w:hAnsi="宋体" w:hint="eastAsia"/>
                <w:szCs w:val="21"/>
              </w:rPr>
              <w:t>输入:DC7.2V/2A</w:t>
            </w:r>
            <w:r>
              <w:rPr>
                <w:rFonts w:ascii="宋体" w:hAnsi="宋体" w:hint="eastAsia"/>
                <w:szCs w:val="21"/>
              </w:rPr>
              <w:cr/>
              <w:t>瞬间高压输出:6500kv</w:t>
            </w:r>
            <w:r>
              <w:rPr>
                <w:rFonts w:ascii="宋体" w:hAnsi="宋体" w:hint="eastAsia"/>
                <w:szCs w:val="21"/>
              </w:rPr>
              <w:cr/>
              <w:t>电池容量:6400mAh</w:t>
            </w:r>
            <w:r>
              <w:rPr>
                <w:rFonts w:ascii="宋体" w:hAnsi="宋体" w:hint="eastAsia"/>
                <w:szCs w:val="21"/>
              </w:rPr>
              <w:cr/>
              <w:t>抓捕器材质:航空铝材</w:t>
            </w:r>
            <w:r>
              <w:rPr>
                <w:rFonts w:ascii="宋体" w:hAnsi="宋体" w:hint="eastAsia"/>
                <w:szCs w:val="21"/>
              </w:rPr>
              <w:cr/>
              <w:t>收缩尺寸:1.25m~2.15m</w:t>
            </w:r>
            <w:r>
              <w:rPr>
                <w:rFonts w:ascii="宋体" w:hAnsi="宋体" w:hint="eastAsia"/>
                <w:szCs w:val="21"/>
              </w:rPr>
              <w:cr/>
              <w:t>重量：2.4kg</w:t>
            </w:r>
            <w:r>
              <w:rPr>
                <w:rFonts w:ascii="宋体" w:hAnsi="宋体" w:hint="eastAsia"/>
                <w:szCs w:val="21"/>
              </w:rPr>
              <w:cr/>
              <w:t>月牙环最大直径:350±10mm</w:t>
            </w:r>
            <w:r>
              <w:rPr>
                <w:rFonts w:ascii="宋体" w:hAnsi="宋体" w:hint="eastAsia"/>
                <w:szCs w:val="21"/>
              </w:rPr>
              <w:cr/>
              <w:t>月牙环最大开启距离:235±10mm</w:t>
            </w:r>
            <w:r>
              <w:rPr>
                <w:rFonts w:ascii="宋体" w:hAnsi="宋体" w:hint="eastAsia"/>
                <w:szCs w:val="21"/>
              </w:rPr>
              <w:cr/>
              <w:t>月牙环闭合圆宽度:200±</w:t>
            </w:r>
            <w:r>
              <w:rPr>
                <w:rFonts w:ascii="宋体" w:hAnsi="宋体" w:hint="eastAsia"/>
                <w:szCs w:val="21"/>
              </w:rPr>
              <w:lastRenderedPageBreak/>
              <w:t>5~24.5±5mm</w:t>
            </w:r>
            <w:r>
              <w:rPr>
                <w:rFonts w:ascii="宋体" w:hAnsi="宋体" w:hint="eastAsia"/>
                <w:szCs w:val="21"/>
              </w:rPr>
              <w:cr/>
              <w:t>手持握杆外杆直径:35±1mm</w:t>
            </w:r>
            <w:r>
              <w:rPr>
                <w:rFonts w:ascii="宋体" w:hAnsi="宋体" w:hint="eastAsia"/>
                <w:szCs w:val="21"/>
              </w:rPr>
              <w:cr/>
              <w:t>手持握杆内杆直径:28±1mm</w:t>
            </w:r>
          </w:p>
        </w:tc>
      </w:tr>
      <w:tr w:rsidR="00DD5BD7" w14:paraId="19926C36" w14:textId="77777777">
        <w:tc>
          <w:tcPr>
            <w:tcW w:w="712" w:type="dxa"/>
            <w:vAlign w:val="center"/>
          </w:tcPr>
          <w:p w14:paraId="4B33F125"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lastRenderedPageBreak/>
              <w:t>5</w:t>
            </w:r>
          </w:p>
        </w:tc>
        <w:tc>
          <w:tcPr>
            <w:tcW w:w="708" w:type="dxa"/>
            <w:vAlign w:val="center"/>
          </w:tcPr>
          <w:p w14:paraId="22B7029E" w14:textId="77777777" w:rsidR="00DD5BD7" w:rsidRDefault="00004AC2">
            <w:pPr>
              <w:jc w:val="center"/>
              <w:rPr>
                <w:rFonts w:ascii="宋体" w:hAnsi="宋体" w:cs="宋体"/>
                <w:szCs w:val="21"/>
              </w:rPr>
            </w:pPr>
            <w:r>
              <w:rPr>
                <w:rFonts w:ascii="宋体" w:hAnsi="宋体" w:cs="宋体" w:hint="eastAsia"/>
                <w:szCs w:val="21"/>
              </w:rPr>
              <w:t>防抢夺抓捕警棍</w:t>
            </w:r>
          </w:p>
        </w:tc>
        <w:tc>
          <w:tcPr>
            <w:tcW w:w="663" w:type="dxa"/>
            <w:vAlign w:val="center"/>
          </w:tcPr>
          <w:p w14:paraId="61EC29A2" w14:textId="77777777" w:rsidR="00DD5BD7" w:rsidRDefault="00004AC2">
            <w:pPr>
              <w:jc w:val="center"/>
              <w:rPr>
                <w:rFonts w:ascii="宋体" w:hAnsi="宋体" w:cs="宋体"/>
                <w:szCs w:val="21"/>
              </w:rPr>
            </w:pPr>
            <w:r>
              <w:rPr>
                <w:rFonts w:ascii="宋体" w:hAnsi="宋体" w:cs="宋体" w:hint="eastAsia"/>
                <w:szCs w:val="21"/>
              </w:rPr>
              <w:t>5</w:t>
            </w:r>
          </w:p>
        </w:tc>
        <w:tc>
          <w:tcPr>
            <w:tcW w:w="5953" w:type="dxa"/>
            <w:vAlign w:val="center"/>
          </w:tcPr>
          <w:p w14:paraId="3C061B92" w14:textId="77777777" w:rsidR="00DD5BD7" w:rsidRDefault="00004AC2">
            <w:pPr>
              <w:jc w:val="left"/>
              <w:rPr>
                <w:rFonts w:ascii="宋体" w:hAnsi="宋体"/>
                <w:szCs w:val="21"/>
              </w:rPr>
            </w:pPr>
            <w:r>
              <w:rPr>
                <w:rFonts w:ascii="宋体" w:hAnsi="宋体" w:hint="eastAsia"/>
                <w:szCs w:val="21"/>
              </w:rPr>
              <w:t>该产品为安保器械，由高强度复合材料制成，包括防暴棍和携行袋。</w:t>
            </w:r>
          </w:p>
          <w:p w14:paraId="515C8335" w14:textId="77777777" w:rsidR="00DD5BD7" w:rsidRDefault="00004AC2">
            <w:pPr>
              <w:jc w:val="left"/>
              <w:rPr>
                <w:rFonts w:ascii="宋体" w:hAnsi="宋体"/>
                <w:szCs w:val="21"/>
              </w:rPr>
            </w:pPr>
            <w:r>
              <w:rPr>
                <w:rFonts w:ascii="宋体" w:hAnsi="宋体" w:hint="eastAsia"/>
                <w:szCs w:val="21"/>
              </w:rPr>
              <w:t>工作电压：3.7V</w:t>
            </w:r>
          </w:p>
          <w:p w14:paraId="652279EB" w14:textId="77777777" w:rsidR="00DD5BD7" w:rsidRDefault="00004AC2">
            <w:pPr>
              <w:jc w:val="left"/>
              <w:rPr>
                <w:rFonts w:ascii="宋体" w:hAnsi="宋体"/>
                <w:szCs w:val="21"/>
              </w:rPr>
            </w:pPr>
            <w:r>
              <w:rPr>
                <w:rFonts w:ascii="宋体" w:hAnsi="宋体" w:hint="eastAsia"/>
                <w:szCs w:val="21"/>
              </w:rPr>
              <w:t>充电时间：≤10小时</w:t>
            </w:r>
          </w:p>
          <w:p w14:paraId="76AC1B43" w14:textId="77777777" w:rsidR="00DD5BD7" w:rsidRDefault="00004AC2">
            <w:pPr>
              <w:jc w:val="left"/>
              <w:rPr>
                <w:rFonts w:ascii="宋体" w:hAnsi="宋体"/>
                <w:szCs w:val="21"/>
              </w:rPr>
            </w:pPr>
            <w:r>
              <w:rPr>
                <w:rFonts w:ascii="宋体" w:hAnsi="宋体" w:hint="eastAsia"/>
                <w:szCs w:val="21"/>
              </w:rPr>
              <w:t>待机电流：20-30mA</w:t>
            </w:r>
          </w:p>
          <w:p w14:paraId="439ED2F3" w14:textId="77777777" w:rsidR="00DD5BD7" w:rsidRDefault="00004AC2">
            <w:pPr>
              <w:jc w:val="left"/>
              <w:rPr>
                <w:rFonts w:ascii="宋体" w:hAnsi="宋体"/>
                <w:szCs w:val="21"/>
              </w:rPr>
            </w:pPr>
            <w:r>
              <w:rPr>
                <w:rFonts w:ascii="宋体" w:hAnsi="宋体" w:hint="eastAsia"/>
                <w:szCs w:val="21"/>
              </w:rPr>
              <w:t>工作电流：220-300mA</w:t>
            </w:r>
          </w:p>
          <w:p w14:paraId="3F0F86A0" w14:textId="77777777" w:rsidR="00DD5BD7" w:rsidRDefault="00004AC2">
            <w:pPr>
              <w:jc w:val="left"/>
              <w:rPr>
                <w:rFonts w:ascii="宋体" w:hAnsi="宋体"/>
                <w:szCs w:val="21"/>
              </w:rPr>
            </w:pPr>
            <w:r>
              <w:rPr>
                <w:rFonts w:ascii="宋体" w:hAnsi="宋体" w:hint="eastAsia"/>
                <w:szCs w:val="21"/>
              </w:rPr>
              <w:t>脉冲峰值电压：270-350V</w:t>
            </w:r>
          </w:p>
          <w:p w14:paraId="51AC7381" w14:textId="77777777" w:rsidR="00DD5BD7" w:rsidRDefault="00004AC2">
            <w:pPr>
              <w:jc w:val="left"/>
              <w:rPr>
                <w:rFonts w:ascii="宋体" w:hAnsi="宋体"/>
                <w:szCs w:val="21"/>
              </w:rPr>
            </w:pPr>
            <w:r>
              <w:rPr>
                <w:rFonts w:ascii="宋体" w:hAnsi="宋体" w:hint="eastAsia"/>
                <w:szCs w:val="21"/>
              </w:rPr>
              <w:t>连续工作时间：≥100小时</w:t>
            </w:r>
          </w:p>
          <w:p w14:paraId="5FD7EB5C" w14:textId="77777777" w:rsidR="00DD5BD7" w:rsidRDefault="00004AC2">
            <w:pPr>
              <w:jc w:val="left"/>
              <w:rPr>
                <w:rFonts w:ascii="宋体" w:hAnsi="宋体"/>
                <w:szCs w:val="21"/>
              </w:rPr>
            </w:pPr>
            <w:r>
              <w:rPr>
                <w:rFonts w:ascii="宋体" w:hAnsi="宋体" w:hint="eastAsia"/>
                <w:szCs w:val="21"/>
              </w:rPr>
              <w:t>工作温度：-10-50摄氏度</w:t>
            </w:r>
          </w:p>
          <w:p w14:paraId="796D1DE8" w14:textId="77777777" w:rsidR="00DD5BD7" w:rsidRDefault="00004AC2">
            <w:pPr>
              <w:jc w:val="left"/>
              <w:rPr>
                <w:rFonts w:ascii="宋体" w:hAnsi="宋体"/>
                <w:szCs w:val="21"/>
              </w:rPr>
            </w:pPr>
            <w:r>
              <w:rPr>
                <w:rFonts w:ascii="宋体" w:hAnsi="宋体" w:hint="eastAsia"/>
                <w:szCs w:val="21"/>
              </w:rPr>
              <w:t>存储温度：-20-50摄氏度</w:t>
            </w:r>
          </w:p>
          <w:p w14:paraId="6A21464A" w14:textId="77777777" w:rsidR="00DD5BD7" w:rsidRDefault="00004AC2">
            <w:pPr>
              <w:jc w:val="left"/>
              <w:rPr>
                <w:rFonts w:ascii="宋体" w:hAnsi="宋体"/>
                <w:szCs w:val="21"/>
              </w:rPr>
            </w:pPr>
            <w:r>
              <w:rPr>
                <w:rFonts w:ascii="宋体" w:hAnsi="宋体" w:hint="eastAsia"/>
                <w:szCs w:val="21"/>
              </w:rPr>
              <w:t>尺寸： 1013MM±10mm握手长度为：358.7MM   最大直径：92mm</w:t>
            </w:r>
          </w:p>
        </w:tc>
      </w:tr>
      <w:tr w:rsidR="00DD5BD7" w14:paraId="47309BF0" w14:textId="77777777">
        <w:tc>
          <w:tcPr>
            <w:tcW w:w="712" w:type="dxa"/>
            <w:vAlign w:val="center"/>
          </w:tcPr>
          <w:p w14:paraId="214E199A"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6</w:t>
            </w:r>
          </w:p>
        </w:tc>
        <w:tc>
          <w:tcPr>
            <w:tcW w:w="708" w:type="dxa"/>
            <w:vAlign w:val="center"/>
          </w:tcPr>
          <w:p w14:paraId="4C38F572" w14:textId="77777777" w:rsidR="00DD5BD7" w:rsidRDefault="00004AC2">
            <w:pPr>
              <w:jc w:val="center"/>
              <w:rPr>
                <w:rFonts w:ascii="宋体" w:hAnsi="宋体" w:cs="宋体"/>
                <w:szCs w:val="21"/>
              </w:rPr>
            </w:pPr>
            <w:r>
              <w:rPr>
                <w:rFonts w:ascii="宋体" w:hAnsi="宋体" w:cs="宋体" w:hint="eastAsia"/>
                <w:szCs w:val="21"/>
              </w:rPr>
              <w:t>新型组合警棍</w:t>
            </w:r>
          </w:p>
        </w:tc>
        <w:tc>
          <w:tcPr>
            <w:tcW w:w="663" w:type="dxa"/>
            <w:vAlign w:val="center"/>
          </w:tcPr>
          <w:p w14:paraId="402D01B6" w14:textId="77777777" w:rsidR="00DD5BD7" w:rsidRDefault="00004AC2">
            <w:pPr>
              <w:jc w:val="center"/>
              <w:rPr>
                <w:rFonts w:ascii="宋体" w:hAnsi="宋体" w:cs="宋体"/>
                <w:szCs w:val="21"/>
              </w:rPr>
            </w:pPr>
            <w:r>
              <w:rPr>
                <w:rFonts w:ascii="宋体" w:hAnsi="宋体" w:cs="宋体" w:hint="eastAsia"/>
                <w:szCs w:val="21"/>
              </w:rPr>
              <w:t>150</w:t>
            </w:r>
          </w:p>
        </w:tc>
        <w:tc>
          <w:tcPr>
            <w:tcW w:w="5953" w:type="dxa"/>
            <w:vAlign w:val="center"/>
          </w:tcPr>
          <w:p w14:paraId="19A78128" w14:textId="77777777" w:rsidR="00DD5BD7" w:rsidRDefault="00004AC2">
            <w:pPr>
              <w:numPr>
                <w:ilvl w:val="0"/>
                <w:numId w:val="4"/>
              </w:numPr>
              <w:snapToGrid w:val="0"/>
              <w:rPr>
                <w:rFonts w:ascii="宋体" w:hAnsi="宋体" w:cs="宋体"/>
                <w:kern w:val="0"/>
                <w:szCs w:val="21"/>
              </w:rPr>
            </w:pPr>
            <w:r>
              <w:rPr>
                <w:rFonts w:ascii="宋体" w:hAnsi="宋体" w:cs="宋体" w:hint="eastAsia"/>
                <w:kern w:val="0"/>
                <w:szCs w:val="21"/>
              </w:rPr>
              <w:t>技术参数：</w:t>
            </w:r>
            <w:r>
              <w:rPr>
                <w:rFonts w:ascii="宋体" w:hAnsi="宋体" w:cs="宋体" w:hint="eastAsia"/>
                <w:kern w:val="0"/>
                <w:szCs w:val="21"/>
              </w:rPr>
              <w:br/>
              <w:t>（一）组合式警棍结构：由一支警棍和攻击部件两部分组成。攻击部件分为：三棱钢刺刀、止锁定位销、圆柱钝刺及破碎玻璃合金体构成。警棍由棍体、橡胶攻击头、锁定孔、护手、握把及防脱挂绳构成。</w:t>
            </w:r>
            <w:r>
              <w:rPr>
                <w:rFonts w:ascii="宋体" w:hAnsi="宋体" w:cs="宋体" w:hint="eastAsia"/>
                <w:kern w:val="0"/>
                <w:szCs w:val="21"/>
              </w:rPr>
              <w:br/>
              <w:t>组合一：单支警棍加装攻击部件组合而成，使用时由三棱钢刺刀向外或圆柱钝刺向外；    </w:t>
            </w:r>
            <w:r>
              <w:rPr>
                <w:rFonts w:ascii="宋体" w:hAnsi="宋体" w:cs="宋体" w:hint="eastAsia"/>
                <w:kern w:val="0"/>
                <w:szCs w:val="21"/>
              </w:rPr>
              <w:br/>
              <w:t>组合二：两支警棍可连接使用，前端加装攻击部件，使用时由三棱钢刺刀向外或圆柱钝刺向外。</w:t>
            </w:r>
            <w:r>
              <w:rPr>
                <w:rFonts w:ascii="宋体" w:hAnsi="宋体" w:cs="宋体" w:hint="eastAsia"/>
                <w:kern w:val="0"/>
                <w:szCs w:val="21"/>
              </w:rPr>
              <w:br/>
              <w:t>（二）材料：攻击部件的三棱钢刺刀和圆柱钝刺采用优质合金钢经锻造、热处理和表面磷化处理而成。警棍采用轻型高强度金属材料。</w:t>
            </w:r>
            <w:r>
              <w:rPr>
                <w:rFonts w:ascii="宋体" w:hAnsi="宋体" w:cs="宋体" w:hint="eastAsia"/>
                <w:kern w:val="0"/>
                <w:szCs w:val="21"/>
              </w:rPr>
              <w:br/>
              <w:t>（三）外观颜色：黑色；</w:t>
            </w:r>
            <w:r>
              <w:rPr>
                <w:rFonts w:ascii="宋体" w:hAnsi="宋体" w:cs="宋体" w:hint="eastAsia"/>
                <w:kern w:val="0"/>
                <w:szCs w:val="21"/>
              </w:rPr>
              <w:br/>
              <w:t>（四）尺寸：</w:t>
            </w:r>
            <w:r>
              <w:rPr>
                <w:rFonts w:ascii="宋体" w:hAnsi="宋体" w:cs="宋体" w:hint="eastAsia"/>
                <w:kern w:val="0"/>
                <w:szCs w:val="21"/>
              </w:rPr>
              <w:br/>
              <w:t>1、组合式警棍总长：</w:t>
            </w:r>
            <w:r>
              <w:rPr>
                <w:rFonts w:ascii="宋体" w:hAnsi="宋体" w:cs="宋体" w:hint="eastAsia"/>
                <w:kern w:val="0"/>
                <w:szCs w:val="21"/>
              </w:rPr>
              <w:br/>
              <w:t>（一）组合一（即单支警棍加装攻击部件）：</w:t>
            </w:r>
            <w:r>
              <w:rPr>
                <w:rFonts w:ascii="宋体" w:hAnsi="宋体" w:cs="宋体" w:hint="eastAsia"/>
                <w:kern w:val="0"/>
                <w:szCs w:val="21"/>
              </w:rPr>
              <w:br/>
              <w:t>单支警棍加装圆柱钝刺向外尺寸长：920mm±5mm；</w:t>
            </w:r>
          </w:p>
          <w:p w14:paraId="4A128D6F" w14:textId="77777777" w:rsidR="00DD5BD7" w:rsidRDefault="00004AC2">
            <w:pPr>
              <w:numPr>
                <w:ilvl w:val="0"/>
                <w:numId w:val="4"/>
              </w:numPr>
              <w:snapToGrid w:val="0"/>
              <w:rPr>
                <w:rFonts w:ascii="宋体" w:hAnsi="宋体" w:cs="宋体"/>
                <w:kern w:val="0"/>
                <w:szCs w:val="21"/>
              </w:rPr>
            </w:pPr>
            <w:r>
              <w:rPr>
                <w:rFonts w:ascii="宋体" w:hAnsi="宋体" w:cs="宋体" w:hint="eastAsia"/>
                <w:kern w:val="0"/>
                <w:szCs w:val="21"/>
              </w:rPr>
              <w:t>单支警棍加装三棱钢刺刀向外尺寸长：1030mm±5mm；</w:t>
            </w:r>
            <w:r>
              <w:rPr>
                <w:rFonts w:ascii="宋体" w:hAnsi="宋体" w:cs="宋体" w:hint="eastAsia"/>
                <w:kern w:val="0"/>
                <w:szCs w:val="21"/>
              </w:rPr>
              <w:br/>
              <w:t>（二）组合二（即两支警棍加装攻击部件）总长度：1765mm±5mm； </w:t>
            </w:r>
            <w:r>
              <w:rPr>
                <w:rFonts w:ascii="宋体" w:hAnsi="宋体" w:cs="宋体" w:hint="eastAsia"/>
                <w:kern w:val="0"/>
                <w:szCs w:val="21"/>
              </w:rPr>
              <w:br/>
              <w:t>2、部件长度：</w:t>
            </w:r>
            <w:r>
              <w:rPr>
                <w:rFonts w:ascii="宋体" w:hAnsi="宋体" w:cs="宋体" w:hint="eastAsia"/>
                <w:kern w:val="0"/>
                <w:szCs w:val="21"/>
              </w:rPr>
              <w:br/>
              <w:t>（1）攻击部件总长度:370mm±5mm；三棱钢刺刀长度:135mm±5mm（不含连接旋合部分尺寸）；圆柱钝刺刀头部分长度:65mm±5mm（不含连接旋合部分尺寸）；</w:t>
            </w:r>
            <w:r>
              <w:rPr>
                <w:rFonts w:ascii="宋体" w:hAnsi="宋体" w:cs="宋体" w:hint="eastAsia"/>
                <w:kern w:val="0"/>
                <w:szCs w:val="21"/>
              </w:rPr>
              <w:br/>
              <w:t>（2）警棍长度:740mm±5mm。</w:t>
            </w:r>
            <w:r>
              <w:rPr>
                <w:rFonts w:ascii="宋体" w:hAnsi="宋体" w:cs="宋体" w:hint="eastAsia"/>
                <w:kern w:val="0"/>
                <w:szCs w:val="21"/>
              </w:rPr>
              <w:br/>
              <w:t>3、三棱刚刺刀锥度：2°</w:t>
            </w:r>
            <w:r>
              <w:rPr>
                <w:rFonts w:ascii="宋体" w:hAnsi="宋体" w:cs="宋体" w:hint="eastAsia"/>
                <w:kern w:val="0"/>
                <w:szCs w:val="21"/>
              </w:rPr>
              <w:br/>
              <w:t>（五）重量：</w:t>
            </w:r>
            <w:r>
              <w:rPr>
                <w:rFonts w:ascii="宋体" w:hAnsi="宋体" w:cs="宋体" w:hint="eastAsia"/>
                <w:kern w:val="0"/>
                <w:szCs w:val="21"/>
              </w:rPr>
              <w:br/>
              <w:t>1、警棍加攻击部件的总重量:1.25kg±0.05kg；</w:t>
            </w:r>
          </w:p>
          <w:p w14:paraId="44C8B41D" w14:textId="77777777" w:rsidR="00DD5BD7" w:rsidRDefault="00004AC2">
            <w:pPr>
              <w:snapToGrid w:val="0"/>
              <w:rPr>
                <w:rFonts w:ascii="宋体" w:hAnsi="宋体" w:cs="宋体"/>
                <w:kern w:val="0"/>
                <w:szCs w:val="21"/>
              </w:rPr>
            </w:pPr>
            <w:r>
              <w:rPr>
                <w:rFonts w:ascii="宋体" w:hAnsi="宋体" w:cs="宋体" w:hint="eastAsia"/>
                <w:kern w:val="0"/>
                <w:szCs w:val="21"/>
              </w:rPr>
              <w:t>2、警棍重量:0.81kg±0.05kg；</w:t>
            </w:r>
            <w:r>
              <w:rPr>
                <w:rFonts w:ascii="宋体" w:hAnsi="宋体" w:cs="宋体" w:hint="eastAsia"/>
                <w:kern w:val="0"/>
                <w:szCs w:val="21"/>
              </w:rPr>
              <w:br/>
              <w:t>（六）性能：</w:t>
            </w:r>
            <w:r>
              <w:rPr>
                <w:rFonts w:ascii="宋体" w:hAnsi="宋体" w:cs="宋体" w:hint="eastAsia"/>
                <w:kern w:val="0"/>
                <w:szCs w:val="21"/>
              </w:rPr>
              <w:br/>
              <w:t>1、警棍击打性能：2300次；</w:t>
            </w:r>
            <w:r>
              <w:rPr>
                <w:rFonts w:ascii="宋体" w:hAnsi="宋体" w:cs="宋体" w:hint="eastAsia"/>
                <w:kern w:val="0"/>
                <w:szCs w:val="21"/>
              </w:rPr>
              <w:br/>
              <w:t>2、结合部位的锁合可靠性能：3500次；</w:t>
            </w:r>
            <w:r>
              <w:rPr>
                <w:rFonts w:ascii="宋体" w:hAnsi="宋体" w:cs="宋体" w:hint="eastAsia"/>
                <w:kern w:val="0"/>
                <w:szCs w:val="21"/>
              </w:rPr>
              <w:br/>
              <w:t>3、温度适应性：-35℃至55℃；</w:t>
            </w:r>
            <w:r>
              <w:rPr>
                <w:rFonts w:ascii="宋体" w:hAnsi="宋体" w:cs="宋体" w:hint="eastAsia"/>
                <w:kern w:val="0"/>
                <w:szCs w:val="21"/>
              </w:rPr>
              <w:br/>
              <w:t>4、耐盐雾腐蚀性能：≥6级；</w:t>
            </w:r>
          </w:p>
          <w:p w14:paraId="62B29FBD" w14:textId="77777777" w:rsidR="00DD5BD7" w:rsidRDefault="00004AC2">
            <w:pPr>
              <w:snapToGrid w:val="0"/>
              <w:rPr>
                <w:rFonts w:ascii="宋体" w:hAnsi="宋体" w:cs="宋体"/>
                <w:kern w:val="0"/>
                <w:szCs w:val="21"/>
              </w:rPr>
            </w:pPr>
            <w:r>
              <w:rPr>
                <w:rFonts w:ascii="宋体" w:hAnsi="宋体" w:cs="宋体" w:hint="eastAsia"/>
                <w:kern w:val="0"/>
                <w:szCs w:val="21"/>
              </w:rPr>
              <w:t>5、三棱钢刺刀穿刺1mm钢板的能力；</w:t>
            </w:r>
          </w:p>
          <w:p w14:paraId="79A70261" w14:textId="77777777" w:rsidR="00DD5BD7" w:rsidRDefault="00004AC2">
            <w:pPr>
              <w:snapToGrid w:val="0"/>
              <w:rPr>
                <w:rFonts w:ascii="宋体" w:hAnsi="宋体" w:cs="宋体"/>
                <w:kern w:val="0"/>
                <w:szCs w:val="21"/>
              </w:rPr>
            </w:pPr>
            <w:r>
              <w:rPr>
                <w:rFonts w:ascii="宋体" w:hAnsi="宋体" w:cs="宋体" w:hint="eastAsia"/>
                <w:kern w:val="0"/>
                <w:szCs w:val="21"/>
              </w:rPr>
              <w:lastRenderedPageBreak/>
              <w:t>6、棍体的抗拉性能和抗击打性能符合GA1124-2013《防暴长警棍》产品技术标准要求。</w:t>
            </w:r>
          </w:p>
          <w:p w14:paraId="17133296" w14:textId="77777777" w:rsidR="00DD5BD7" w:rsidRDefault="00004AC2">
            <w:pPr>
              <w:snapToGrid w:val="0"/>
              <w:rPr>
                <w:rFonts w:ascii="宋体" w:hAnsi="宋体" w:cs="宋体"/>
                <w:kern w:val="0"/>
                <w:szCs w:val="21"/>
              </w:rPr>
            </w:pPr>
            <w:r>
              <w:rPr>
                <w:rFonts w:ascii="宋体" w:hAnsi="宋体" w:cs="宋体" w:hint="eastAsia"/>
                <w:kern w:val="0"/>
                <w:szCs w:val="21"/>
              </w:rPr>
              <w:t>7、警棍在2000N拉力作用下，棍体未出现裂纹或断裂，连续装置能正常使用</w:t>
            </w:r>
          </w:p>
          <w:p w14:paraId="568854F8" w14:textId="77777777" w:rsidR="00DD5BD7" w:rsidRDefault="00004AC2">
            <w:pPr>
              <w:snapToGrid w:val="0"/>
              <w:rPr>
                <w:rFonts w:ascii="宋体" w:hAnsi="宋体"/>
                <w:szCs w:val="21"/>
              </w:rPr>
            </w:pPr>
            <w:r>
              <w:rPr>
                <w:rFonts w:ascii="宋体" w:hAnsi="宋体" w:cs="宋体" w:hint="eastAsia"/>
                <w:kern w:val="0"/>
                <w:szCs w:val="21"/>
              </w:rPr>
              <w:t>8、警棍在3000N拉力作用下，棍体未出现裂纹或断裂，连接装置能正常使用。</w:t>
            </w:r>
          </w:p>
        </w:tc>
      </w:tr>
      <w:tr w:rsidR="00DD5BD7" w14:paraId="17685593" w14:textId="77777777">
        <w:tc>
          <w:tcPr>
            <w:tcW w:w="712" w:type="dxa"/>
            <w:vAlign w:val="center"/>
          </w:tcPr>
          <w:p w14:paraId="2EDB2AF8"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lastRenderedPageBreak/>
              <w:t>7</w:t>
            </w:r>
          </w:p>
        </w:tc>
        <w:tc>
          <w:tcPr>
            <w:tcW w:w="708" w:type="dxa"/>
            <w:vAlign w:val="center"/>
          </w:tcPr>
          <w:p w14:paraId="290C2B56" w14:textId="77777777" w:rsidR="00DD5BD7" w:rsidRDefault="00004AC2">
            <w:pPr>
              <w:jc w:val="center"/>
              <w:rPr>
                <w:rFonts w:ascii="宋体" w:hAnsi="宋体" w:cs="宋体"/>
                <w:szCs w:val="21"/>
              </w:rPr>
            </w:pPr>
            <w:r>
              <w:rPr>
                <w:rFonts w:ascii="宋体" w:hAnsi="宋体" w:cs="宋体" w:hint="eastAsia"/>
                <w:szCs w:val="21"/>
              </w:rPr>
              <w:t>伸缩警棍</w:t>
            </w:r>
          </w:p>
        </w:tc>
        <w:tc>
          <w:tcPr>
            <w:tcW w:w="663" w:type="dxa"/>
            <w:vAlign w:val="center"/>
          </w:tcPr>
          <w:p w14:paraId="52E74168" w14:textId="77777777" w:rsidR="00DD5BD7" w:rsidRDefault="00004AC2">
            <w:pPr>
              <w:jc w:val="center"/>
              <w:rPr>
                <w:rFonts w:ascii="宋体" w:hAnsi="宋体" w:cs="宋体"/>
                <w:szCs w:val="21"/>
              </w:rPr>
            </w:pPr>
            <w:r>
              <w:rPr>
                <w:rFonts w:ascii="宋体" w:hAnsi="宋体" w:cs="宋体" w:hint="eastAsia"/>
                <w:szCs w:val="21"/>
              </w:rPr>
              <w:t>6</w:t>
            </w:r>
          </w:p>
        </w:tc>
        <w:tc>
          <w:tcPr>
            <w:tcW w:w="5953" w:type="dxa"/>
            <w:vAlign w:val="center"/>
          </w:tcPr>
          <w:p w14:paraId="0CC51158"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多功能伸缩警棍由三节圆柱管组成，主要部件有握把、中管、小管、棍头、鼓碟、解锁按钮、解锁杆、限位环、阻尼环、防脱环等；内部采用鼓碟锁定机械结构实现中管和小管的收回伸展。警棍棍头顶端安装有氮化硅球。</w:t>
            </w:r>
          </w:p>
          <w:p w14:paraId="7F371948"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 xml:space="preserve">▲1.展开长度：507mm±0.5mm （在检验报告中体现）       </w:t>
            </w:r>
          </w:p>
          <w:p w14:paraId="7FD1E7D2"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▲2.收回长度：224mm±0.5mm（在检验报告中体现）</w:t>
            </w:r>
          </w:p>
          <w:p w14:paraId="32B76F7B"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 xml:space="preserve">3.握把外径：26.5mm±0.15mm    </w:t>
            </w:r>
          </w:p>
          <w:p w14:paraId="423C95D4"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▲4.质量：≤335g（在检验报告中体现）</w:t>
            </w:r>
          </w:p>
          <w:p w14:paraId="294CBF2F"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 xml:space="preserve">5.伸缩可靠性：≥3000次          </w:t>
            </w:r>
          </w:p>
          <w:p w14:paraId="004F2766"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6.抗弯曲性能：≥5000N</w:t>
            </w:r>
          </w:p>
          <w:p w14:paraId="77A725CE"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 xml:space="preserve">7.耐击打性能：≥3000N，3000次         </w:t>
            </w:r>
          </w:p>
          <w:p w14:paraId="6262410D"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 xml:space="preserve">8.极限击打性能：≥10000N，5次 </w:t>
            </w:r>
          </w:p>
          <w:p w14:paraId="6E6689A1"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9.握把防脱出性能：拔插3000次无卷边、翘起、移位</w:t>
            </w:r>
          </w:p>
          <w:p w14:paraId="6EBAD3A1"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 xml:space="preserve">10.耐腐蚀性能：≥9级   </w:t>
            </w:r>
          </w:p>
          <w:p w14:paraId="1055C84B"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11.温度适应性：-40℃～+60℃</w:t>
            </w:r>
          </w:p>
          <w:p w14:paraId="45F1A203" w14:textId="77777777" w:rsidR="00DD5BD7" w:rsidRDefault="00004AC2">
            <w:pPr>
              <w:widowControl/>
              <w:textAlignment w:val="center"/>
              <w:rPr>
                <w:rFonts w:ascii="宋体" w:hAnsi="宋体" w:cs="宋体"/>
                <w:color w:val="000000"/>
                <w:szCs w:val="21"/>
              </w:rPr>
            </w:pPr>
            <w:r>
              <w:rPr>
                <w:rFonts w:ascii="宋体" w:hAnsi="宋体" w:cs="宋体" w:hint="eastAsia"/>
                <w:color w:val="000000"/>
                <w:szCs w:val="21"/>
              </w:rPr>
              <w:t>▲12.碎玻璃性能：伸缩警棍棍头上氮化硅球应能能击碎5mm厚钢化玻璃，试验后氮化硅球不脱落或破碎。（在检验报告中体现）</w:t>
            </w:r>
          </w:p>
          <w:p w14:paraId="61E132D7" w14:textId="77777777" w:rsidR="00DD5BD7" w:rsidRDefault="00004AC2">
            <w:pPr>
              <w:widowControl/>
              <w:textAlignment w:val="center"/>
              <w:rPr>
                <w:rFonts w:ascii="宋体" w:hAnsi="宋体"/>
                <w:szCs w:val="21"/>
              </w:rPr>
            </w:pPr>
            <w:r>
              <w:rPr>
                <w:rFonts w:ascii="宋体" w:hAnsi="宋体" w:cs="宋体" w:hint="eastAsia"/>
                <w:color w:val="000000"/>
                <w:szCs w:val="21"/>
              </w:rPr>
              <w:t>★13.提供伸缩警棍经公安部安全与警用电子产品质量监测中心检验合格的检测报告复印件加盖生产单位鲜章，检测内容需包含以上所有参数，开标现场查验原件。</w:t>
            </w:r>
          </w:p>
        </w:tc>
      </w:tr>
      <w:tr w:rsidR="00DD5BD7" w14:paraId="52D66124" w14:textId="77777777">
        <w:tc>
          <w:tcPr>
            <w:tcW w:w="712" w:type="dxa"/>
            <w:vAlign w:val="center"/>
          </w:tcPr>
          <w:p w14:paraId="18A7985C"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8</w:t>
            </w:r>
          </w:p>
        </w:tc>
        <w:tc>
          <w:tcPr>
            <w:tcW w:w="708" w:type="dxa"/>
            <w:vAlign w:val="center"/>
          </w:tcPr>
          <w:p w14:paraId="708CBE7C" w14:textId="77777777" w:rsidR="00DD5BD7" w:rsidRDefault="00004AC2">
            <w:pPr>
              <w:jc w:val="center"/>
              <w:rPr>
                <w:rFonts w:ascii="宋体" w:hAnsi="宋体" w:cs="宋体"/>
                <w:szCs w:val="21"/>
              </w:rPr>
            </w:pPr>
            <w:r>
              <w:rPr>
                <w:rFonts w:ascii="宋体" w:hAnsi="宋体" w:cs="宋体" w:hint="eastAsia"/>
                <w:szCs w:val="21"/>
              </w:rPr>
              <w:t>防毒衣</w:t>
            </w:r>
          </w:p>
        </w:tc>
        <w:tc>
          <w:tcPr>
            <w:tcW w:w="663" w:type="dxa"/>
            <w:vAlign w:val="center"/>
          </w:tcPr>
          <w:p w14:paraId="62749CAC" w14:textId="77777777" w:rsidR="00DD5BD7" w:rsidRDefault="00004AC2">
            <w:pPr>
              <w:jc w:val="center"/>
              <w:rPr>
                <w:rFonts w:ascii="宋体" w:hAnsi="宋体" w:cs="宋体"/>
                <w:szCs w:val="21"/>
              </w:rPr>
            </w:pPr>
            <w:r>
              <w:rPr>
                <w:rFonts w:ascii="宋体" w:hAnsi="宋体" w:cs="宋体" w:hint="eastAsia"/>
                <w:szCs w:val="21"/>
              </w:rPr>
              <w:t>5</w:t>
            </w:r>
          </w:p>
        </w:tc>
        <w:tc>
          <w:tcPr>
            <w:tcW w:w="5953" w:type="dxa"/>
            <w:vAlign w:val="center"/>
          </w:tcPr>
          <w:p w14:paraId="2EAB559E" w14:textId="77777777" w:rsidR="00DD5BD7" w:rsidRDefault="00004AC2">
            <w:pPr>
              <w:jc w:val="left"/>
              <w:rPr>
                <w:rFonts w:ascii="宋体" w:hAnsi="宋体"/>
                <w:szCs w:val="21"/>
              </w:rPr>
            </w:pPr>
            <w:r>
              <w:rPr>
                <w:rFonts w:ascii="宋体" w:hAnsi="宋体" w:hint="eastAsia"/>
                <w:szCs w:val="21"/>
              </w:rPr>
              <w:t>连体式防毒衣又称隔绝式防毒衣，是军、民两用的皮肤防护器材，它与防毒面具及防毒手套配套使用，可以有效的防御液态和蒸汽态毒剂对人体皮肤的伤害。</w:t>
            </w:r>
          </w:p>
          <w:p w14:paraId="7E004DC9" w14:textId="77777777" w:rsidR="00DD5BD7" w:rsidRDefault="00004AC2">
            <w:pPr>
              <w:jc w:val="left"/>
              <w:rPr>
                <w:rFonts w:ascii="宋体" w:hAnsi="宋体"/>
                <w:szCs w:val="21"/>
              </w:rPr>
            </w:pPr>
            <w:r>
              <w:rPr>
                <w:rFonts w:ascii="宋体" w:hAnsi="宋体" w:hint="eastAsia"/>
                <w:szCs w:val="21"/>
              </w:rPr>
              <w:t>1.对芥子气“液-气”防毒时间不小于130min；</w:t>
            </w:r>
          </w:p>
          <w:p w14:paraId="6CB50B7B" w14:textId="77777777" w:rsidR="00DD5BD7" w:rsidRDefault="00004AC2">
            <w:pPr>
              <w:jc w:val="left"/>
              <w:rPr>
                <w:rFonts w:ascii="宋体" w:hAnsi="宋体"/>
                <w:szCs w:val="21"/>
              </w:rPr>
            </w:pPr>
            <w:r>
              <w:rPr>
                <w:rFonts w:ascii="宋体" w:hAnsi="宋体" w:hint="eastAsia"/>
                <w:szCs w:val="21"/>
              </w:rPr>
              <w:t>2.拉升强度  经向不小于6.3KN/m,纬向不小于5.5KN/m；</w:t>
            </w:r>
          </w:p>
          <w:p w14:paraId="78866A70" w14:textId="77777777" w:rsidR="00DD5BD7" w:rsidRDefault="00004AC2">
            <w:pPr>
              <w:jc w:val="left"/>
              <w:rPr>
                <w:rFonts w:ascii="宋体" w:hAnsi="宋体"/>
                <w:szCs w:val="21"/>
              </w:rPr>
            </w:pPr>
            <w:r>
              <w:rPr>
                <w:rFonts w:ascii="宋体" w:hAnsi="宋体" w:hint="eastAsia"/>
                <w:szCs w:val="21"/>
              </w:rPr>
              <w:t>3.耐撕裂性能 经向、纬向都不小于5.0N；</w:t>
            </w:r>
          </w:p>
          <w:p w14:paraId="57AE3529" w14:textId="77777777" w:rsidR="00DD5BD7" w:rsidRDefault="00004AC2">
            <w:pPr>
              <w:jc w:val="left"/>
              <w:rPr>
                <w:rFonts w:ascii="宋体" w:hAnsi="宋体"/>
                <w:szCs w:val="21"/>
              </w:rPr>
            </w:pPr>
            <w:r>
              <w:rPr>
                <w:rFonts w:ascii="宋体" w:hAnsi="宋体" w:hint="eastAsia"/>
                <w:szCs w:val="21"/>
              </w:rPr>
              <w:t>4.耐热空气老化（140±2℃*8h） 不粘不脆；</w:t>
            </w:r>
          </w:p>
          <w:p w14:paraId="513A4414" w14:textId="77777777" w:rsidR="00DD5BD7" w:rsidRDefault="00004AC2">
            <w:pPr>
              <w:jc w:val="left"/>
              <w:rPr>
                <w:rFonts w:ascii="宋体" w:hAnsi="宋体"/>
                <w:szCs w:val="21"/>
              </w:rPr>
            </w:pPr>
            <w:r>
              <w:rPr>
                <w:rFonts w:ascii="宋体" w:hAnsi="宋体" w:hint="eastAsia"/>
                <w:szCs w:val="21"/>
              </w:rPr>
              <w:t>5.耐三合二溶液（浸泡1h） 无变色和裂纹；</w:t>
            </w:r>
          </w:p>
          <w:p w14:paraId="43529978" w14:textId="77777777" w:rsidR="00DD5BD7" w:rsidRDefault="00004AC2">
            <w:pPr>
              <w:jc w:val="left"/>
              <w:rPr>
                <w:rFonts w:ascii="宋体" w:hAnsi="宋体"/>
                <w:szCs w:val="21"/>
              </w:rPr>
            </w:pPr>
            <w:r>
              <w:rPr>
                <w:rFonts w:ascii="宋体" w:hAnsi="宋体" w:hint="eastAsia"/>
                <w:szCs w:val="21"/>
              </w:rPr>
              <w:t>6.耐寒性能（-40±1℃折叠180°*5分钟）  无裂纹</w:t>
            </w:r>
          </w:p>
        </w:tc>
      </w:tr>
      <w:tr w:rsidR="00DD5BD7" w14:paraId="7FBAFEE7" w14:textId="77777777">
        <w:tc>
          <w:tcPr>
            <w:tcW w:w="712" w:type="dxa"/>
            <w:vAlign w:val="center"/>
          </w:tcPr>
          <w:p w14:paraId="05598609" w14:textId="77777777" w:rsidR="00DD5BD7" w:rsidRDefault="00004AC2">
            <w:pPr>
              <w:jc w:val="center"/>
              <w:rPr>
                <w:rFonts w:ascii="宋体" w:hAnsi="宋体" w:cs="宋体"/>
                <w:color w:val="000000"/>
                <w:kern w:val="0"/>
                <w:szCs w:val="21"/>
                <w:lang w:bidi="ar"/>
              </w:rPr>
            </w:pPr>
            <w:r>
              <w:rPr>
                <w:rFonts w:ascii="宋体" w:hAnsi="宋体" w:cs="宋体"/>
                <w:color w:val="000000"/>
                <w:szCs w:val="21"/>
              </w:rPr>
              <w:t>9</w:t>
            </w:r>
          </w:p>
        </w:tc>
        <w:tc>
          <w:tcPr>
            <w:tcW w:w="708" w:type="dxa"/>
            <w:vAlign w:val="center"/>
          </w:tcPr>
          <w:p w14:paraId="5677C695" w14:textId="77777777" w:rsidR="00DD5BD7" w:rsidRDefault="00004AC2">
            <w:pPr>
              <w:jc w:val="center"/>
              <w:rPr>
                <w:rFonts w:ascii="宋体" w:hAnsi="宋体" w:cs="宋体"/>
                <w:szCs w:val="21"/>
              </w:rPr>
            </w:pPr>
            <w:r>
              <w:rPr>
                <w:rFonts w:ascii="宋体" w:hAnsi="宋体" w:cs="宋体" w:hint="eastAsia"/>
                <w:color w:val="000000"/>
                <w:szCs w:val="21"/>
              </w:rPr>
              <w:t>夜视望远镜</w:t>
            </w:r>
          </w:p>
        </w:tc>
        <w:tc>
          <w:tcPr>
            <w:tcW w:w="663" w:type="dxa"/>
            <w:vAlign w:val="center"/>
          </w:tcPr>
          <w:p w14:paraId="4C0A2EA0" w14:textId="77777777" w:rsidR="00DD5BD7" w:rsidRDefault="00004AC2">
            <w:pPr>
              <w:jc w:val="center"/>
              <w:rPr>
                <w:rFonts w:ascii="宋体" w:hAnsi="宋体" w:cs="宋体"/>
                <w:szCs w:val="21"/>
              </w:rPr>
            </w:pPr>
            <w:r>
              <w:rPr>
                <w:rFonts w:ascii="宋体" w:hAnsi="宋体" w:cs="宋体" w:hint="eastAsia"/>
                <w:color w:val="000000"/>
                <w:szCs w:val="21"/>
              </w:rPr>
              <w:t>2</w:t>
            </w:r>
          </w:p>
        </w:tc>
        <w:tc>
          <w:tcPr>
            <w:tcW w:w="5953" w:type="dxa"/>
            <w:vAlign w:val="center"/>
          </w:tcPr>
          <w:p w14:paraId="3DAB8A90" w14:textId="77777777" w:rsidR="00DD5BD7" w:rsidRDefault="00004AC2">
            <w:pPr>
              <w:numPr>
                <w:ilvl w:val="0"/>
                <w:numId w:val="5"/>
              </w:numPr>
              <w:jc w:val="left"/>
              <w:rPr>
                <w:szCs w:val="21"/>
              </w:rPr>
            </w:pPr>
            <w:r>
              <w:rPr>
                <w:rFonts w:hint="eastAsia"/>
                <w:szCs w:val="21"/>
              </w:rPr>
              <w:t>屏幕上可直接显示水平角、俯仰角、方向</w:t>
            </w:r>
          </w:p>
          <w:p w14:paraId="78EF995D" w14:textId="77777777" w:rsidR="00DD5BD7" w:rsidRDefault="00004AC2">
            <w:pPr>
              <w:numPr>
                <w:ilvl w:val="0"/>
                <w:numId w:val="5"/>
              </w:numPr>
              <w:jc w:val="left"/>
              <w:rPr>
                <w:szCs w:val="21"/>
              </w:rPr>
            </w:pPr>
            <w:r>
              <w:rPr>
                <w:rFonts w:hint="eastAsia"/>
                <w:szCs w:val="21"/>
              </w:rPr>
              <w:t>带概略测距功能</w:t>
            </w:r>
          </w:p>
          <w:p w14:paraId="1ADB89EF" w14:textId="77777777" w:rsidR="00DD5BD7" w:rsidRDefault="00004AC2">
            <w:pPr>
              <w:numPr>
                <w:ilvl w:val="0"/>
                <w:numId w:val="5"/>
              </w:numPr>
              <w:jc w:val="left"/>
              <w:rPr>
                <w:szCs w:val="21"/>
              </w:rPr>
            </w:pPr>
            <w:r>
              <w:rPr>
                <w:rFonts w:hint="eastAsia"/>
                <w:szCs w:val="21"/>
              </w:rPr>
              <w:t>可通过</w:t>
            </w:r>
            <w:r>
              <w:rPr>
                <w:rFonts w:hint="eastAsia"/>
                <w:szCs w:val="21"/>
              </w:rPr>
              <w:t>WIFI</w:t>
            </w:r>
            <w:r>
              <w:rPr>
                <w:rFonts w:hint="eastAsia"/>
                <w:szCs w:val="21"/>
              </w:rPr>
              <w:t>连接智能设备进行观测和操作</w:t>
            </w:r>
          </w:p>
          <w:p w14:paraId="7347671E" w14:textId="77777777" w:rsidR="00DD5BD7" w:rsidRDefault="00004AC2">
            <w:pPr>
              <w:numPr>
                <w:ilvl w:val="0"/>
                <w:numId w:val="5"/>
              </w:numPr>
              <w:jc w:val="left"/>
              <w:rPr>
                <w:szCs w:val="21"/>
              </w:rPr>
            </w:pPr>
            <w:r>
              <w:rPr>
                <w:rFonts w:hint="eastAsia"/>
                <w:szCs w:val="21"/>
              </w:rPr>
              <w:t>高清拍照摄录功能</w:t>
            </w:r>
          </w:p>
          <w:p w14:paraId="154BED2D" w14:textId="77777777" w:rsidR="00DD5BD7" w:rsidRDefault="00004AC2">
            <w:pPr>
              <w:jc w:val="left"/>
              <w:rPr>
                <w:szCs w:val="21"/>
              </w:rPr>
            </w:pPr>
            <w:r>
              <w:rPr>
                <w:rFonts w:hint="eastAsia"/>
                <w:szCs w:val="21"/>
              </w:rPr>
              <w:t>5</w:t>
            </w:r>
            <w:r>
              <w:rPr>
                <w:rFonts w:hint="eastAsia"/>
                <w:szCs w:val="21"/>
              </w:rPr>
              <w:t>、不仅可以用</w:t>
            </w:r>
            <w:r>
              <w:rPr>
                <w:rFonts w:hint="eastAsia"/>
                <w:szCs w:val="21"/>
              </w:rPr>
              <w:t>3</w:t>
            </w:r>
            <w:r>
              <w:rPr>
                <w:rFonts w:hint="eastAsia"/>
                <w:szCs w:val="21"/>
              </w:rPr>
              <w:t>节</w:t>
            </w:r>
            <w:r>
              <w:rPr>
                <w:rFonts w:hint="eastAsia"/>
                <w:szCs w:val="21"/>
              </w:rPr>
              <w:t>CR123A</w:t>
            </w:r>
            <w:r>
              <w:rPr>
                <w:rFonts w:hint="eastAsia"/>
                <w:szCs w:val="21"/>
              </w:rPr>
              <w:t>电池供电，还可通过</w:t>
            </w:r>
            <w:r>
              <w:rPr>
                <w:rFonts w:hint="eastAsia"/>
                <w:szCs w:val="21"/>
              </w:rPr>
              <w:t>usb</w:t>
            </w:r>
            <w:r>
              <w:rPr>
                <w:rFonts w:hint="eastAsia"/>
                <w:szCs w:val="21"/>
              </w:rPr>
              <w:t>接口连接外挂电池供电，提高工作时间。</w:t>
            </w:r>
          </w:p>
          <w:p w14:paraId="1CD693D1" w14:textId="77777777" w:rsidR="00DD5BD7" w:rsidRDefault="00004AC2">
            <w:pPr>
              <w:jc w:val="left"/>
              <w:rPr>
                <w:szCs w:val="21"/>
              </w:rPr>
            </w:pPr>
            <w:r>
              <w:rPr>
                <w:rFonts w:hint="eastAsia"/>
                <w:szCs w:val="21"/>
              </w:rPr>
              <w:t>6</w:t>
            </w:r>
            <w:r>
              <w:rPr>
                <w:rFonts w:hint="eastAsia"/>
                <w:szCs w:val="21"/>
              </w:rPr>
              <w:t>、带有</w:t>
            </w:r>
            <w:r>
              <w:rPr>
                <w:rFonts w:hint="eastAsia"/>
                <w:szCs w:val="21"/>
              </w:rPr>
              <w:t>HDMI</w:t>
            </w:r>
            <w:r>
              <w:rPr>
                <w:rFonts w:hint="eastAsia"/>
                <w:szCs w:val="21"/>
              </w:rPr>
              <w:t>视频输出接口，可高清视频输出。</w:t>
            </w:r>
          </w:p>
          <w:p w14:paraId="6EF182CD" w14:textId="77777777" w:rsidR="00DD5BD7" w:rsidRDefault="00004AC2">
            <w:pPr>
              <w:jc w:val="left"/>
              <w:rPr>
                <w:szCs w:val="21"/>
              </w:rPr>
            </w:pPr>
            <w:r>
              <w:rPr>
                <w:rFonts w:hint="eastAsia"/>
                <w:szCs w:val="21"/>
              </w:rPr>
              <w:t>7</w:t>
            </w:r>
            <w:r>
              <w:rPr>
                <w:rFonts w:hint="eastAsia"/>
                <w:szCs w:val="21"/>
              </w:rPr>
              <w:t>、传感器分辨率</w:t>
            </w:r>
            <w:r>
              <w:rPr>
                <w:rFonts w:hint="eastAsia"/>
                <w:szCs w:val="21"/>
              </w:rPr>
              <w:tab/>
              <w:t>720P  60Fs</w:t>
            </w:r>
          </w:p>
          <w:p w14:paraId="4233F66C" w14:textId="77777777" w:rsidR="00DD5BD7" w:rsidRDefault="00004AC2">
            <w:pPr>
              <w:jc w:val="left"/>
              <w:rPr>
                <w:szCs w:val="21"/>
              </w:rPr>
            </w:pPr>
            <w:r>
              <w:rPr>
                <w:rFonts w:hint="eastAsia"/>
                <w:szCs w:val="21"/>
              </w:rPr>
              <w:t>8</w:t>
            </w:r>
            <w:r>
              <w:rPr>
                <w:rFonts w:hint="eastAsia"/>
                <w:szCs w:val="21"/>
              </w:rPr>
              <w:t>、低照灵敏度</w:t>
            </w:r>
            <w:r>
              <w:rPr>
                <w:rFonts w:hint="eastAsia"/>
                <w:szCs w:val="21"/>
              </w:rPr>
              <w:tab/>
              <w:t>1x10-3 lux Max</w:t>
            </w:r>
          </w:p>
          <w:p w14:paraId="5E816220" w14:textId="77777777" w:rsidR="00DD5BD7" w:rsidRDefault="00004AC2">
            <w:pPr>
              <w:jc w:val="left"/>
              <w:rPr>
                <w:szCs w:val="21"/>
              </w:rPr>
            </w:pPr>
            <w:r>
              <w:rPr>
                <w:rFonts w:hint="eastAsia"/>
                <w:szCs w:val="21"/>
              </w:rPr>
              <w:lastRenderedPageBreak/>
              <w:t>9</w:t>
            </w:r>
            <w:r>
              <w:rPr>
                <w:rFonts w:hint="eastAsia"/>
                <w:szCs w:val="21"/>
              </w:rPr>
              <w:t>、视场角度</w:t>
            </w:r>
            <w:r>
              <w:rPr>
                <w:rFonts w:hint="eastAsia"/>
                <w:szCs w:val="21"/>
              </w:rPr>
              <w:tab/>
              <w:t>32</w:t>
            </w:r>
            <w:r>
              <w:rPr>
                <w:rFonts w:hint="eastAsia"/>
                <w:szCs w:val="21"/>
              </w:rPr>
              <w:t>度</w:t>
            </w:r>
            <w:r>
              <w:rPr>
                <w:rFonts w:hint="eastAsia"/>
                <w:szCs w:val="21"/>
              </w:rPr>
              <w:t xml:space="preserve"> </w:t>
            </w:r>
          </w:p>
          <w:p w14:paraId="249E5E1D" w14:textId="77777777" w:rsidR="00DD5BD7" w:rsidRDefault="00004AC2">
            <w:pPr>
              <w:jc w:val="left"/>
              <w:rPr>
                <w:szCs w:val="21"/>
              </w:rPr>
            </w:pPr>
            <w:r>
              <w:rPr>
                <w:rFonts w:hint="eastAsia"/>
                <w:szCs w:val="21"/>
              </w:rPr>
              <w:t>10</w:t>
            </w:r>
            <w:r>
              <w:rPr>
                <w:rFonts w:hint="eastAsia"/>
                <w:szCs w:val="21"/>
              </w:rPr>
              <w:t>、外接电源（如充电宝等）</w:t>
            </w:r>
            <w:r>
              <w:rPr>
                <w:rFonts w:hint="eastAsia"/>
                <w:szCs w:val="21"/>
              </w:rPr>
              <w:tab/>
            </w:r>
            <w:r>
              <w:rPr>
                <w:rFonts w:hint="eastAsia"/>
                <w:szCs w:val="21"/>
              </w:rPr>
              <w:t>支持</w:t>
            </w:r>
          </w:p>
          <w:p w14:paraId="6A8D3501" w14:textId="77777777" w:rsidR="00DD5BD7" w:rsidRDefault="00004AC2">
            <w:pPr>
              <w:jc w:val="left"/>
              <w:rPr>
                <w:szCs w:val="21"/>
              </w:rPr>
            </w:pPr>
            <w:r>
              <w:rPr>
                <w:rFonts w:hint="eastAsia"/>
                <w:szCs w:val="21"/>
              </w:rPr>
              <w:t>11</w:t>
            </w:r>
            <w:r>
              <w:rPr>
                <w:rFonts w:hint="eastAsia"/>
                <w:szCs w:val="21"/>
              </w:rPr>
              <w:t>、相机三脚架</w:t>
            </w:r>
            <w:r>
              <w:rPr>
                <w:rFonts w:hint="eastAsia"/>
                <w:szCs w:val="21"/>
              </w:rPr>
              <w:tab/>
            </w:r>
            <w:r>
              <w:rPr>
                <w:rFonts w:hint="eastAsia"/>
                <w:szCs w:val="21"/>
              </w:rPr>
              <w:t>支持</w:t>
            </w:r>
          </w:p>
          <w:p w14:paraId="46376997" w14:textId="77777777" w:rsidR="00DD5BD7" w:rsidRDefault="00004AC2">
            <w:pPr>
              <w:jc w:val="left"/>
              <w:rPr>
                <w:szCs w:val="21"/>
              </w:rPr>
            </w:pPr>
            <w:r>
              <w:rPr>
                <w:rFonts w:hint="eastAsia"/>
                <w:szCs w:val="21"/>
              </w:rPr>
              <w:t>12</w:t>
            </w:r>
            <w:r>
              <w:rPr>
                <w:rFonts w:hint="eastAsia"/>
                <w:szCs w:val="21"/>
              </w:rPr>
              <w:t>、整机防拆</w:t>
            </w:r>
            <w:r>
              <w:rPr>
                <w:rFonts w:hint="eastAsia"/>
                <w:szCs w:val="21"/>
              </w:rPr>
              <w:tab/>
            </w:r>
            <w:r>
              <w:rPr>
                <w:rFonts w:hint="eastAsia"/>
                <w:szCs w:val="21"/>
              </w:rPr>
              <w:t>支持</w:t>
            </w:r>
          </w:p>
          <w:p w14:paraId="56DA93DB" w14:textId="77777777" w:rsidR="00DD5BD7" w:rsidRDefault="00004AC2">
            <w:pPr>
              <w:jc w:val="left"/>
              <w:rPr>
                <w:szCs w:val="21"/>
              </w:rPr>
            </w:pPr>
            <w:r>
              <w:rPr>
                <w:rFonts w:hint="eastAsia"/>
                <w:szCs w:val="21"/>
              </w:rPr>
              <w:t>13</w:t>
            </w:r>
            <w:r>
              <w:rPr>
                <w:rFonts w:hint="eastAsia"/>
                <w:szCs w:val="21"/>
              </w:rPr>
              <w:t>、产品尺寸</w:t>
            </w:r>
            <w:r>
              <w:rPr>
                <w:rFonts w:hint="eastAsia"/>
                <w:szCs w:val="21"/>
              </w:rPr>
              <w:tab/>
            </w:r>
            <w:r>
              <w:rPr>
                <w:rFonts w:hint="eastAsia"/>
                <w:szCs w:val="21"/>
              </w:rPr>
              <w:t>≥</w:t>
            </w:r>
            <w:r>
              <w:rPr>
                <w:rFonts w:hint="eastAsia"/>
                <w:szCs w:val="21"/>
              </w:rPr>
              <w:t xml:space="preserve">206mm x 125mm x 58.5 mm </w:t>
            </w:r>
          </w:p>
          <w:p w14:paraId="1A6715C6" w14:textId="77777777" w:rsidR="00DD5BD7" w:rsidRDefault="00004AC2">
            <w:pPr>
              <w:jc w:val="left"/>
              <w:rPr>
                <w:rFonts w:ascii="宋体" w:hAnsi="宋体" w:cs="宋体"/>
                <w:szCs w:val="21"/>
              </w:rPr>
            </w:pPr>
            <w:r>
              <w:rPr>
                <w:rFonts w:hint="eastAsia"/>
                <w:szCs w:val="21"/>
              </w:rPr>
              <w:t>14</w:t>
            </w:r>
            <w:r>
              <w:rPr>
                <w:rFonts w:hint="eastAsia"/>
                <w:szCs w:val="21"/>
              </w:rPr>
              <w:t>、产品重量</w:t>
            </w:r>
            <w:r>
              <w:rPr>
                <w:rFonts w:hint="eastAsia"/>
                <w:szCs w:val="21"/>
              </w:rPr>
              <w:tab/>
            </w:r>
            <w:r>
              <w:rPr>
                <w:rFonts w:hint="eastAsia"/>
                <w:szCs w:val="21"/>
              </w:rPr>
              <w:t>≤</w:t>
            </w:r>
            <w:r>
              <w:rPr>
                <w:rFonts w:hint="eastAsia"/>
                <w:szCs w:val="21"/>
              </w:rPr>
              <w:t>810g</w:t>
            </w:r>
          </w:p>
        </w:tc>
      </w:tr>
      <w:tr w:rsidR="00DD5BD7" w14:paraId="3B41DE49" w14:textId="77777777">
        <w:tc>
          <w:tcPr>
            <w:tcW w:w="712" w:type="dxa"/>
            <w:vAlign w:val="center"/>
          </w:tcPr>
          <w:p w14:paraId="43D1EA0A"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lastRenderedPageBreak/>
              <w:t>10</w:t>
            </w:r>
          </w:p>
        </w:tc>
        <w:tc>
          <w:tcPr>
            <w:tcW w:w="708" w:type="dxa"/>
            <w:vAlign w:val="center"/>
          </w:tcPr>
          <w:p w14:paraId="670C60DD" w14:textId="77777777" w:rsidR="00DD5BD7" w:rsidRDefault="00004AC2">
            <w:pPr>
              <w:jc w:val="center"/>
              <w:rPr>
                <w:rFonts w:ascii="宋体" w:hAnsi="宋体" w:cs="宋体"/>
                <w:szCs w:val="21"/>
              </w:rPr>
            </w:pPr>
            <w:r>
              <w:rPr>
                <w:rFonts w:ascii="宋体" w:hAnsi="宋体" w:cs="宋体" w:hint="eastAsia"/>
                <w:szCs w:val="21"/>
              </w:rPr>
              <w:t>靶场防弹眼镜</w:t>
            </w:r>
          </w:p>
        </w:tc>
        <w:tc>
          <w:tcPr>
            <w:tcW w:w="663" w:type="dxa"/>
            <w:vAlign w:val="center"/>
          </w:tcPr>
          <w:p w14:paraId="60ECF951" w14:textId="77777777" w:rsidR="00DD5BD7" w:rsidRDefault="00004AC2">
            <w:pPr>
              <w:jc w:val="center"/>
              <w:rPr>
                <w:rFonts w:ascii="宋体" w:hAnsi="宋体" w:cs="宋体"/>
                <w:szCs w:val="21"/>
              </w:rPr>
            </w:pPr>
            <w:r>
              <w:rPr>
                <w:rFonts w:ascii="宋体" w:hAnsi="宋体" w:cs="宋体" w:hint="eastAsia"/>
                <w:szCs w:val="21"/>
              </w:rPr>
              <w:t>6</w:t>
            </w:r>
          </w:p>
        </w:tc>
        <w:tc>
          <w:tcPr>
            <w:tcW w:w="5953" w:type="dxa"/>
            <w:vAlign w:val="center"/>
          </w:tcPr>
          <w:p w14:paraId="7E257C01" w14:textId="77777777" w:rsidR="00DD5BD7" w:rsidRDefault="00004AC2">
            <w:pPr>
              <w:pStyle w:val="12"/>
              <w:numPr>
                <w:ilvl w:val="0"/>
                <w:numId w:val="6"/>
              </w:numPr>
              <w:ind w:firstLineChars="0"/>
              <w:rPr>
                <w:rFonts w:ascii="宋体"/>
                <w:szCs w:val="21"/>
              </w:rPr>
            </w:pPr>
            <w:r>
              <w:rPr>
                <w:rFonts w:ascii="宋体" w:hAnsi="宋体" w:hint="eastAsia"/>
                <w:szCs w:val="21"/>
              </w:rPr>
              <w:t>使用</w:t>
            </w:r>
            <w:r>
              <w:rPr>
                <w:rFonts w:ascii="宋体" w:hAnsi="宋体"/>
                <w:szCs w:val="21"/>
              </w:rPr>
              <w:t>2.4</w:t>
            </w:r>
            <w:r>
              <w:rPr>
                <w:rFonts w:ascii="宋体" w:hAnsi="宋体" w:hint="eastAsia"/>
                <w:szCs w:val="21"/>
              </w:rPr>
              <w:t>毫米防流弹破片/弹片的镜片</w:t>
            </w:r>
          </w:p>
          <w:p w14:paraId="7F131B8F" w14:textId="77777777" w:rsidR="00DD5BD7" w:rsidRDefault="00004AC2">
            <w:pPr>
              <w:pStyle w:val="12"/>
              <w:numPr>
                <w:ilvl w:val="0"/>
                <w:numId w:val="6"/>
              </w:numPr>
              <w:ind w:firstLineChars="0"/>
              <w:rPr>
                <w:rFonts w:ascii="宋体"/>
                <w:szCs w:val="21"/>
              </w:rPr>
            </w:pPr>
            <w:r>
              <w:rPr>
                <w:rFonts w:ascii="宋体" w:hAnsi="宋体" w:hint="eastAsia"/>
                <w:szCs w:val="21"/>
              </w:rPr>
              <w:t>配有可更换镜片（包含三种镜片透明色，高透亮黄色，烟灰色）</w:t>
            </w:r>
          </w:p>
          <w:p w14:paraId="1B153E0E" w14:textId="77777777" w:rsidR="00DD5BD7" w:rsidRDefault="00004AC2">
            <w:pPr>
              <w:pStyle w:val="12"/>
              <w:numPr>
                <w:ilvl w:val="0"/>
                <w:numId w:val="6"/>
              </w:numPr>
              <w:ind w:firstLineChars="0"/>
              <w:rPr>
                <w:rFonts w:ascii="宋体"/>
                <w:szCs w:val="21"/>
              </w:rPr>
            </w:pPr>
            <w:r>
              <w:rPr>
                <w:rFonts w:ascii="宋体" w:hAnsi="宋体" w:hint="eastAsia"/>
                <w:szCs w:val="21"/>
              </w:rPr>
              <w:t>超轻镜框可以保持广角视觉并减少眼睛疲劳</w:t>
            </w:r>
          </w:p>
          <w:p w14:paraId="18FA515E" w14:textId="77777777" w:rsidR="00DD5BD7" w:rsidRDefault="00004AC2">
            <w:pPr>
              <w:pStyle w:val="12"/>
              <w:numPr>
                <w:ilvl w:val="0"/>
                <w:numId w:val="6"/>
              </w:numPr>
              <w:ind w:firstLineChars="0"/>
              <w:rPr>
                <w:rFonts w:ascii="宋体"/>
                <w:szCs w:val="21"/>
              </w:rPr>
            </w:pPr>
            <w:r>
              <w:rPr>
                <w:rFonts w:ascii="宋体" w:hAnsi="宋体"/>
                <w:szCs w:val="21"/>
              </w:rPr>
              <w:t xml:space="preserve">TriTech </w:t>
            </w:r>
            <w:r>
              <w:rPr>
                <w:rFonts w:ascii="宋体" w:hAnsi="宋体" w:hint="eastAsia"/>
                <w:szCs w:val="21"/>
              </w:rPr>
              <w:t>技术彻底减除佩戴中的摩擦热点，使得佩戴更舒服更贴合脸部。</w:t>
            </w:r>
          </w:p>
          <w:p w14:paraId="5610320D" w14:textId="77777777" w:rsidR="00DD5BD7" w:rsidRDefault="00004AC2">
            <w:pPr>
              <w:pStyle w:val="12"/>
              <w:numPr>
                <w:ilvl w:val="0"/>
                <w:numId w:val="6"/>
              </w:numPr>
              <w:ind w:firstLineChars="0"/>
              <w:rPr>
                <w:rFonts w:ascii="宋体"/>
                <w:szCs w:val="21"/>
              </w:rPr>
            </w:pPr>
            <w:r>
              <w:rPr>
                <w:rFonts w:ascii="宋体" w:hAnsi="宋体" w:hint="eastAsia"/>
                <w:szCs w:val="21"/>
              </w:rPr>
              <w:t>使用</w:t>
            </w:r>
            <w:r>
              <w:rPr>
                <w:rFonts w:ascii="宋体" w:hAnsi="宋体"/>
                <w:szCs w:val="21"/>
              </w:rPr>
              <w:t>ESS Clearzone</w:t>
            </w:r>
            <w:r>
              <w:rPr>
                <w:rFonts w:ascii="宋体" w:hAnsi="宋体" w:hint="eastAsia"/>
                <w:szCs w:val="21"/>
              </w:rPr>
              <w:t>防雾</w:t>
            </w:r>
            <w:r>
              <w:rPr>
                <w:rFonts w:ascii="宋体" w:hAnsi="宋体"/>
                <w:szCs w:val="21"/>
              </w:rPr>
              <w:t>/</w:t>
            </w:r>
            <w:r>
              <w:rPr>
                <w:rFonts w:ascii="宋体" w:hAnsi="宋体" w:hint="eastAsia"/>
                <w:szCs w:val="21"/>
              </w:rPr>
              <w:t>防磨涂层，减少雾气的形成，并防止灰尘飞溅的干扰。</w:t>
            </w:r>
          </w:p>
          <w:p w14:paraId="465D11B0" w14:textId="77777777" w:rsidR="00DD5BD7" w:rsidRDefault="00004AC2">
            <w:pPr>
              <w:pStyle w:val="12"/>
              <w:numPr>
                <w:ilvl w:val="0"/>
                <w:numId w:val="6"/>
              </w:numPr>
              <w:ind w:firstLineChars="0"/>
              <w:rPr>
                <w:rFonts w:ascii="宋体"/>
                <w:szCs w:val="21"/>
              </w:rPr>
            </w:pPr>
            <w:r>
              <w:rPr>
                <w:rFonts w:ascii="宋体" w:hAnsi="宋体"/>
                <w:szCs w:val="21"/>
              </w:rPr>
              <w:t>DedBolt</w:t>
            </w:r>
            <w:r>
              <w:rPr>
                <w:rFonts w:ascii="宋体" w:hAnsi="宋体" w:hint="eastAsia"/>
                <w:szCs w:val="21"/>
              </w:rPr>
              <w:t>抗冲击镜片锁，保证镜片与镜架的牢固和稳定。</w:t>
            </w:r>
          </w:p>
          <w:p w14:paraId="7B7C552A" w14:textId="77777777" w:rsidR="00DD5BD7" w:rsidRDefault="00004AC2">
            <w:pPr>
              <w:pStyle w:val="12"/>
              <w:numPr>
                <w:ilvl w:val="0"/>
                <w:numId w:val="6"/>
              </w:numPr>
              <w:ind w:firstLineChars="0"/>
              <w:rPr>
                <w:rFonts w:ascii="宋体"/>
                <w:szCs w:val="21"/>
              </w:rPr>
            </w:pPr>
            <w:r>
              <w:rPr>
                <w:rFonts w:ascii="宋体" w:hAnsi="宋体" w:hint="eastAsia"/>
                <w:szCs w:val="21"/>
              </w:rPr>
              <w:t>所有镜片</w:t>
            </w:r>
            <w:r>
              <w:rPr>
                <w:rFonts w:ascii="宋体" w:hAnsi="宋体"/>
                <w:szCs w:val="21"/>
              </w:rPr>
              <w:t>100%</w:t>
            </w:r>
            <w:r>
              <w:rPr>
                <w:rFonts w:ascii="宋体" w:hAnsi="宋体" w:hint="eastAsia"/>
                <w:szCs w:val="21"/>
              </w:rPr>
              <w:t>抗紫外线（</w:t>
            </w:r>
            <w:r>
              <w:rPr>
                <w:rFonts w:ascii="宋体" w:hAnsi="宋体"/>
                <w:szCs w:val="21"/>
              </w:rPr>
              <w:t>UVA</w:t>
            </w:r>
            <w:r>
              <w:rPr>
                <w:rFonts w:ascii="宋体" w:hAnsi="宋体" w:hint="eastAsia"/>
                <w:szCs w:val="21"/>
              </w:rPr>
              <w:t>和</w:t>
            </w:r>
            <w:r>
              <w:rPr>
                <w:rFonts w:ascii="宋体" w:hAnsi="宋体"/>
                <w:szCs w:val="21"/>
              </w:rPr>
              <w:t>UVB</w:t>
            </w:r>
            <w:r>
              <w:rPr>
                <w:rFonts w:ascii="宋体" w:hAnsi="宋体" w:hint="eastAsia"/>
                <w:szCs w:val="21"/>
              </w:rPr>
              <w:t>）</w:t>
            </w:r>
          </w:p>
          <w:p w14:paraId="6BDC305B" w14:textId="77777777" w:rsidR="00DD5BD7" w:rsidRDefault="00004AC2">
            <w:pPr>
              <w:pStyle w:val="12"/>
              <w:numPr>
                <w:ilvl w:val="0"/>
                <w:numId w:val="6"/>
              </w:numPr>
              <w:ind w:firstLineChars="0"/>
              <w:rPr>
                <w:rFonts w:ascii="宋体"/>
                <w:szCs w:val="21"/>
              </w:rPr>
            </w:pPr>
            <w:r>
              <w:rPr>
                <w:rFonts w:ascii="宋体" w:hAnsi="宋体" w:hint="eastAsia"/>
                <w:szCs w:val="21"/>
              </w:rPr>
              <w:t>可以另外单独购买近视眼镜配件和高鼻托</w:t>
            </w:r>
          </w:p>
          <w:p w14:paraId="7937F5E3" w14:textId="77777777" w:rsidR="00DD5BD7" w:rsidRDefault="00004AC2">
            <w:pPr>
              <w:pStyle w:val="12"/>
              <w:numPr>
                <w:ilvl w:val="0"/>
                <w:numId w:val="6"/>
              </w:numPr>
              <w:ind w:firstLineChars="0"/>
              <w:rPr>
                <w:rFonts w:ascii="宋体"/>
                <w:szCs w:val="21"/>
              </w:rPr>
            </w:pPr>
            <w:r>
              <w:rPr>
                <w:rFonts w:ascii="宋体" w:hAnsi="宋体" w:hint="eastAsia"/>
                <w:szCs w:val="21"/>
              </w:rPr>
              <w:t>符合美国</w:t>
            </w:r>
            <w:r>
              <w:rPr>
                <w:rFonts w:ascii="宋体" w:hAnsi="宋体"/>
                <w:szCs w:val="21"/>
              </w:rPr>
              <w:t>U.S. MIL SPEC MIL-PRF-31013</w:t>
            </w:r>
            <w:r>
              <w:rPr>
                <w:rFonts w:ascii="宋体" w:hAnsi="宋体" w:hint="eastAsia"/>
                <w:szCs w:val="21"/>
              </w:rPr>
              <w:t>军方防护镜安全标准，欧盟</w:t>
            </w:r>
            <w:r>
              <w:rPr>
                <w:rFonts w:ascii="宋体" w:hAnsi="宋体"/>
                <w:szCs w:val="21"/>
              </w:rPr>
              <w:t>CE EN 166 FT KN</w:t>
            </w:r>
            <w:r>
              <w:rPr>
                <w:rFonts w:ascii="宋体" w:hAnsi="宋体" w:hint="eastAsia"/>
                <w:szCs w:val="21"/>
              </w:rPr>
              <w:t>安全标准</w:t>
            </w:r>
          </w:p>
          <w:p w14:paraId="72E0F5C8" w14:textId="77777777" w:rsidR="00DD5BD7" w:rsidRDefault="00004AC2">
            <w:pPr>
              <w:pStyle w:val="12"/>
              <w:ind w:firstLineChars="0" w:firstLine="0"/>
              <w:rPr>
                <w:rFonts w:ascii="宋体"/>
                <w:szCs w:val="21"/>
              </w:rPr>
            </w:pPr>
            <w:r>
              <w:rPr>
                <w:rFonts w:ascii="宋体" w:hint="eastAsia"/>
                <w:szCs w:val="21"/>
              </w:rPr>
              <w:t>10.眼镜套装中</w:t>
            </w:r>
            <w:r>
              <w:rPr>
                <w:rFonts w:ascii="宋体" w:hAnsi="宋体" w:hint="eastAsia"/>
                <w:szCs w:val="21"/>
              </w:rPr>
              <w:t>配备尼龙硬盒</w:t>
            </w:r>
          </w:p>
        </w:tc>
      </w:tr>
      <w:tr w:rsidR="00DD5BD7" w14:paraId="5048E03D" w14:textId="77777777">
        <w:tc>
          <w:tcPr>
            <w:tcW w:w="712" w:type="dxa"/>
            <w:vAlign w:val="center"/>
          </w:tcPr>
          <w:p w14:paraId="68F96E42"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11</w:t>
            </w:r>
          </w:p>
        </w:tc>
        <w:tc>
          <w:tcPr>
            <w:tcW w:w="708" w:type="dxa"/>
            <w:vAlign w:val="center"/>
          </w:tcPr>
          <w:p w14:paraId="4407CEB7" w14:textId="77777777" w:rsidR="00DD5BD7" w:rsidRDefault="00004AC2">
            <w:pPr>
              <w:jc w:val="center"/>
              <w:rPr>
                <w:rFonts w:ascii="宋体" w:hAnsi="宋体" w:cs="宋体"/>
                <w:szCs w:val="21"/>
              </w:rPr>
            </w:pPr>
            <w:r>
              <w:rPr>
                <w:rFonts w:ascii="宋体" w:hAnsi="宋体" w:cs="宋体" w:hint="eastAsia"/>
                <w:szCs w:val="21"/>
              </w:rPr>
              <w:t>网枪</w:t>
            </w:r>
          </w:p>
        </w:tc>
        <w:tc>
          <w:tcPr>
            <w:tcW w:w="663" w:type="dxa"/>
            <w:vAlign w:val="center"/>
          </w:tcPr>
          <w:p w14:paraId="7A921C2B" w14:textId="77777777" w:rsidR="00DD5BD7" w:rsidRDefault="00004AC2">
            <w:pPr>
              <w:jc w:val="center"/>
              <w:rPr>
                <w:rFonts w:ascii="宋体" w:hAnsi="宋体" w:cs="宋体"/>
                <w:szCs w:val="21"/>
              </w:rPr>
            </w:pPr>
            <w:r>
              <w:rPr>
                <w:rFonts w:ascii="宋体" w:hAnsi="宋体" w:cs="宋体" w:hint="eastAsia"/>
                <w:szCs w:val="21"/>
              </w:rPr>
              <w:t>5</w:t>
            </w:r>
          </w:p>
        </w:tc>
        <w:tc>
          <w:tcPr>
            <w:tcW w:w="5953" w:type="dxa"/>
          </w:tcPr>
          <w:p w14:paraId="524F87B8" w14:textId="77777777" w:rsidR="00DD5BD7" w:rsidRDefault="00004AC2">
            <w:pPr>
              <w:ind w:firstLineChars="200" w:firstLine="420"/>
              <w:rPr>
                <w:rFonts w:ascii="宋体" w:hAnsi="宋体" w:cs="宋体"/>
                <w:szCs w:val="21"/>
              </w:rPr>
            </w:pPr>
            <w:r>
              <w:rPr>
                <w:rFonts w:hAnsi="宋体" w:cs="宋体" w:hint="eastAsia"/>
                <w:szCs w:val="21"/>
              </w:rPr>
              <w:t>防暴射网器</w:t>
            </w:r>
            <w:r>
              <w:rPr>
                <w:rFonts w:ascii="宋体" w:hAnsi="宋体" w:cs="宋体" w:hint="eastAsia"/>
                <w:szCs w:val="21"/>
              </w:rPr>
              <w:t>，用于执法抓捕。它以高压气体为动力，安全、可靠、高效、环保，抓捕网牵引头为塑料包裹头。</w:t>
            </w:r>
          </w:p>
          <w:p w14:paraId="50167F7A" w14:textId="77777777" w:rsidR="00DD5BD7" w:rsidRDefault="00004AC2">
            <w:pPr>
              <w:ind w:firstLine="420"/>
              <w:rPr>
                <w:rFonts w:ascii="宋体" w:hAnsi="宋体" w:cs="宋体"/>
                <w:szCs w:val="21"/>
              </w:rPr>
            </w:pPr>
            <w:r>
              <w:rPr>
                <w:rFonts w:ascii="宋体" w:hAnsi="宋体" w:cs="宋体" w:hint="eastAsia"/>
                <w:szCs w:val="21"/>
              </w:rPr>
              <w:t xml:space="preserve">具备水平发射功能，解决了传统抛网器以仰角发射形成抛物线轨迹带来的难以准确瞄准的缺陷，真正做到指哪打哪。 </w:t>
            </w:r>
            <w:r>
              <w:rPr>
                <w:rFonts w:ascii="宋体" w:hAnsi="宋体" w:cs="宋体" w:hint="eastAsia"/>
                <w:szCs w:val="21"/>
              </w:rPr>
              <w:br/>
              <w:t xml:space="preserve">    具有训练网、抓捕网和收网器的概念，实现网体的快速回收。而简化结构的训练网，更是简化了收网过程，极大地提高了效率，降低了使用成本。 </w:t>
            </w:r>
          </w:p>
          <w:p w14:paraId="0A2538CD" w14:textId="77777777" w:rsidR="00DD5BD7" w:rsidRDefault="00004AC2">
            <w:pPr>
              <w:pStyle w:val="a9"/>
              <w:rPr>
                <w:rFonts w:hAnsi="宋体" w:cs="宋体"/>
              </w:rPr>
            </w:pPr>
            <w:r>
              <w:rPr>
                <w:rFonts w:hAnsi="宋体" w:cs="宋体" w:hint="eastAsia"/>
                <w:kern w:val="0"/>
              </w:rPr>
              <w:t>▲</w:t>
            </w:r>
            <w:r>
              <w:rPr>
                <w:rFonts w:hAnsi="宋体" w:cs="宋体" w:hint="eastAsia"/>
              </w:rPr>
              <w:t>直径：</w:t>
            </w:r>
            <w:r>
              <w:rPr>
                <w:rFonts w:hAnsi="宋体" w:cs="宋体" w:hint="eastAsia"/>
              </w:rPr>
              <w:t>73mm</w:t>
            </w:r>
            <w:r>
              <w:rPr>
                <w:rFonts w:hAnsi="宋体" w:cs="宋体" w:hint="eastAsia"/>
              </w:rPr>
              <w:t>±</w:t>
            </w:r>
            <w:r>
              <w:rPr>
                <w:rFonts w:hAnsi="宋体" w:cs="宋体" w:hint="eastAsia"/>
              </w:rPr>
              <w:t xml:space="preserve">2mm </w:t>
            </w:r>
            <w:r>
              <w:rPr>
                <w:rFonts w:hAnsi="宋体" w:cs="宋体" w:hint="eastAsia"/>
              </w:rPr>
              <w:t>（在检验报告中体现）</w:t>
            </w:r>
          </w:p>
          <w:p w14:paraId="5100BCE8" w14:textId="77777777" w:rsidR="00DD5BD7" w:rsidRDefault="00004AC2">
            <w:pPr>
              <w:pStyle w:val="a9"/>
              <w:rPr>
                <w:rFonts w:hAnsi="宋体" w:cs="宋体"/>
              </w:rPr>
            </w:pPr>
            <w:r>
              <w:rPr>
                <w:rFonts w:hAnsi="宋体" w:cs="宋体" w:hint="eastAsia"/>
                <w:kern w:val="0"/>
              </w:rPr>
              <w:t>▲</w:t>
            </w:r>
            <w:r>
              <w:rPr>
                <w:rFonts w:hAnsi="宋体" w:cs="宋体" w:hint="eastAsia"/>
              </w:rPr>
              <w:t>高度：</w:t>
            </w:r>
            <w:r>
              <w:rPr>
                <w:rFonts w:hAnsi="宋体" w:cs="宋体" w:hint="eastAsia"/>
              </w:rPr>
              <w:t>250mm</w:t>
            </w:r>
            <w:r>
              <w:rPr>
                <w:rFonts w:hAnsi="宋体" w:cs="宋体" w:hint="eastAsia"/>
              </w:rPr>
              <w:t>±</w:t>
            </w:r>
            <w:r>
              <w:rPr>
                <w:rFonts w:hAnsi="宋体" w:cs="宋体" w:hint="eastAsia"/>
              </w:rPr>
              <w:t xml:space="preserve">2mm </w:t>
            </w:r>
            <w:r>
              <w:rPr>
                <w:rFonts w:hAnsi="宋体" w:cs="宋体" w:hint="eastAsia"/>
              </w:rPr>
              <w:t>（在检验报告中体现）</w:t>
            </w:r>
          </w:p>
          <w:p w14:paraId="245BDF1C" w14:textId="77777777" w:rsidR="00DD5BD7" w:rsidRDefault="00004AC2">
            <w:pPr>
              <w:rPr>
                <w:rFonts w:ascii="宋体" w:hAnsi="宋体" w:cs="宋体"/>
                <w:szCs w:val="21"/>
              </w:rPr>
            </w:pPr>
            <w:r>
              <w:rPr>
                <w:rFonts w:hAnsi="宋体" w:cs="宋体" w:hint="eastAsia"/>
                <w:kern w:val="0"/>
              </w:rPr>
              <w:t>▲</w:t>
            </w:r>
            <w:r>
              <w:rPr>
                <w:rFonts w:ascii="宋体" w:hAnsi="宋体" w:cs="宋体" w:hint="eastAsia"/>
                <w:szCs w:val="21"/>
              </w:rPr>
              <w:t>重量：≤820g(不包含小气瓶）</w:t>
            </w:r>
            <w:r>
              <w:rPr>
                <w:rFonts w:hAnsi="宋体" w:cs="宋体" w:hint="eastAsia"/>
              </w:rPr>
              <w:t>（在检验报告中体现）</w:t>
            </w:r>
          </w:p>
          <w:p w14:paraId="738AEBF1" w14:textId="77777777" w:rsidR="00DD5BD7" w:rsidRDefault="00004AC2">
            <w:pPr>
              <w:ind w:firstLineChars="100" w:firstLine="210"/>
              <w:rPr>
                <w:rFonts w:ascii="宋体" w:hAnsi="宋体" w:cs="宋体"/>
                <w:szCs w:val="21"/>
              </w:rPr>
            </w:pPr>
            <w:r>
              <w:rPr>
                <w:rFonts w:ascii="宋体" w:hAnsi="宋体" w:cs="宋体" w:hint="eastAsia"/>
                <w:szCs w:val="21"/>
              </w:rPr>
              <w:t xml:space="preserve">有效距离：8M </w:t>
            </w:r>
            <w:r>
              <w:rPr>
                <w:rFonts w:ascii="宋体" w:hAnsi="宋体" w:cs="宋体" w:hint="eastAsia"/>
                <w:szCs w:val="21"/>
              </w:rPr>
              <w:br/>
            </w:r>
            <w:r>
              <w:rPr>
                <w:rFonts w:hAnsi="宋体" w:cs="宋体" w:hint="eastAsia"/>
                <w:kern w:val="0"/>
              </w:rPr>
              <w:t>▲</w:t>
            </w:r>
            <w:r>
              <w:rPr>
                <w:rFonts w:hAnsi="宋体" w:cs="宋体" w:hint="eastAsia"/>
                <w:kern w:val="0"/>
              </w:rPr>
              <w:t>8</w:t>
            </w:r>
            <w:r>
              <w:rPr>
                <w:rFonts w:hAnsi="宋体" w:cs="宋体" w:hint="eastAsia"/>
                <w:kern w:val="0"/>
              </w:rPr>
              <w:t>米处抛网面积为</w:t>
            </w:r>
            <w:r>
              <w:rPr>
                <w:rFonts w:hAnsi="宋体" w:cs="宋体" w:hint="eastAsia"/>
                <w:kern w:val="0"/>
              </w:rPr>
              <w:t>4</w:t>
            </w:r>
            <w:r>
              <w:rPr>
                <w:rFonts w:hAnsi="宋体" w:cs="宋体" w:hint="eastAsia"/>
                <w:kern w:val="0"/>
              </w:rPr>
              <w:t>㎡±</w:t>
            </w:r>
            <w:r>
              <w:rPr>
                <w:rFonts w:hAnsi="宋体" w:cs="宋体" w:hint="eastAsia"/>
                <w:kern w:val="0"/>
              </w:rPr>
              <w:t>0.1</w:t>
            </w:r>
            <w:r>
              <w:rPr>
                <w:rFonts w:hAnsi="宋体" w:cs="宋体" w:hint="eastAsia"/>
                <w:kern w:val="0"/>
              </w:rPr>
              <w:t>㎡</w:t>
            </w:r>
            <w:r>
              <w:rPr>
                <w:rFonts w:hAnsi="宋体" w:cs="宋体" w:hint="eastAsia"/>
              </w:rPr>
              <w:t>（在检验报告中体现）</w:t>
            </w:r>
          </w:p>
          <w:p w14:paraId="338A744A" w14:textId="77777777" w:rsidR="00DD5BD7" w:rsidRDefault="00004AC2">
            <w:pPr>
              <w:pStyle w:val="a9"/>
              <w:rPr>
                <w:rFonts w:hAnsi="宋体" w:cs="宋体"/>
              </w:rPr>
            </w:pPr>
            <w:r>
              <w:rPr>
                <w:rFonts w:hAnsi="宋体" w:cs="宋体" w:hint="eastAsia"/>
                <w:kern w:val="0"/>
              </w:rPr>
              <w:t>▲</w:t>
            </w:r>
            <w:r>
              <w:rPr>
                <w:rFonts w:hAnsi="宋体" w:cs="宋体" w:hint="eastAsia"/>
              </w:rPr>
              <w:t>网线展开尺寸：≥</w:t>
            </w:r>
            <w:r>
              <w:rPr>
                <w:rFonts w:hAnsi="宋体" w:cs="宋体" w:hint="eastAsia"/>
              </w:rPr>
              <w:t>3M*3M</w:t>
            </w:r>
            <w:r>
              <w:rPr>
                <w:rFonts w:hAnsi="宋体" w:cs="宋体" w:hint="eastAsia"/>
              </w:rPr>
              <w:t>编织绳</w:t>
            </w:r>
            <w:r>
              <w:rPr>
                <w:rFonts w:hAnsi="宋体" w:cs="宋体" w:hint="eastAsia"/>
              </w:rPr>
              <w:t xml:space="preserve"> </w:t>
            </w:r>
            <w:r>
              <w:rPr>
                <w:rFonts w:hAnsi="宋体" w:cs="宋体" w:hint="eastAsia"/>
              </w:rPr>
              <w:t>（在检验报告中体现）</w:t>
            </w:r>
          </w:p>
          <w:p w14:paraId="619BF88C" w14:textId="77777777" w:rsidR="00DD5BD7" w:rsidRDefault="00004AC2">
            <w:pPr>
              <w:pStyle w:val="a9"/>
              <w:rPr>
                <w:rFonts w:hAnsi="宋体" w:cs="宋体"/>
              </w:rPr>
            </w:pPr>
            <w:r>
              <w:rPr>
                <w:rFonts w:hAnsi="宋体" w:cs="宋体" w:hint="eastAsia"/>
                <w:kern w:val="0"/>
              </w:rPr>
              <w:t>▲</w:t>
            </w:r>
            <w:r>
              <w:rPr>
                <w:rFonts w:hAnsi="宋体" w:cs="宋体" w:hint="eastAsia"/>
              </w:rPr>
              <w:t>网目长度：≤</w:t>
            </w:r>
            <w:r>
              <w:rPr>
                <w:rFonts w:hAnsi="宋体" w:cs="宋体" w:hint="eastAsia"/>
              </w:rPr>
              <w:t>100mm</w:t>
            </w:r>
            <w:r>
              <w:rPr>
                <w:rFonts w:hAnsi="宋体" w:cs="宋体" w:hint="eastAsia"/>
              </w:rPr>
              <w:t>（在检验报告中体现）（在检验报告中体现）</w:t>
            </w:r>
          </w:p>
          <w:p w14:paraId="379AFF82" w14:textId="77777777" w:rsidR="00DD5BD7" w:rsidRDefault="00004AC2">
            <w:pPr>
              <w:pStyle w:val="a9"/>
              <w:rPr>
                <w:rFonts w:hAnsi="宋体"/>
              </w:rPr>
            </w:pPr>
            <w:r>
              <w:rPr>
                <w:rFonts w:hAnsi="宋体" w:cs="宋体" w:hint="eastAsia"/>
              </w:rPr>
              <w:t>★提供防暴射网器经公安部安全与警用电子产品质量检测中心检验出具的检验合格检验报告复印件加盖生产单位</w:t>
            </w:r>
            <w:r>
              <w:rPr>
                <w:rFonts w:hAnsi="宋体" w:cs="宋体" w:hint="eastAsia"/>
                <w:kern w:val="0"/>
                <w:lang w:bidi="ar"/>
              </w:rPr>
              <w:t>鲜</w:t>
            </w:r>
            <w:r>
              <w:rPr>
                <w:rFonts w:hAnsi="宋体" w:cs="宋体" w:hint="eastAsia"/>
              </w:rPr>
              <w:t>章，开标现场查验原件。</w:t>
            </w:r>
          </w:p>
        </w:tc>
      </w:tr>
      <w:tr w:rsidR="00DD5BD7" w14:paraId="501A1AAD" w14:textId="77777777">
        <w:tc>
          <w:tcPr>
            <w:tcW w:w="712" w:type="dxa"/>
            <w:vAlign w:val="center"/>
          </w:tcPr>
          <w:p w14:paraId="16CF5EFA"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12</w:t>
            </w:r>
          </w:p>
        </w:tc>
        <w:tc>
          <w:tcPr>
            <w:tcW w:w="708" w:type="dxa"/>
            <w:vAlign w:val="center"/>
          </w:tcPr>
          <w:p w14:paraId="2C7B55FE" w14:textId="77777777" w:rsidR="00DD5BD7" w:rsidRDefault="00004AC2">
            <w:pPr>
              <w:jc w:val="center"/>
              <w:rPr>
                <w:rFonts w:ascii="宋体" w:hAnsi="宋体" w:cs="宋体"/>
                <w:szCs w:val="21"/>
              </w:rPr>
            </w:pPr>
            <w:r>
              <w:rPr>
                <w:rFonts w:ascii="宋体" w:hAnsi="宋体" w:cs="宋体" w:hint="eastAsia"/>
                <w:szCs w:val="21"/>
              </w:rPr>
              <w:t>金龙绊马索</w:t>
            </w:r>
          </w:p>
        </w:tc>
        <w:tc>
          <w:tcPr>
            <w:tcW w:w="663" w:type="dxa"/>
            <w:vAlign w:val="center"/>
          </w:tcPr>
          <w:p w14:paraId="129EBB75" w14:textId="77777777" w:rsidR="00DD5BD7" w:rsidRDefault="00004AC2">
            <w:pPr>
              <w:jc w:val="center"/>
              <w:rPr>
                <w:rFonts w:ascii="宋体" w:hAnsi="宋体" w:cs="宋体"/>
                <w:szCs w:val="21"/>
              </w:rPr>
            </w:pPr>
            <w:r>
              <w:rPr>
                <w:rFonts w:ascii="宋体" w:hAnsi="宋体" w:cs="宋体" w:hint="eastAsia"/>
                <w:szCs w:val="21"/>
              </w:rPr>
              <w:t>5</w:t>
            </w:r>
          </w:p>
        </w:tc>
        <w:tc>
          <w:tcPr>
            <w:tcW w:w="5953" w:type="dxa"/>
            <w:vAlign w:val="center"/>
          </w:tcPr>
          <w:p w14:paraId="6E8A243C" w14:textId="77777777" w:rsidR="00DD5BD7" w:rsidRDefault="00004AC2">
            <w:pPr>
              <w:ind w:firstLineChars="200" w:firstLine="420"/>
              <w:rPr>
                <w:szCs w:val="21"/>
              </w:rPr>
            </w:pPr>
            <w:r>
              <w:rPr>
                <w:rFonts w:hint="eastAsia"/>
                <w:szCs w:val="21"/>
              </w:rPr>
              <w:t>金龙绊马索以最小的体积和最简单的一字型凯夫拉编织绳打造一款抓捕利器。它使用高压气体为动力，安全、可靠、高效、环保</w:t>
            </w:r>
          </w:p>
          <w:p w14:paraId="449CFC7F" w14:textId="77777777" w:rsidR="00DD5BD7" w:rsidRDefault="00004AC2">
            <w:pPr>
              <w:rPr>
                <w:szCs w:val="21"/>
              </w:rPr>
            </w:pPr>
            <w:r>
              <w:rPr>
                <w:rFonts w:hint="eastAsia"/>
                <w:szCs w:val="21"/>
              </w:rPr>
              <w:t>它是抛网器在功能上的一个延伸，却有着更小体积和重量，更适合长时间的随身携带。</w:t>
            </w:r>
          </w:p>
          <w:p w14:paraId="558F60CA" w14:textId="77777777" w:rsidR="00DD5BD7" w:rsidRDefault="00004AC2">
            <w:pPr>
              <w:ind w:firstLineChars="100" w:firstLine="210"/>
              <w:rPr>
                <w:szCs w:val="21"/>
              </w:rPr>
            </w:pPr>
            <w:r>
              <w:rPr>
                <w:rFonts w:hint="eastAsia"/>
                <w:szCs w:val="21"/>
              </w:rPr>
              <w:lastRenderedPageBreak/>
              <w:t>直径：</w:t>
            </w:r>
            <w:r>
              <w:rPr>
                <w:rFonts w:hint="eastAsia"/>
                <w:szCs w:val="21"/>
              </w:rPr>
              <w:t>48mm</w:t>
            </w:r>
            <w:r>
              <w:rPr>
                <w:rFonts w:hint="eastAsia"/>
                <w:szCs w:val="21"/>
              </w:rPr>
              <w:t>±</w:t>
            </w:r>
            <w:r>
              <w:rPr>
                <w:rFonts w:hint="eastAsia"/>
                <w:szCs w:val="21"/>
              </w:rPr>
              <w:t xml:space="preserve">2mm  </w:t>
            </w:r>
          </w:p>
          <w:p w14:paraId="7880F840" w14:textId="77777777" w:rsidR="00DD5BD7" w:rsidRDefault="00004AC2">
            <w:pPr>
              <w:ind w:firstLineChars="100" w:firstLine="210"/>
              <w:rPr>
                <w:szCs w:val="21"/>
              </w:rPr>
            </w:pPr>
            <w:r>
              <w:rPr>
                <w:rFonts w:hint="eastAsia"/>
                <w:szCs w:val="21"/>
              </w:rPr>
              <w:t>长度</w:t>
            </w:r>
            <w:r>
              <w:rPr>
                <w:rFonts w:hint="eastAsia"/>
                <w:szCs w:val="21"/>
              </w:rPr>
              <w:t>:  180mm</w:t>
            </w:r>
            <w:r>
              <w:rPr>
                <w:rFonts w:hint="eastAsia"/>
                <w:szCs w:val="21"/>
              </w:rPr>
              <w:t>±</w:t>
            </w:r>
            <w:r>
              <w:rPr>
                <w:rFonts w:hint="eastAsia"/>
                <w:szCs w:val="21"/>
              </w:rPr>
              <w:t xml:space="preserve">2mm  </w:t>
            </w:r>
          </w:p>
          <w:p w14:paraId="06C0AB69" w14:textId="77777777" w:rsidR="00DD5BD7" w:rsidRDefault="00004AC2">
            <w:pPr>
              <w:ind w:firstLineChars="100" w:firstLine="210"/>
              <w:rPr>
                <w:szCs w:val="21"/>
              </w:rPr>
            </w:pPr>
            <w:r>
              <w:rPr>
                <w:rFonts w:hint="eastAsia"/>
                <w:szCs w:val="21"/>
              </w:rPr>
              <w:t>重量：≤</w:t>
            </w:r>
            <w:r>
              <w:rPr>
                <w:rFonts w:hint="eastAsia"/>
                <w:szCs w:val="21"/>
              </w:rPr>
              <w:t>361g</w:t>
            </w:r>
            <w:r>
              <w:rPr>
                <w:rFonts w:hint="eastAsia"/>
                <w:szCs w:val="21"/>
              </w:rPr>
              <w:t>（不包含小气瓶）</w:t>
            </w:r>
          </w:p>
          <w:p w14:paraId="287C8DDF" w14:textId="77777777" w:rsidR="00DD5BD7" w:rsidRDefault="00004AC2">
            <w:pPr>
              <w:ind w:firstLineChars="100" w:firstLine="210"/>
              <w:rPr>
                <w:szCs w:val="21"/>
              </w:rPr>
            </w:pPr>
            <w:r>
              <w:rPr>
                <w:rFonts w:hint="eastAsia"/>
                <w:szCs w:val="21"/>
              </w:rPr>
              <w:t>动力：≥</w:t>
            </w:r>
            <w:r>
              <w:rPr>
                <w:rFonts w:hint="eastAsia"/>
                <w:szCs w:val="21"/>
              </w:rPr>
              <w:t>8g</w:t>
            </w:r>
            <w:r>
              <w:rPr>
                <w:rFonts w:hint="eastAsia"/>
                <w:szCs w:val="21"/>
              </w:rPr>
              <w:t>小气瓶</w:t>
            </w:r>
          </w:p>
          <w:p w14:paraId="4D5B7CBA" w14:textId="77777777" w:rsidR="00DD5BD7" w:rsidRDefault="00004AC2">
            <w:pPr>
              <w:ind w:firstLineChars="100" w:firstLine="210"/>
              <w:rPr>
                <w:szCs w:val="21"/>
              </w:rPr>
            </w:pPr>
            <w:r>
              <w:rPr>
                <w:rFonts w:hint="eastAsia"/>
                <w:szCs w:val="21"/>
              </w:rPr>
              <w:t>绳索材质：≥</w:t>
            </w:r>
            <w:r>
              <w:rPr>
                <w:rFonts w:hint="eastAsia"/>
                <w:szCs w:val="21"/>
              </w:rPr>
              <w:t>2.5M</w:t>
            </w:r>
            <w:r>
              <w:rPr>
                <w:rFonts w:hint="eastAsia"/>
                <w:szCs w:val="21"/>
              </w:rPr>
              <w:t>凯夫拉编织绳</w:t>
            </w:r>
            <w:r>
              <w:rPr>
                <w:rFonts w:hint="eastAsia"/>
                <w:szCs w:val="21"/>
              </w:rPr>
              <w:t xml:space="preserve"> </w:t>
            </w:r>
          </w:p>
          <w:p w14:paraId="49CCC7CF" w14:textId="77777777" w:rsidR="00DD5BD7" w:rsidRDefault="00004AC2">
            <w:pPr>
              <w:snapToGrid w:val="0"/>
              <w:ind w:firstLineChars="100" w:firstLine="210"/>
              <w:jc w:val="left"/>
              <w:rPr>
                <w:rFonts w:ascii="宋体" w:hAnsi="宋体"/>
                <w:szCs w:val="21"/>
              </w:rPr>
            </w:pPr>
            <w:r>
              <w:rPr>
                <w:rFonts w:hint="eastAsia"/>
                <w:szCs w:val="21"/>
              </w:rPr>
              <w:t>理想射击距离：</w:t>
            </w:r>
            <w:r>
              <w:rPr>
                <w:rFonts w:hint="eastAsia"/>
                <w:szCs w:val="21"/>
              </w:rPr>
              <w:t>5-8M</w:t>
            </w:r>
          </w:p>
        </w:tc>
      </w:tr>
      <w:tr w:rsidR="00DD5BD7" w14:paraId="3A145616" w14:textId="77777777">
        <w:tc>
          <w:tcPr>
            <w:tcW w:w="712" w:type="dxa"/>
            <w:vAlign w:val="center"/>
          </w:tcPr>
          <w:p w14:paraId="147E4DD2" w14:textId="77777777" w:rsidR="00DD5BD7" w:rsidRDefault="00004AC2">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1</w:t>
            </w:r>
            <w:r>
              <w:rPr>
                <w:rFonts w:ascii="宋体" w:hAnsi="宋体" w:cs="宋体"/>
                <w:color w:val="000000"/>
                <w:kern w:val="0"/>
                <w:szCs w:val="21"/>
                <w:lang w:bidi="ar"/>
              </w:rPr>
              <w:t>3</w:t>
            </w:r>
          </w:p>
        </w:tc>
        <w:tc>
          <w:tcPr>
            <w:tcW w:w="708" w:type="dxa"/>
            <w:vAlign w:val="center"/>
          </w:tcPr>
          <w:p w14:paraId="4C7C2524" w14:textId="77777777" w:rsidR="00DD5BD7" w:rsidRDefault="00004AC2">
            <w:pPr>
              <w:jc w:val="center"/>
              <w:rPr>
                <w:rFonts w:ascii="宋体" w:hAnsi="宋体" w:cs="宋体"/>
                <w:szCs w:val="21"/>
              </w:rPr>
            </w:pPr>
            <w:r>
              <w:rPr>
                <w:rFonts w:ascii="宋体" w:hAnsi="宋体" w:cs="宋体" w:hint="eastAsia"/>
                <w:szCs w:val="21"/>
              </w:rPr>
              <w:t>抛绳器</w:t>
            </w:r>
          </w:p>
        </w:tc>
        <w:tc>
          <w:tcPr>
            <w:tcW w:w="663" w:type="dxa"/>
            <w:vAlign w:val="center"/>
          </w:tcPr>
          <w:p w14:paraId="51A9A43A" w14:textId="77777777" w:rsidR="00DD5BD7" w:rsidRDefault="00004AC2">
            <w:pPr>
              <w:jc w:val="center"/>
              <w:rPr>
                <w:rFonts w:ascii="宋体" w:hAnsi="宋体" w:cs="宋体"/>
                <w:szCs w:val="21"/>
              </w:rPr>
            </w:pPr>
            <w:r>
              <w:rPr>
                <w:rFonts w:ascii="宋体" w:hAnsi="宋体" w:cs="宋体" w:hint="eastAsia"/>
                <w:szCs w:val="21"/>
              </w:rPr>
              <w:t>1</w:t>
            </w:r>
          </w:p>
        </w:tc>
        <w:tc>
          <w:tcPr>
            <w:tcW w:w="5953" w:type="dxa"/>
            <w:vAlign w:val="center"/>
          </w:tcPr>
          <w:p w14:paraId="740E3037" w14:textId="77777777" w:rsidR="00DD5BD7" w:rsidRDefault="00004AC2">
            <w:pPr>
              <w:snapToGrid w:val="0"/>
              <w:ind w:firstLineChars="202" w:firstLine="424"/>
              <w:jc w:val="left"/>
              <w:rPr>
                <w:rFonts w:ascii="宋体" w:hAnsi="宋体"/>
                <w:szCs w:val="21"/>
              </w:rPr>
            </w:pPr>
            <w:r>
              <w:rPr>
                <w:rFonts w:ascii="宋体" w:hAnsi="宋体" w:hint="eastAsia"/>
                <w:szCs w:val="21"/>
              </w:rPr>
              <w:t>抛投器是一款轻量化抛绳器，用于救援，最大有效范围可达100米。抛投器小巧、轻便的设计和专用箱包，为户外救援提供了极高的便携性和机动性。</w:t>
            </w:r>
          </w:p>
          <w:p w14:paraId="5F5CA471" w14:textId="77777777" w:rsidR="00DD5BD7" w:rsidRDefault="00004AC2">
            <w:pPr>
              <w:snapToGrid w:val="0"/>
              <w:ind w:firstLineChars="202" w:firstLine="424"/>
              <w:jc w:val="left"/>
              <w:rPr>
                <w:rFonts w:ascii="宋体" w:hAnsi="宋体"/>
                <w:szCs w:val="21"/>
              </w:rPr>
            </w:pPr>
            <w:r>
              <w:rPr>
                <w:rFonts w:ascii="宋体" w:hAnsi="宋体" w:hint="eastAsia"/>
                <w:szCs w:val="21"/>
              </w:rPr>
              <w:t>产品配备可折叠后托，提高了射击的稳定性；配备可折叠T字握把，提供了极好的握持手感；配备视窗系统，提供了简洁有效的45度角发射参照；配备救生圈，遇水自动充气，扩大了救援的适用范围。</w:t>
            </w:r>
          </w:p>
          <w:p w14:paraId="001D63A3" w14:textId="77777777" w:rsidR="00DD5BD7" w:rsidRDefault="00004AC2">
            <w:pPr>
              <w:snapToGrid w:val="0"/>
              <w:ind w:firstLineChars="202" w:firstLine="424"/>
              <w:jc w:val="left"/>
              <w:rPr>
                <w:rFonts w:ascii="宋体" w:hAnsi="宋体"/>
                <w:szCs w:val="21"/>
              </w:rPr>
            </w:pPr>
            <w:r>
              <w:rPr>
                <w:rFonts w:ascii="宋体" w:hAnsi="宋体" w:hint="eastAsia"/>
                <w:szCs w:val="21"/>
              </w:rPr>
              <w:t>技术参数：</w:t>
            </w:r>
          </w:p>
          <w:p w14:paraId="02841CDD" w14:textId="77777777" w:rsidR="00DD5BD7" w:rsidRDefault="00004AC2">
            <w:pPr>
              <w:snapToGrid w:val="0"/>
              <w:ind w:firstLineChars="202" w:firstLine="424"/>
              <w:jc w:val="left"/>
              <w:rPr>
                <w:rFonts w:ascii="宋体" w:hAnsi="宋体"/>
                <w:szCs w:val="21"/>
              </w:rPr>
            </w:pPr>
            <w:r>
              <w:rPr>
                <w:rFonts w:ascii="宋体" w:hAnsi="宋体" w:hint="eastAsia"/>
                <w:szCs w:val="21"/>
              </w:rPr>
              <w:t>产品规格：60mm*188mm*935mm±2mm（未伸出后托，未折叠后托和握把）</w:t>
            </w:r>
          </w:p>
          <w:p w14:paraId="21540A0E" w14:textId="77777777" w:rsidR="00DD5BD7" w:rsidRDefault="00004AC2">
            <w:pPr>
              <w:snapToGrid w:val="0"/>
              <w:ind w:leftChars="200" w:left="420"/>
              <w:jc w:val="left"/>
              <w:rPr>
                <w:rFonts w:ascii="宋体" w:hAnsi="宋体"/>
                <w:szCs w:val="21"/>
              </w:rPr>
            </w:pPr>
            <w:r>
              <w:rPr>
                <w:rFonts w:ascii="宋体" w:hAnsi="宋体" w:hint="eastAsia"/>
                <w:szCs w:val="21"/>
              </w:rPr>
              <w:t>包装规格：1005mm*330mm*85mm±10mm</w:t>
            </w:r>
            <w:r>
              <w:rPr>
                <w:rFonts w:ascii="宋体" w:hAnsi="宋体" w:hint="eastAsia"/>
                <w:szCs w:val="21"/>
              </w:rPr>
              <w:br/>
              <w:t>重量：≤2200g(不包含小气瓶）</w:t>
            </w:r>
          </w:p>
          <w:p w14:paraId="30126CAE" w14:textId="77777777" w:rsidR="00DD5BD7" w:rsidRDefault="00004AC2">
            <w:pPr>
              <w:snapToGrid w:val="0"/>
              <w:ind w:firstLineChars="202" w:firstLine="424"/>
              <w:jc w:val="left"/>
              <w:rPr>
                <w:rFonts w:ascii="宋体" w:hAnsi="宋体"/>
                <w:szCs w:val="21"/>
              </w:rPr>
            </w:pPr>
            <w:r>
              <w:rPr>
                <w:rFonts w:ascii="宋体" w:hAnsi="宋体" w:hint="eastAsia"/>
                <w:szCs w:val="21"/>
              </w:rPr>
              <w:t>动力：12g小气瓶（抛绳器）；16g小气瓶（救生圈）</w:t>
            </w:r>
          </w:p>
          <w:p w14:paraId="4DE00C3D" w14:textId="77777777" w:rsidR="00DD5BD7" w:rsidRDefault="00004AC2">
            <w:pPr>
              <w:snapToGrid w:val="0"/>
              <w:ind w:firstLineChars="202" w:firstLine="424"/>
              <w:jc w:val="left"/>
              <w:rPr>
                <w:rFonts w:ascii="宋体" w:hAnsi="宋体"/>
                <w:szCs w:val="21"/>
              </w:rPr>
            </w:pPr>
            <w:r>
              <w:rPr>
                <w:rFonts w:ascii="宋体" w:hAnsi="宋体" w:hint="eastAsia"/>
                <w:szCs w:val="21"/>
              </w:rPr>
              <w:t>有效距离：80~100M （抛绳器）；40~50M（救生圈）</w:t>
            </w:r>
          </w:p>
          <w:p w14:paraId="27426B1F" w14:textId="77777777" w:rsidR="00DD5BD7" w:rsidRDefault="00004AC2">
            <w:pPr>
              <w:snapToGrid w:val="0"/>
              <w:ind w:firstLineChars="202" w:firstLine="424"/>
              <w:jc w:val="left"/>
              <w:rPr>
                <w:rFonts w:ascii="宋体" w:hAnsi="宋体"/>
                <w:szCs w:val="21"/>
              </w:rPr>
            </w:pPr>
            <w:r>
              <w:rPr>
                <w:rFonts w:ascii="宋体" w:hAnsi="宋体" w:hint="eastAsia"/>
                <w:szCs w:val="21"/>
              </w:rPr>
              <w:t>编织尼龙绳断裂强力：≥1300N</w:t>
            </w:r>
          </w:p>
        </w:tc>
      </w:tr>
      <w:tr w:rsidR="00DD5BD7" w14:paraId="6EBD25FA" w14:textId="77777777">
        <w:tc>
          <w:tcPr>
            <w:tcW w:w="712" w:type="dxa"/>
            <w:vAlign w:val="center"/>
          </w:tcPr>
          <w:p w14:paraId="39374AF5" w14:textId="77777777" w:rsidR="00DD5BD7" w:rsidRDefault="00004AC2">
            <w:pPr>
              <w:jc w:val="center"/>
              <w:rPr>
                <w:rFonts w:ascii="宋体" w:hAnsi="宋体" w:cs="宋体"/>
                <w:color w:val="000000"/>
                <w:kern w:val="0"/>
                <w:szCs w:val="21"/>
                <w:lang w:bidi="ar"/>
              </w:rPr>
            </w:pPr>
            <w:r>
              <w:rPr>
                <w:rFonts w:ascii="宋体" w:hAnsi="宋体" w:cs="宋体"/>
                <w:color w:val="000000"/>
                <w:szCs w:val="21"/>
              </w:rPr>
              <w:t>14</w:t>
            </w:r>
          </w:p>
        </w:tc>
        <w:tc>
          <w:tcPr>
            <w:tcW w:w="708" w:type="dxa"/>
            <w:vAlign w:val="center"/>
          </w:tcPr>
          <w:p w14:paraId="19435EFD" w14:textId="77777777" w:rsidR="00DD5BD7" w:rsidRDefault="00004AC2">
            <w:pPr>
              <w:jc w:val="center"/>
              <w:rPr>
                <w:rFonts w:ascii="宋体" w:hAnsi="宋体" w:cs="宋体"/>
                <w:szCs w:val="21"/>
              </w:rPr>
            </w:pPr>
            <w:r>
              <w:rPr>
                <w:rFonts w:ascii="宋体" w:hAnsi="宋体" w:cs="宋体" w:hint="eastAsia"/>
                <w:color w:val="000000"/>
                <w:szCs w:val="21"/>
              </w:rPr>
              <w:t>摄像机</w:t>
            </w:r>
          </w:p>
        </w:tc>
        <w:tc>
          <w:tcPr>
            <w:tcW w:w="663" w:type="dxa"/>
            <w:vAlign w:val="center"/>
          </w:tcPr>
          <w:p w14:paraId="489FDC69" w14:textId="77777777" w:rsidR="00DD5BD7" w:rsidRDefault="00004AC2">
            <w:pPr>
              <w:jc w:val="center"/>
              <w:rPr>
                <w:rFonts w:ascii="宋体" w:hAnsi="宋体" w:cs="宋体"/>
                <w:szCs w:val="21"/>
              </w:rPr>
            </w:pPr>
            <w:r>
              <w:rPr>
                <w:rFonts w:ascii="宋体" w:hAnsi="宋体" w:cs="宋体" w:hint="eastAsia"/>
                <w:color w:val="000000"/>
                <w:szCs w:val="21"/>
              </w:rPr>
              <w:t>10</w:t>
            </w:r>
          </w:p>
        </w:tc>
        <w:tc>
          <w:tcPr>
            <w:tcW w:w="5953" w:type="dxa"/>
            <w:vAlign w:val="center"/>
          </w:tcPr>
          <w:p w14:paraId="37D79371" w14:textId="77777777" w:rsidR="00DD5BD7" w:rsidRDefault="00004AC2">
            <w:pPr>
              <w:jc w:val="left"/>
              <w:rPr>
                <w:rFonts w:ascii="宋体" w:hAnsi="宋体" w:cs="宋体"/>
                <w:color w:val="000000"/>
                <w:szCs w:val="21"/>
              </w:rPr>
            </w:pPr>
            <w:r>
              <w:rPr>
                <w:rFonts w:ascii="宋体" w:hAnsi="宋体" w:cs="宋体" w:hint="eastAsia"/>
                <w:color w:val="000000"/>
                <w:szCs w:val="21"/>
              </w:rPr>
              <w:t>画幅：1英寸</w:t>
            </w:r>
          </w:p>
          <w:p w14:paraId="64403415" w14:textId="77777777" w:rsidR="00DD5BD7" w:rsidRDefault="00004AC2">
            <w:pPr>
              <w:jc w:val="left"/>
              <w:rPr>
                <w:rFonts w:ascii="宋体" w:hAnsi="宋体" w:cs="宋体"/>
                <w:color w:val="000000"/>
                <w:szCs w:val="21"/>
              </w:rPr>
            </w:pPr>
            <w:r>
              <w:rPr>
                <w:rFonts w:ascii="宋体" w:hAnsi="宋体" w:cs="宋体" w:hint="eastAsia"/>
                <w:color w:val="000000"/>
                <w:szCs w:val="21"/>
              </w:rPr>
              <w:t>颜色：黑色</w:t>
            </w:r>
          </w:p>
          <w:p w14:paraId="0E1B0843" w14:textId="77777777" w:rsidR="00DD5BD7" w:rsidRDefault="00004AC2">
            <w:pPr>
              <w:jc w:val="left"/>
              <w:rPr>
                <w:rFonts w:ascii="宋体" w:hAnsi="宋体" w:cs="宋体"/>
                <w:color w:val="000000"/>
                <w:szCs w:val="21"/>
              </w:rPr>
            </w:pPr>
            <w:r>
              <w:rPr>
                <w:rFonts w:ascii="宋体" w:hAnsi="宋体" w:cs="宋体" w:hint="eastAsia"/>
                <w:color w:val="000000"/>
                <w:szCs w:val="21"/>
              </w:rPr>
              <w:t>光学变焦倍数：15倍以下</w:t>
            </w:r>
          </w:p>
          <w:p w14:paraId="3E18A4C4" w14:textId="77777777" w:rsidR="00DD5BD7" w:rsidRDefault="00004AC2">
            <w:pPr>
              <w:jc w:val="left"/>
              <w:rPr>
                <w:rFonts w:ascii="宋体" w:hAnsi="宋体" w:cs="宋体"/>
                <w:color w:val="000000"/>
                <w:szCs w:val="21"/>
              </w:rPr>
            </w:pPr>
            <w:r>
              <w:rPr>
                <w:rFonts w:ascii="宋体" w:hAnsi="宋体" w:cs="宋体" w:hint="eastAsia"/>
                <w:color w:val="000000"/>
                <w:szCs w:val="21"/>
              </w:rPr>
              <w:t>功能参数</w:t>
            </w:r>
          </w:p>
          <w:p w14:paraId="5275D668" w14:textId="77777777" w:rsidR="00DD5BD7" w:rsidRDefault="00004AC2">
            <w:pPr>
              <w:jc w:val="left"/>
              <w:rPr>
                <w:rFonts w:ascii="宋体" w:hAnsi="宋体" w:cs="宋体"/>
                <w:color w:val="000000"/>
                <w:szCs w:val="21"/>
              </w:rPr>
            </w:pPr>
            <w:r>
              <w:rPr>
                <w:rFonts w:ascii="宋体" w:hAnsi="宋体" w:cs="宋体" w:hint="eastAsia"/>
                <w:color w:val="000000"/>
                <w:szCs w:val="21"/>
              </w:rPr>
              <w:t>传感器类型：CMOS</w:t>
            </w:r>
          </w:p>
          <w:p w14:paraId="0DAF4081" w14:textId="77777777" w:rsidR="00DD5BD7" w:rsidRDefault="00004AC2">
            <w:pPr>
              <w:jc w:val="left"/>
              <w:rPr>
                <w:rFonts w:ascii="宋体" w:hAnsi="宋体" w:cs="宋体"/>
                <w:color w:val="000000"/>
                <w:szCs w:val="21"/>
              </w:rPr>
            </w:pPr>
            <w:r>
              <w:rPr>
                <w:rFonts w:ascii="宋体" w:hAnsi="宋体" w:cs="宋体" w:hint="eastAsia"/>
                <w:color w:val="000000"/>
                <w:szCs w:val="21"/>
              </w:rPr>
              <w:t>取景器:有</w:t>
            </w:r>
          </w:p>
          <w:p w14:paraId="174A5DD9" w14:textId="77777777" w:rsidR="00DD5BD7" w:rsidRDefault="00004AC2">
            <w:pPr>
              <w:jc w:val="left"/>
              <w:rPr>
                <w:rFonts w:ascii="宋体" w:hAnsi="宋体" w:cs="宋体"/>
                <w:color w:val="000000"/>
                <w:szCs w:val="21"/>
              </w:rPr>
            </w:pPr>
            <w:r>
              <w:rPr>
                <w:rFonts w:ascii="宋体" w:hAnsi="宋体" w:cs="宋体" w:hint="eastAsia"/>
                <w:color w:val="000000"/>
                <w:szCs w:val="21"/>
              </w:rPr>
              <w:t>遥控功能:支持</w:t>
            </w:r>
          </w:p>
          <w:p w14:paraId="1AFEFE2A" w14:textId="77777777" w:rsidR="00DD5BD7" w:rsidRDefault="00004AC2">
            <w:pPr>
              <w:jc w:val="left"/>
              <w:rPr>
                <w:rFonts w:ascii="宋体" w:hAnsi="宋体" w:cs="宋体"/>
                <w:color w:val="000000"/>
                <w:szCs w:val="21"/>
              </w:rPr>
            </w:pPr>
            <w:r>
              <w:rPr>
                <w:rFonts w:ascii="宋体" w:hAnsi="宋体" w:cs="宋体" w:hint="eastAsia"/>
                <w:color w:val="000000"/>
                <w:szCs w:val="21"/>
              </w:rPr>
              <w:t>防抖功能:光学防抖</w:t>
            </w:r>
          </w:p>
          <w:p w14:paraId="43694ACE" w14:textId="77777777" w:rsidR="00DD5BD7" w:rsidRDefault="00004AC2">
            <w:pPr>
              <w:jc w:val="left"/>
              <w:rPr>
                <w:rFonts w:ascii="宋体" w:hAnsi="宋体" w:cs="宋体"/>
                <w:color w:val="000000"/>
                <w:szCs w:val="21"/>
              </w:rPr>
            </w:pPr>
            <w:r>
              <w:rPr>
                <w:rFonts w:ascii="宋体" w:hAnsi="宋体" w:cs="宋体" w:hint="eastAsia"/>
                <w:color w:val="000000"/>
                <w:szCs w:val="21"/>
              </w:rPr>
              <w:t>对焦：自动/手动</w:t>
            </w:r>
          </w:p>
          <w:p w14:paraId="3967877E" w14:textId="77777777" w:rsidR="00DD5BD7" w:rsidRDefault="00004AC2">
            <w:pPr>
              <w:jc w:val="left"/>
              <w:rPr>
                <w:rFonts w:ascii="宋体" w:hAnsi="宋体" w:cs="宋体"/>
                <w:color w:val="000000"/>
                <w:szCs w:val="21"/>
              </w:rPr>
            </w:pPr>
            <w:r>
              <w:rPr>
                <w:rFonts w:ascii="宋体" w:hAnsi="宋体" w:cs="宋体" w:hint="eastAsia"/>
                <w:color w:val="000000"/>
                <w:szCs w:val="21"/>
              </w:rPr>
              <w:t>场景：夜景/风景/人像/聚光灯</w:t>
            </w:r>
          </w:p>
          <w:p w14:paraId="53C5D1A0" w14:textId="77777777" w:rsidR="00DD5BD7" w:rsidRDefault="00004AC2">
            <w:pPr>
              <w:jc w:val="left"/>
              <w:rPr>
                <w:rFonts w:ascii="宋体" w:hAnsi="宋体" w:cs="宋体"/>
                <w:color w:val="000000"/>
                <w:szCs w:val="21"/>
              </w:rPr>
            </w:pPr>
            <w:r>
              <w:rPr>
                <w:rFonts w:ascii="宋体" w:hAnsi="宋体" w:cs="宋体" w:hint="eastAsia"/>
                <w:color w:val="000000"/>
                <w:szCs w:val="21"/>
              </w:rPr>
              <w:t>其他参数</w:t>
            </w:r>
          </w:p>
          <w:p w14:paraId="6707D3B2" w14:textId="77777777" w:rsidR="00DD5BD7" w:rsidRDefault="00004AC2">
            <w:pPr>
              <w:jc w:val="left"/>
              <w:rPr>
                <w:rFonts w:ascii="宋体" w:hAnsi="宋体" w:cs="宋体"/>
                <w:color w:val="000000"/>
                <w:szCs w:val="21"/>
              </w:rPr>
            </w:pPr>
            <w:r>
              <w:rPr>
                <w:rFonts w:ascii="宋体" w:hAnsi="宋体" w:cs="宋体" w:hint="eastAsia"/>
                <w:color w:val="000000"/>
                <w:szCs w:val="21"/>
              </w:rPr>
              <w:t>存储介质：存储卡(Class 4 及以上)</w:t>
            </w:r>
          </w:p>
          <w:p w14:paraId="32513512" w14:textId="77777777" w:rsidR="00DD5BD7" w:rsidRDefault="00004AC2">
            <w:pPr>
              <w:jc w:val="left"/>
              <w:rPr>
                <w:rFonts w:ascii="宋体" w:hAnsi="宋体" w:cs="宋体"/>
                <w:color w:val="000000"/>
                <w:szCs w:val="21"/>
              </w:rPr>
            </w:pPr>
            <w:r>
              <w:rPr>
                <w:rFonts w:ascii="宋体" w:hAnsi="宋体" w:cs="宋体" w:hint="eastAsia"/>
                <w:color w:val="000000"/>
                <w:szCs w:val="21"/>
              </w:rPr>
              <w:t>尺寸：约118×91×197mm</w:t>
            </w:r>
          </w:p>
          <w:p w14:paraId="706DD278" w14:textId="77777777" w:rsidR="00DD5BD7" w:rsidRDefault="00004AC2">
            <w:pPr>
              <w:jc w:val="left"/>
              <w:rPr>
                <w:rFonts w:ascii="宋体" w:hAnsi="宋体" w:cs="宋体"/>
                <w:color w:val="000000"/>
                <w:szCs w:val="21"/>
              </w:rPr>
            </w:pPr>
            <w:r>
              <w:rPr>
                <w:rFonts w:ascii="宋体" w:hAnsi="宋体" w:cs="宋体" w:hint="eastAsia"/>
                <w:color w:val="000000"/>
                <w:szCs w:val="21"/>
              </w:rPr>
              <w:t>重量：约950g(包括镜头罩和大眼罩)</w:t>
            </w:r>
          </w:p>
          <w:p w14:paraId="40304B1E" w14:textId="77777777" w:rsidR="00DD5BD7" w:rsidRDefault="00004AC2">
            <w:pPr>
              <w:jc w:val="left"/>
              <w:rPr>
                <w:rFonts w:ascii="宋体" w:hAnsi="宋体" w:cs="宋体"/>
                <w:color w:val="000000"/>
                <w:szCs w:val="21"/>
              </w:rPr>
            </w:pPr>
            <w:r>
              <w:rPr>
                <w:rFonts w:ascii="宋体" w:hAnsi="宋体" w:cs="宋体" w:hint="eastAsia"/>
                <w:color w:val="000000"/>
                <w:szCs w:val="21"/>
              </w:rPr>
              <w:t>屏幕参数</w:t>
            </w:r>
          </w:p>
          <w:p w14:paraId="17BE8BC0" w14:textId="77777777" w:rsidR="00DD5BD7" w:rsidRDefault="00004AC2">
            <w:pPr>
              <w:jc w:val="left"/>
              <w:rPr>
                <w:rFonts w:ascii="宋体" w:hAnsi="宋体" w:cs="宋体"/>
                <w:color w:val="000000"/>
                <w:szCs w:val="21"/>
              </w:rPr>
            </w:pPr>
            <w:r>
              <w:rPr>
                <w:rFonts w:ascii="宋体" w:hAnsi="宋体" w:cs="宋体" w:hint="eastAsia"/>
                <w:color w:val="000000"/>
                <w:szCs w:val="21"/>
              </w:rPr>
              <w:t>液晶屏尺寸≥3.4英寸（16：9）</w:t>
            </w:r>
          </w:p>
          <w:p w14:paraId="04041407" w14:textId="77777777" w:rsidR="00DD5BD7" w:rsidRDefault="00004AC2">
            <w:pPr>
              <w:jc w:val="left"/>
              <w:rPr>
                <w:rFonts w:ascii="宋体" w:hAnsi="宋体" w:cs="宋体"/>
                <w:color w:val="000000"/>
                <w:szCs w:val="21"/>
              </w:rPr>
            </w:pPr>
            <w:r>
              <w:rPr>
                <w:rFonts w:ascii="宋体" w:hAnsi="宋体" w:cs="宋体" w:hint="eastAsia"/>
                <w:color w:val="000000"/>
                <w:szCs w:val="21"/>
              </w:rPr>
              <w:t>液晶屏像素约155万像素</w:t>
            </w:r>
          </w:p>
          <w:p w14:paraId="2B810AC4" w14:textId="77777777" w:rsidR="00DD5BD7" w:rsidRDefault="00004AC2">
            <w:pPr>
              <w:jc w:val="left"/>
              <w:rPr>
                <w:rFonts w:ascii="宋体" w:hAnsi="宋体" w:cs="宋体"/>
                <w:color w:val="000000"/>
                <w:szCs w:val="21"/>
              </w:rPr>
            </w:pPr>
            <w:r>
              <w:rPr>
                <w:rFonts w:ascii="宋体" w:hAnsi="宋体" w:cs="宋体" w:hint="eastAsia"/>
                <w:color w:val="000000"/>
                <w:szCs w:val="21"/>
              </w:rPr>
              <w:t>触摸屏：支持</w:t>
            </w:r>
          </w:p>
          <w:p w14:paraId="1086B9DA" w14:textId="77777777" w:rsidR="00DD5BD7" w:rsidRDefault="00004AC2">
            <w:pPr>
              <w:jc w:val="left"/>
              <w:rPr>
                <w:rFonts w:ascii="宋体" w:hAnsi="宋体" w:cs="宋体"/>
                <w:color w:val="000000"/>
                <w:szCs w:val="21"/>
              </w:rPr>
            </w:pPr>
            <w:r>
              <w:rPr>
                <w:rFonts w:ascii="宋体" w:hAnsi="宋体" w:cs="宋体" w:hint="eastAsia"/>
                <w:color w:val="000000"/>
                <w:szCs w:val="21"/>
              </w:rPr>
              <w:t>曝光控制</w:t>
            </w:r>
          </w:p>
          <w:p w14:paraId="1B949FF6" w14:textId="77777777" w:rsidR="00DD5BD7" w:rsidRDefault="00004AC2">
            <w:pPr>
              <w:jc w:val="left"/>
              <w:rPr>
                <w:rFonts w:ascii="宋体" w:hAnsi="宋体" w:cs="宋体"/>
                <w:color w:val="000000"/>
                <w:szCs w:val="21"/>
              </w:rPr>
            </w:pPr>
            <w:r>
              <w:rPr>
                <w:rFonts w:ascii="宋体" w:hAnsi="宋体" w:cs="宋体" w:hint="eastAsia"/>
                <w:color w:val="000000"/>
                <w:szCs w:val="21"/>
              </w:rPr>
              <w:t>自动背光修正支持程序自动曝光模式支持白平衡自动/户外/室内/</w:t>
            </w:r>
          </w:p>
          <w:p w14:paraId="2FC969F3" w14:textId="77777777" w:rsidR="00DD5BD7" w:rsidRDefault="00004AC2">
            <w:pPr>
              <w:jc w:val="left"/>
              <w:rPr>
                <w:rFonts w:ascii="宋体" w:hAnsi="宋体" w:cs="宋体"/>
                <w:color w:val="000000"/>
                <w:szCs w:val="21"/>
              </w:rPr>
            </w:pPr>
            <w:r>
              <w:rPr>
                <w:rFonts w:ascii="宋体" w:hAnsi="宋体" w:cs="宋体" w:hint="eastAsia"/>
                <w:color w:val="000000"/>
                <w:szCs w:val="21"/>
              </w:rPr>
              <w:t>手动曝光：支持</w:t>
            </w:r>
          </w:p>
          <w:p w14:paraId="5CF250FD" w14:textId="77777777" w:rsidR="00DD5BD7" w:rsidRDefault="00004AC2">
            <w:pPr>
              <w:jc w:val="left"/>
              <w:rPr>
                <w:rFonts w:ascii="宋体" w:hAnsi="宋体" w:cs="宋体"/>
                <w:color w:val="000000"/>
                <w:szCs w:val="21"/>
              </w:rPr>
            </w:pPr>
            <w:r>
              <w:rPr>
                <w:rFonts w:ascii="宋体" w:hAnsi="宋体" w:cs="宋体" w:hint="eastAsia"/>
                <w:color w:val="000000"/>
                <w:szCs w:val="21"/>
              </w:rPr>
              <w:t>镜头</w:t>
            </w:r>
          </w:p>
          <w:p w14:paraId="5719DF36" w14:textId="77777777" w:rsidR="00DD5BD7" w:rsidRDefault="00004AC2">
            <w:pPr>
              <w:jc w:val="left"/>
              <w:rPr>
                <w:rFonts w:ascii="宋体" w:hAnsi="宋体" w:cs="宋体"/>
                <w:color w:val="000000"/>
                <w:szCs w:val="21"/>
              </w:rPr>
            </w:pPr>
            <w:r>
              <w:rPr>
                <w:rFonts w:ascii="宋体" w:hAnsi="宋体" w:cs="宋体" w:hint="eastAsia"/>
                <w:color w:val="000000"/>
                <w:szCs w:val="21"/>
              </w:rPr>
              <w:t>滤镜直径:62mm</w:t>
            </w:r>
          </w:p>
          <w:p w14:paraId="16950AA3" w14:textId="77777777" w:rsidR="00DD5BD7" w:rsidRDefault="00004AC2">
            <w:pPr>
              <w:jc w:val="left"/>
              <w:rPr>
                <w:rFonts w:ascii="宋体" w:hAnsi="宋体" w:cs="宋体"/>
                <w:color w:val="000000"/>
                <w:szCs w:val="21"/>
              </w:rPr>
            </w:pPr>
            <w:r>
              <w:rPr>
                <w:rFonts w:ascii="宋体" w:hAnsi="宋体" w:cs="宋体" w:hint="eastAsia"/>
                <w:color w:val="000000"/>
                <w:szCs w:val="21"/>
              </w:rPr>
              <w:lastRenderedPageBreak/>
              <w:t>镜头描述:蔡司镜头</w:t>
            </w:r>
          </w:p>
          <w:p w14:paraId="6EC5D7E5" w14:textId="77777777" w:rsidR="00DD5BD7" w:rsidRDefault="00004AC2">
            <w:pPr>
              <w:jc w:val="left"/>
              <w:rPr>
                <w:rFonts w:ascii="宋体" w:hAnsi="宋体" w:cs="宋体"/>
                <w:color w:val="000000"/>
                <w:szCs w:val="21"/>
              </w:rPr>
            </w:pPr>
            <w:r>
              <w:rPr>
                <w:rFonts w:ascii="宋体" w:hAnsi="宋体" w:cs="宋体" w:hint="eastAsia"/>
                <w:color w:val="000000"/>
                <w:szCs w:val="21"/>
              </w:rPr>
              <w:t>光圈（F）值:F2.8-F4.5</w:t>
            </w:r>
          </w:p>
          <w:p w14:paraId="36F84D60" w14:textId="77777777" w:rsidR="00DD5BD7" w:rsidRDefault="00004AC2">
            <w:pPr>
              <w:jc w:val="left"/>
              <w:rPr>
                <w:rFonts w:ascii="宋体" w:hAnsi="宋体" w:cs="宋体"/>
                <w:szCs w:val="21"/>
              </w:rPr>
            </w:pPr>
            <w:r>
              <w:rPr>
                <w:rFonts w:ascii="宋体" w:hAnsi="宋体" w:cs="宋体" w:hint="eastAsia"/>
                <w:color w:val="000000"/>
                <w:szCs w:val="21"/>
              </w:rPr>
              <w:t>音效:内置麦克风</w:t>
            </w:r>
          </w:p>
        </w:tc>
      </w:tr>
      <w:tr w:rsidR="00DD5BD7" w14:paraId="07E2177C" w14:textId="77777777">
        <w:tc>
          <w:tcPr>
            <w:tcW w:w="712" w:type="dxa"/>
            <w:vAlign w:val="center"/>
          </w:tcPr>
          <w:p w14:paraId="6966DA4F" w14:textId="77777777" w:rsidR="00DD5BD7" w:rsidRDefault="00004AC2">
            <w:pPr>
              <w:jc w:val="center"/>
              <w:rPr>
                <w:rFonts w:ascii="宋体" w:hAnsi="宋体" w:cs="宋体"/>
                <w:color w:val="000000"/>
                <w:kern w:val="0"/>
                <w:szCs w:val="21"/>
                <w:lang w:bidi="ar"/>
              </w:rPr>
            </w:pPr>
            <w:r>
              <w:rPr>
                <w:rFonts w:ascii="宋体" w:hAnsi="宋体" w:cs="宋体"/>
                <w:color w:val="000000"/>
                <w:szCs w:val="21"/>
              </w:rPr>
              <w:lastRenderedPageBreak/>
              <w:t>15</w:t>
            </w:r>
          </w:p>
        </w:tc>
        <w:tc>
          <w:tcPr>
            <w:tcW w:w="708" w:type="dxa"/>
            <w:vAlign w:val="center"/>
          </w:tcPr>
          <w:p w14:paraId="29D1F785" w14:textId="77777777" w:rsidR="00DD5BD7" w:rsidRDefault="00004AC2">
            <w:pPr>
              <w:jc w:val="center"/>
              <w:rPr>
                <w:rFonts w:ascii="宋体" w:hAnsi="宋体" w:cs="宋体"/>
                <w:szCs w:val="21"/>
              </w:rPr>
            </w:pPr>
            <w:r>
              <w:rPr>
                <w:rFonts w:ascii="宋体" w:hAnsi="宋体" w:cs="宋体" w:hint="eastAsia"/>
                <w:color w:val="000000"/>
                <w:szCs w:val="21"/>
              </w:rPr>
              <w:t>单反相机</w:t>
            </w:r>
          </w:p>
        </w:tc>
        <w:tc>
          <w:tcPr>
            <w:tcW w:w="663" w:type="dxa"/>
            <w:vAlign w:val="center"/>
          </w:tcPr>
          <w:p w14:paraId="77117597" w14:textId="77777777" w:rsidR="00DD5BD7" w:rsidRDefault="00004AC2">
            <w:pPr>
              <w:jc w:val="center"/>
              <w:rPr>
                <w:rFonts w:ascii="宋体" w:hAnsi="宋体" w:cs="宋体"/>
                <w:szCs w:val="21"/>
              </w:rPr>
            </w:pPr>
            <w:r>
              <w:rPr>
                <w:rFonts w:ascii="宋体" w:hAnsi="宋体" w:cs="宋体" w:hint="eastAsia"/>
                <w:color w:val="000000"/>
                <w:szCs w:val="21"/>
              </w:rPr>
              <w:t>20</w:t>
            </w:r>
          </w:p>
        </w:tc>
        <w:tc>
          <w:tcPr>
            <w:tcW w:w="5953" w:type="dxa"/>
            <w:vAlign w:val="center"/>
          </w:tcPr>
          <w:p w14:paraId="73D91E9C" w14:textId="77777777" w:rsidR="00DD5BD7" w:rsidRDefault="00004AC2">
            <w:pPr>
              <w:jc w:val="left"/>
              <w:rPr>
                <w:rFonts w:ascii="宋体" w:hAnsi="宋体" w:cs="宋体"/>
                <w:color w:val="000000"/>
                <w:szCs w:val="21"/>
              </w:rPr>
            </w:pPr>
            <w:r>
              <w:rPr>
                <w:rFonts w:ascii="宋体" w:hAnsi="宋体" w:cs="宋体" w:hint="eastAsia"/>
                <w:color w:val="000000"/>
                <w:szCs w:val="21"/>
              </w:rPr>
              <w:t>单反相机配18-135mm镜头）</w:t>
            </w:r>
          </w:p>
          <w:p w14:paraId="6B783125" w14:textId="77777777" w:rsidR="00DD5BD7" w:rsidRDefault="00004AC2">
            <w:pPr>
              <w:jc w:val="left"/>
              <w:rPr>
                <w:rFonts w:ascii="宋体" w:hAnsi="宋体" w:cs="宋体"/>
                <w:color w:val="000000"/>
                <w:szCs w:val="21"/>
              </w:rPr>
            </w:pPr>
            <w:r>
              <w:rPr>
                <w:rFonts w:ascii="宋体" w:hAnsi="宋体" w:cs="宋体" w:hint="eastAsia"/>
                <w:color w:val="000000"/>
                <w:szCs w:val="21"/>
              </w:rPr>
              <w:t>机身重量（g）:＜700克（仅机身）</w:t>
            </w:r>
          </w:p>
          <w:p w14:paraId="7D02369F" w14:textId="77777777" w:rsidR="00DD5BD7" w:rsidRDefault="00004AC2">
            <w:pPr>
              <w:jc w:val="left"/>
              <w:rPr>
                <w:rFonts w:ascii="宋体" w:hAnsi="宋体" w:cs="宋体"/>
                <w:color w:val="000000"/>
                <w:szCs w:val="21"/>
              </w:rPr>
            </w:pPr>
            <w:r>
              <w:rPr>
                <w:rFonts w:ascii="宋体" w:hAnsi="宋体" w:cs="宋体" w:hint="eastAsia"/>
                <w:color w:val="000000"/>
                <w:szCs w:val="21"/>
              </w:rPr>
              <w:t>尺寸（mm）:约140×105.5×78毫米</w:t>
            </w:r>
          </w:p>
          <w:p w14:paraId="58F67E67" w14:textId="77777777" w:rsidR="00DD5BD7" w:rsidRDefault="00004AC2">
            <w:pPr>
              <w:jc w:val="left"/>
              <w:rPr>
                <w:rFonts w:ascii="宋体" w:hAnsi="宋体" w:cs="宋体"/>
                <w:color w:val="000000"/>
                <w:szCs w:val="21"/>
              </w:rPr>
            </w:pPr>
            <w:r>
              <w:rPr>
                <w:rFonts w:ascii="宋体" w:hAnsi="宋体" w:cs="宋体" w:hint="eastAsia"/>
                <w:color w:val="000000"/>
                <w:szCs w:val="21"/>
              </w:rPr>
              <w:t>有效像素:约2240万像素</w:t>
            </w:r>
          </w:p>
          <w:p w14:paraId="035C0D03" w14:textId="77777777" w:rsidR="00DD5BD7" w:rsidRDefault="00004AC2">
            <w:pPr>
              <w:jc w:val="left"/>
              <w:rPr>
                <w:rFonts w:ascii="宋体" w:hAnsi="宋体" w:cs="宋体"/>
                <w:color w:val="000000"/>
                <w:szCs w:val="21"/>
              </w:rPr>
            </w:pPr>
            <w:r>
              <w:rPr>
                <w:rFonts w:ascii="宋体" w:hAnsi="宋体" w:cs="宋体" w:hint="eastAsia"/>
                <w:color w:val="000000"/>
                <w:szCs w:val="21"/>
              </w:rPr>
              <w:t>传感器类型:CMOS</w:t>
            </w:r>
          </w:p>
          <w:p w14:paraId="7D6BEC86" w14:textId="77777777" w:rsidR="00DD5BD7" w:rsidRDefault="00004AC2">
            <w:pPr>
              <w:jc w:val="left"/>
              <w:rPr>
                <w:rFonts w:ascii="宋体" w:hAnsi="宋体" w:cs="宋体"/>
                <w:color w:val="000000"/>
                <w:szCs w:val="21"/>
              </w:rPr>
            </w:pPr>
            <w:r>
              <w:rPr>
                <w:rFonts w:ascii="宋体" w:hAnsi="宋体" w:cs="宋体" w:hint="eastAsia"/>
                <w:color w:val="000000"/>
                <w:szCs w:val="21"/>
              </w:rPr>
              <w:t>传感器尺寸:APS画幅</w:t>
            </w:r>
          </w:p>
          <w:p w14:paraId="305DD8FA" w14:textId="77777777" w:rsidR="00DD5BD7" w:rsidRDefault="00004AC2">
            <w:pPr>
              <w:jc w:val="left"/>
              <w:rPr>
                <w:rFonts w:ascii="宋体" w:hAnsi="宋体" w:cs="宋体"/>
                <w:color w:val="000000"/>
                <w:szCs w:val="21"/>
              </w:rPr>
            </w:pPr>
            <w:r>
              <w:rPr>
                <w:rFonts w:ascii="宋体" w:hAnsi="宋体" w:cs="宋体" w:hint="eastAsia"/>
                <w:color w:val="000000"/>
                <w:szCs w:val="21"/>
              </w:rPr>
              <w:t>高清摄像:全高清</w:t>
            </w:r>
          </w:p>
          <w:p w14:paraId="1B59B1E2" w14:textId="77777777" w:rsidR="00DD5BD7" w:rsidRDefault="00004AC2">
            <w:pPr>
              <w:jc w:val="left"/>
              <w:rPr>
                <w:rFonts w:ascii="宋体" w:hAnsi="宋体" w:cs="宋体"/>
                <w:color w:val="000000"/>
                <w:szCs w:val="21"/>
              </w:rPr>
            </w:pPr>
            <w:r>
              <w:rPr>
                <w:rFonts w:ascii="宋体" w:hAnsi="宋体" w:cs="宋体" w:hint="eastAsia"/>
                <w:color w:val="000000"/>
                <w:szCs w:val="21"/>
              </w:rPr>
              <w:t>屏幕参数</w:t>
            </w:r>
          </w:p>
          <w:p w14:paraId="5B09F461" w14:textId="77777777" w:rsidR="00DD5BD7" w:rsidRDefault="00004AC2">
            <w:pPr>
              <w:jc w:val="left"/>
              <w:rPr>
                <w:rFonts w:ascii="宋体" w:hAnsi="宋体" w:cs="宋体"/>
                <w:color w:val="000000"/>
                <w:szCs w:val="21"/>
              </w:rPr>
            </w:pPr>
            <w:r>
              <w:rPr>
                <w:rFonts w:ascii="宋体" w:hAnsi="宋体" w:cs="宋体" w:hint="eastAsia"/>
                <w:color w:val="000000"/>
                <w:szCs w:val="21"/>
              </w:rPr>
              <w:t>液晶屏尺寸≥2.8英寸</w:t>
            </w:r>
          </w:p>
          <w:p w14:paraId="27F11FCE" w14:textId="77777777" w:rsidR="00DD5BD7" w:rsidRDefault="00004AC2">
            <w:pPr>
              <w:jc w:val="left"/>
              <w:rPr>
                <w:rFonts w:ascii="宋体" w:hAnsi="宋体" w:cs="宋体"/>
                <w:color w:val="000000"/>
                <w:szCs w:val="21"/>
              </w:rPr>
            </w:pPr>
            <w:r>
              <w:rPr>
                <w:rFonts w:ascii="宋体" w:hAnsi="宋体" w:cs="宋体" w:hint="eastAsia"/>
                <w:color w:val="000000"/>
                <w:szCs w:val="21"/>
              </w:rPr>
              <w:t>液晶屏像素：约104万点</w:t>
            </w:r>
          </w:p>
          <w:p w14:paraId="685DF142" w14:textId="77777777" w:rsidR="00DD5BD7" w:rsidRDefault="00004AC2">
            <w:pPr>
              <w:jc w:val="left"/>
              <w:rPr>
                <w:rFonts w:ascii="宋体" w:hAnsi="宋体" w:cs="宋体"/>
                <w:color w:val="000000"/>
                <w:szCs w:val="21"/>
              </w:rPr>
            </w:pPr>
            <w:r>
              <w:rPr>
                <w:rFonts w:ascii="宋体" w:hAnsi="宋体" w:cs="宋体" w:hint="eastAsia"/>
                <w:color w:val="000000"/>
                <w:szCs w:val="21"/>
              </w:rPr>
              <w:t>液晶屏类型旋转屏；</w:t>
            </w:r>
          </w:p>
          <w:p w14:paraId="76FD5F7E" w14:textId="77777777" w:rsidR="00DD5BD7" w:rsidRDefault="00004AC2">
            <w:pPr>
              <w:jc w:val="left"/>
              <w:rPr>
                <w:rFonts w:ascii="宋体" w:hAnsi="宋体" w:cs="宋体"/>
                <w:color w:val="000000"/>
                <w:szCs w:val="21"/>
              </w:rPr>
            </w:pPr>
            <w:r>
              <w:rPr>
                <w:rFonts w:ascii="宋体" w:hAnsi="宋体" w:cs="宋体" w:hint="eastAsia"/>
                <w:color w:val="000000"/>
                <w:szCs w:val="21"/>
              </w:rPr>
              <w:t>触摸屏取景器类型光学取景器</w:t>
            </w:r>
          </w:p>
          <w:p w14:paraId="714561E7" w14:textId="77777777" w:rsidR="00DD5BD7" w:rsidRDefault="00004AC2">
            <w:pPr>
              <w:jc w:val="left"/>
              <w:rPr>
                <w:rFonts w:ascii="宋体" w:hAnsi="宋体" w:cs="宋体"/>
                <w:color w:val="000000"/>
                <w:szCs w:val="21"/>
              </w:rPr>
            </w:pPr>
            <w:r>
              <w:rPr>
                <w:rFonts w:ascii="宋体" w:hAnsi="宋体" w:cs="宋体" w:hint="eastAsia"/>
                <w:color w:val="000000"/>
                <w:szCs w:val="21"/>
              </w:rPr>
              <w:t>镜头参数</w:t>
            </w:r>
          </w:p>
          <w:p w14:paraId="0DC9C1F3" w14:textId="77777777" w:rsidR="00DD5BD7" w:rsidRDefault="00004AC2">
            <w:pPr>
              <w:jc w:val="left"/>
              <w:rPr>
                <w:rFonts w:ascii="宋体" w:hAnsi="宋体" w:cs="宋体"/>
                <w:color w:val="000000"/>
                <w:szCs w:val="21"/>
              </w:rPr>
            </w:pPr>
            <w:r>
              <w:rPr>
                <w:rFonts w:ascii="宋体" w:hAnsi="宋体" w:cs="宋体" w:hint="eastAsia"/>
                <w:color w:val="000000"/>
                <w:szCs w:val="21"/>
              </w:rPr>
              <w:t>滤镜直径67毫米</w:t>
            </w:r>
          </w:p>
          <w:p w14:paraId="10223177" w14:textId="77777777" w:rsidR="00DD5BD7" w:rsidRDefault="00004AC2">
            <w:pPr>
              <w:jc w:val="left"/>
              <w:rPr>
                <w:rFonts w:ascii="宋体" w:hAnsi="宋体" w:cs="宋体"/>
                <w:color w:val="000000"/>
                <w:szCs w:val="21"/>
              </w:rPr>
            </w:pPr>
            <w:r>
              <w:rPr>
                <w:rFonts w:ascii="宋体" w:hAnsi="宋体" w:cs="宋体" w:hint="eastAsia"/>
                <w:color w:val="000000"/>
                <w:szCs w:val="21"/>
              </w:rPr>
              <w:t>最大光圈5.6毫米</w:t>
            </w:r>
          </w:p>
          <w:p w14:paraId="0AD05FD3" w14:textId="77777777" w:rsidR="00DD5BD7" w:rsidRDefault="00004AC2">
            <w:pPr>
              <w:jc w:val="left"/>
              <w:rPr>
                <w:rFonts w:ascii="宋体" w:hAnsi="宋体" w:cs="宋体"/>
                <w:color w:val="000000"/>
                <w:szCs w:val="21"/>
              </w:rPr>
            </w:pPr>
            <w:r>
              <w:rPr>
                <w:rFonts w:ascii="宋体" w:hAnsi="宋体" w:cs="宋体" w:hint="eastAsia"/>
                <w:color w:val="000000"/>
                <w:szCs w:val="21"/>
              </w:rPr>
              <w:t>曝光控制</w:t>
            </w:r>
          </w:p>
          <w:p w14:paraId="76F8E0F7" w14:textId="77777777" w:rsidR="00DD5BD7" w:rsidRDefault="00004AC2">
            <w:pPr>
              <w:jc w:val="left"/>
              <w:rPr>
                <w:rFonts w:ascii="宋体" w:hAnsi="宋体" w:cs="宋体"/>
                <w:color w:val="000000"/>
                <w:szCs w:val="21"/>
              </w:rPr>
            </w:pPr>
            <w:r>
              <w:rPr>
                <w:rFonts w:ascii="宋体" w:hAnsi="宋体" w:cs="宋体" w:hint="eastAsia"/>
                <w:color w:val="000000"/>
                <w:szCs w:val="21"/>
              </w:rPr>
              <w:t>白平衡模式：自动（氛围优先）、自动（白色优先）、日光、阴影、阴天、钨丝灯、白色荧光灯、闪光灯、用户自定义、色温设置</w:t>
            </w:r>
          </w:p>
          <w:p w14:paraId="44DB503A" w14:textId="77777777" w:rsidR="00DD5BD7" w:rsidRDefault="00004AC2">
            <w:pPr>
              <w:jc w:val="left"/>
              <w:rPr>
                <w:rFonts w:ascii="宋体" w:hAnsi="宋体" w:cs="宋体"/>
                <w:color w:val="000000"/>
                <w:szCs w:val="21"/>
              </w:rPr>
            </w:pPr>
            <w:r>
              <w:rPr>
                <w:rFonts w:ascii="宋体" w:hAnsi="宋体" w:cs="宋体" w:hint="eastAsia"/>
                <w:color w:val="000000"/>
                <w:szCs w:val="21"/>
              </w:rPr>
              <w:t>ISO感光度：ISO 100-16000，可扩展到ISO 25600场景模式：肖像；风景；微距；运动；日落；夜景肖像；夜景；手持夜景</w:t>
            </w:r>
          </w:p>
          <w:p w14:paraId="2CA19B83" w14:textId="77777777" w:rsidR="00DD5BD7" w:rsidRDefault="00004AC2">
            <w:pPr>
              <w:jc w:val="left"/>
              <w:rPr>
                <w:rFonts w:ascii="宋体" w:hAnsi="宋体" w:cs="宋体"/>
                <w:color w:val="000000"/>
                <w:szCs w:val="21"/>
              </w:rPr>
            </w:pPr>
            <w:r>
              <w:rPr>
                <w:rFonts w:ascii="宋体" w:hAnsi="宋体" w:cs="宋体" w:hint="eastAsia"/>
                <w:color w:val="000000"/>
                <w:szCs w:val="21"/>
              </w:rPr>
              <w:t>闪光灯参数</w:t>
            </w:r>
          </w:p>
          <w:p w14:paraId="4ED7AD48" w14:textId="77777777" w:rsidR="00DD5BD7" w:rsidRDefault="00004AC2">
            <w:pPr>
              <w:jc w:val="left"/>
              <w:rPr>
                <w:rFonts w:ascii="宋体" w:hAnsi="宋体" w:cs="宋体"/>
                <w:color w:val="000000"/>
                <w:szCs w:val="21"/>
              </w:rPr>
            </w:pPr>
            <w:r>
              <w:rPr>
                <w:rFonts w:ascii="宋体" w:hAnsi="宋体" w:cs="宋体" w:hint="eastAsia"/>
                <w:color w:val="000000"/>
                <w:szCs w:val="21"/>
              </w:rPr>
              <w:t>机身闪光灯：支持</w:t>
            </w:r>
          </w:p>
          <w:p w14:paraId="431F81F1" w14:textId="77777777" w:rsidR="00DD5BD7" w:rsidRDefault="00004AC2">
            <w:pPr>
              <w:jc w:val="left"/>
              <w:rPr>
                <w:rFonts w:ascii="宋体" w:hAnsi="宋体" w:cs="宋体"/>
                <w:color w:val="000000"/>
                <w:szCs w:val="21"/>
              </w:rPr>
            </w:pPr>
            <w:r>
              <w:rPr>
                <w:rFonts w:ascii="宋体" w:hAnsi="宋体" w:cs="宋体" w:hint="eastAsia"/>
                <w:color w:val="000000"/>
                <w:szCs w:val="21"/>
              </w:rPr>
              <w:t>外接闪光灯：支持</w:t>
            </w:r>
          </w:p>
          <w:p w14:paraId="2AC8CBC6" w14:textId="77777777" w:rsidR="00DD5BD7" w:rsidRDefault="00004AC2">
            <w:pPr>
              <w:jc w:val="left"/>
              <w:rPr>
                <w:rFonts w:ascii="宋体" w:hAnsi="宋体" w:cs="宋体"/>
                <w:color w:val="000000"/>
                <w:szCs w:val="21"/>
              </w:rPr>
            </w:pPr>
            <w:r>
              <w:rPr>
                <w:rFonts w:ascii="宋体" w:hAnsi="宋体" w:cs="宋体" w:hint="eastAsia"/>
                <w:color w:val="000000"/>
                <w:szCs w:val="21"/>
              </w:rPr>
              <w:t>拍摄性能</w:t>
            </w:r>
          </w:p>
          <w:p w14:paraId="743E40DF" w14:textId="77777777" w:rsidR="00DD5BD7" w:rsidRDefault="00004AC2">
            <w:pPr>
              <w:jc w:val="left"/>
              <w:rPr>
                <w:rFonts w:ascii="宋体" w:hAnsi="宋体" w:cs="宋体"/>
                <w:color w:val="000000"/>
                <w:szCs w:val="21"/>
              </w:rPr>
            </w:pPr>
            <w:r>
              <w:rPr>
                <w:rFonts w:ascii="宋体" w:hAnsi="宋体" w:cs="宋体" w:hint="eastAsia"/>
                <w:color w:val="000000"/>
                <w:szCs w:val="21"/>
              </w:rPr>
              <w:t>自拍支持</w:t>
            </w:r>
          </w:p>
          <w:p w14:paraId="134B91F7" w14:textId="77777777" w:rsidR="00DD5BD7" w:rsidRDefault="00004AC2">
            <w:pPr>
              <w:jc w:val="left"/>
              <w:rPr>
                <w:rFonts w:ascii="宋体" w:hAnsi="宋体" w:cs="宋体"/>
                <w:color w:val="000000"/>
                <w:szCs w:val="21"/>
              </w:rPr>
            </w:pPr>
            <w:r>
              <w:rPr>
                <w:rFonts w:ascii="宋体" w:hAnsi="宋体" w:cs="宋体" w:hint="eastAsia"/>
                <w:color w:val="000000"/>
                <w:szCs w:val="21"/>
              </w:rPr>
              <w:t>连拍速度最高约7张/秒</w:t>
            </w:r>
          </w:p>
          <w:p w14:paraId="552B7A62" w14:textId="77777777" w:rsidR="00DD5BD7" w:rsidRDefault="00004AC2">
            <w:pPr>
              <w:jc w:val="left"/>
              <w:rPr>
                <w:rFonts w:ascii="宋体" w:hAnsi="宋体" w:cs="宋体"/>
                <w:color w:val="000000"/>
                <w:szCs w:val="21"/>
              </w:rPr>
            </w:pPr>
            <w:r>
              <w:rPr>
                <w:rFonts w:ascii="宋体" w:hAnsi="宋体" w:cs="宋体" w:hint="eastAsia"/>
                <w:color w:val="000000"/>
                <w:szCs w:val="21"/>
              </w:rPr>
              <w:t>机身防抖不支持</w:t>
            </w:r>
          </w:p>
          <w:p w14:paraId="0002F0A6" w14:textId="77777777" w:rsidR="00DD5BD7" w:rsidRDefault="00004AC2">
            <w:pPr>
              <w:jc w:val="left"/>
              <w:rPr>
                <w:rFonts w:ascii="宋体" w:hAnsi="宋体" w:cs="宋体"/>
                <w:color w:val="000000"/>
                <w:szCs w:val="21"/>
              </w:rPr>
            </w:pPr>
            <w:r>
              <w:rPr>
                <w:rFonts w:ascii="宋体" w:hAnsi="宋体" w:cs="宋体" w:hint="eastAsia"/>
                <w:color w:val="000000"/>
                <w:szCs w:val="21"/>
              </w:rPr>
              <w:t>延时拍摄支持</w:t>
            </w:r>
          </w:p>
          <w:p w14:paraId="0BD6CB20" w14:textId="77777777" w:rsidR="00DD5BD7" w:rsidRDefault="00004AC2">
            <w:pPr>
              <w:jc w:val="left"/>
              <w:rPr>
                <w:rFonts w:ascii="宋体" w:hAnsi="宋体" w:cs="宋体"/>
                <w:color w:val="000000"/>
                <w:szCs w:val="21"/>
              </w:rPr>
            </w:pPr>
            <w:r>
              <w:rPr>
                <w:rFonts w:ascii="宋体" w:hAnsi="宋体" w:cs="宋体" w:hint="eastAsia"/>
                <w:color w:val="000000"/>
                <w:szCs w:val="21"/>
              </w:rPr>
              <w:t>遥控拍摄支持</w:t>
            </w:r>
          </w:p>
          <w:p w14:paraId="4A3B54A8" w14:textId="77777777" w:rsidR="00DD5BD7" w:rsidRDefault="00004AC2">
            <w:pPr>
              <w:jc w:val="left"/>
              <w:rPr>
                <w:rFonts w:ascii="宋体" w:hAnsi="宋体" w:cs="宋体"/>
                <w:color w:val="000000"/>
                <w:szCs w:val="21"/>
              </w:rPr>
            </w:pPr>
            <w:r>
              <w:rPr>
                <w:rFonts w:ascii="宋体" w:hAnsi="宋体" w:cs="宋体" w:hint="eastAsia"/>
                <w:color w:val="000000"/>
                <w:szCs w:val="21"/>
              </w:rPr>
              <w:t>存储参数</w:t>
            </w:r>
          </w:p>
          <w:p w14:paraId="612B8406" w14:textId="77777777" w:rsidR="00DD5BD7" w:rsidRDefault="00004AC2">
            <w:pPr>
              <w:jc w:val="left"/>
              <w:rPr>
                <w:rFonts w:ascii="宋体" w:hAnsi="宋体" w:cs="宋体"/>
                <w:color w:val="000000"/>
                <w:szCs w:val="21"/>
              </w:rPr>
            </w:pPr>
            <w:r>
              <w:rPr>
                <w:rFonts w:ascii="宋体" w:hAnsi="宋体" w:cs="宋体" w:hint="eastAsia"/>
                <w:color w:val="000000"/>
                <w:szCs w:val="21"/>
              </w:rPr>
              <w:t>存储介质SD卡；SDHC卡；SDXC卡机身内存无</w:t>
            </w:r>
          </w:p>
          <w:p w14:paraId="5D74B67D" w14:textId="77777777" w:rsidR="00DD5BD7" w:rsidRDefault="00004AC2">
            <w:pPr>
              <w:jc w:val="left"/>
              <w:rPr>
                <w:rFonts w:ascii="宋体" w:hAnsi="宋体" w:cs="宋体"/>
                <w:color w:val="000000"/>
                <w:szCs w:val="21"/>
              </w:rPr>
            </w:pPr>
            <w:r>
              <w:rPr>
                <w:rFonts w:ascii="宋体" w:hAnsi="宋体" w:cs="宋体" w:hint="eastAsia"/>
                <w:color w:val="000000"/>
                <w:szCs w:val="21"/>
              </w:rPr>
              <w:t>接口参数</w:t>
            </w:r>
          </w:p>
          <w:p w14:paraId="6189D138" w14:textId="77777777" w:rsidR="00DD5BD7" w:rsidRDefault="00004AC2">
            <w:pPr>
              <w:jc w:val="left"/>
              <w:rPr>
                <w:rFonts w:ascii="宋体" w:hAnsi="宋体" w:cs="宋体"/>
                <w:color w:val="000000"/>
                <w:szCs w:val="21"/>
              </w:rPr>
            </w:pPr>
            <w:r>
              <w:rPr>
                <w:rFonts w:ascii="宋体" w:hAnsi="宋体" w:cs="宋体" w:hint="eastAsia"/>
                <w:color w:val="000000"/>
                <w:szCs w:val="21"/>
              </w:rPr>
              <w:t>WiFi连接支持</w:t>
            </w:r>
          </w:p>
          <w:p w14:paraId="7F2C3C30" w14:textId="77777777" w:rsidR="00DD5BD7" w:rsidRDefault="00004AC2">
            <w:pPr>
              <w:jc w:val="left"/>
              <w:rPr>
                <w:rFonts w:ascii="宋体" w:hAnsi="宋体" w:cs="宋体"/>
                <w:color w:val="000000"/>
                <w:szCs w:val="21"/>
              </w:rPr>
            </w:pPr>
            <w:r>
              <w:rPr>
                <w:rFonts w:ascii="宋体" w:hAnsi="宋体" w:cs="宋体" w:hint="eastAsia"/>
                <w:color w:val="000000"/>
                <w:szCs w:val="21"/>
              </w:rPr>
              <w:t>NFC支持</w:t>
            </w:r>
          </w:p>
          <w:p w14:paraId="5F0DFE63" w14:textId="77777777" w:rsidR="00DD5BD7" w:rsidRDefault="00004AC2">
            <w:pPr>
              <w:jc w:val="left"/>
              <w:rPr>
                <w:rFonts w:ascii="宋体" w:hAnsi="宋体" w:cs="宋体"/>
                <w:color w:val="000000"/>
                <w:szCs w:val="21"/>
              </w:rPr>
            </w:pPr>
            <w:r>
              <w:rPr>
                <w:rFonts w:ascii="宋体" w:hAnsi="宋体" w:cs="宋体" w:hint="eastAsia"/>
                <w:color w:val="000000"/>
                <w:szCs w:val="21"/>
              </w:rPr>
              <w:t>HDMI接口支持</w:t>
            </w:r>
          </w:p>
          <w:p w14:paraId="36E50D08" w14:textId="77777777" w:rsidR="00DD5BD7" w:rsidRDefault="00004AC2">
            <w:pPr>
              <w:jc w:val="left"/>
              <w:rPr>
                <w:rFonts w:ascii="宋体" w:hAnsi="宋体" w:cs="宋体"/>
                <w:color w:val="000000"/>
                <w:szCs w:val="21"/>
              </w:rPr>
            </w:pPr>
            <w:r>
              <w:rPr>
                <w:rFonts w:ascii="宋体" w:hAnsi="宋体" w:cs="宋体" w:hint="eastAsia"/>
                <w:color w:val="000000"/>
                <w:szCs w:val="21"/>
              </w:rPr>
              <w:t>其它接口数码端子、HDMI mini输出端子、外接麦克风输入端子、耳机端子／遥控端子、无线遥控</w:t>
            </w:r>
          </w:p>
          <w:p w14:paraId="0C31C96C" w14:textId="77777777" w:rsidR="00DD5BD7" w:rsidRDefault="00004AC2">
            <w:pPr>
              <w:jc w:val="left"/>
              <w:rPr>
                <w:rFonts w:ascii="宋体" w:hAnsi="宋体" w:cs="宋体"/>
                <w:color w:val="000000"/>
                <w:szCs w:val="21"/>
              </w:rPr>
            </w:pPr>
            <w:r>
              <w:rPr>
                <w:rFonts w:ascii="宋体" w:hAnsi="宋体" w:cs="宋体" w:hint="eastAsia"/>
                <w:color w:val="000000"/>
                <w:szCs w:val="21"/>
              </w:rPr>
              <w:t>电源参数</w:t>
            </w:r>
          </w:p>
          <w:p w14:paraId="6D08DBB8" w14:textId="77777777" w:rsidR="00DD5BD7" w:rsidRDefault="00004AC2">
            <w:pPr>
              <w:jc w:val="left"/>
              <w:rPr>
                <w:rFonts w:ascii="宋体" w:hAnsi="宋体" w:cs="宋体"/>
                <w:szCs w:val="21"/>
              </w:rPr>
            </w:pPr>
            <w:r>
              <w:rPr>
                <w:rFonts w:ascii="宋体" w:hAnsi="宋体" w:cs="宋体" w:hint="eastAsia"/>
                <w:color w:val="000000"/>
                <w:szCs w:val="21"/>
              </w:rPr>
              <w:t>电池续航时间使用取景器拍摄：23℃时约960张、0℃时约860</w:t>
            </w:r>
            <w:r>
              <w:rPr>
                <w:rFonts w:ascii="宋体" w:hAnsi="宋体" w:cs="宋体" w:hint="eastAsia"/>
                <w:color w:val="000000"/>
                <w:szCs w:val="21"/>
              </w:rPr>
              <w:lastRenderedPageBreak/>
              <w:t>张； 使用实时显示拍摄：23℃时约300张、0℃时约270张 包装清单</w:t>
            </w:r>
          </w:p>
        </w:tc>
      </w:tr>
      <w:tr w:rsidR="00DD5BD7" w14:paraId="17CD1F0C" w14:textId="77777777">
        <w:tc>
          <w:tcPr>
            <w:tcW w:w="712" w:type="dxa"/>
            <w:tcBorders>
              <w:bottom w:val="single" w:sz="4" w:space="0" w:color="auto"/>
            </w:tcBorders>
            <w:vAlign w:val="center"/>
          </w:tcPr>
          <w:p w14:paraId="07ABAA6B" w14:textId="77777777" w:rsidR="00DD5BD7" w:rsidRDefault="00004AC2">
            <w:pPr>
              <w:jc w:val="center"/>
              <w:rPr>
                <w:rFonts w:ascii="宋体" w:hAnsi="宋体" w:cs="宋体"/>
                <w:color w:val="000000"/>
                <w:szCs w:val="21"/>
              </w:rPr>
            </w:pPr>
            <w:r>
              <w:rPr>
                <w:rFonts w:ascii="宋体" w:hAnsi="宋体" w:cs="宋体"/>
                <w:color w:val="000000"/>
                <w:szCs w:val="21"/>
              </w:rPr>
              <w:lastRenderedPageBreak/>
              <w:t>16</w:t>
            </w:r>
          </w:p>
        </w:tc>
        <w:tc>
          <w:tcPr>
            <w:tcW w:w="708" w:type="dxa"/>
            <w:tcBorders>
              <w:bottom w:val="single" w:sz="4" w:space="0" w:color="auto"/>
            </w:tcBorders>
            <w:vAlign w:val="center"/>
          </w:tcPr>
          <w:p w14:paraId="5FB59174" w14:textId="77777777" w:rsidR="00DD5BD7" w:rsidRDefault="00004AC2">
            <w:pPr>
              <w:jc w:val="center"/>
              <w:rPr>
                <w:rFonts w:ascii="宋体" w:hAnsi="宋体" w:cs="宋体"/>
                <w:color w:val="000000"/>
                <w:szCs w:val="21"/>
              </w:rPr>
            </w:pPr>
            <w:r>
              <w:rPr>
                <w:rFonts w:ascii="宋体" w:hAnsi="宋体" w:cs="宋体" w:hint="eastAsia"/>
                <w:color w:val="000000"/>
                <w:szCs w:val="21"/>
              </w:rPr>
              <w:t>特警墨镜</w:t>
            </w:r>
          </w:p>
        </w:tc>
        <w:tc>
          <w:tcPr>
            <w:tcW w:w="663" w:type="dxa"/>
            <w:tcBorders>
              <w:bottom w:val="single" w:sz="4" w:space="0" w:color="auto"/>
            </w:tcBorders>
            <w:vAlign w:val="center"/>
          </w:tcPr>
          <w:p w14:paraId="5399ED06" w14:textId="77777777" w:rsidR="00DD5BD7" w:rsidRDefault="00004AC2">
            <w:pPr>
              <w:jc w:val="center"/>
              <w:rPr>
                <w:rFonts w:ascii="宋体" w:hAnsi="宋体" w:cs="宋体"/>
                <w:color w:val="000000"/>
                <w:szCs w:val="21"/>
              </w:rPr>
            </w:pPr>
            <w:r>
              <w:rPr>
                <w:rFonts w:ascii="宋体" w:hAnsi="宋体" w:cs="宋体" w:hint="eastAsia"/>
                <w:color w:val="000000"/>
                <w:szCs w:val="21"/>
              </w:rPr>
              <w:t>60</w:t>
            </w:r>
          </w:p>
        </w:tc>
        <w:tc>
          <w:tcPr>
            <w:tcW w:w="5953" w:type="dxa"/>
            <w:tcBorders>
              <w:bottom w:val="single" w:sz="4" w:space="0" w:color="auto"/>
            </w:tcBorders>
            <w:vAlign w:val="center"/>
          </w:tcPr>
          <w:p w14:paraId="5326EFDF" w14:textId="77777777" w:rsidR="00DD5BD7" w:rsidRDefault="00004AC2">
            <w:pPr>
              <w:jc w:val="left"/>
              <w:rPr>
                <w:rFonts w:ascii="宋体" w:hAnsi="宋体" w:cs="宋体"/>
                <w:color w:val="000000"/>
                <w:szCs w:val="21"/>
              </w:rPr>
            </w:pPr>
            <w:r>
              <w:rPr>
                <w:rFonts w:ascii="宋体" w:hAnsi="宋体" w:cs="宋体" w:hint="eastAsia"/>
                <w:color w:val="000000"/>
                <w:kern w:val="0"/>
                <w:szCs w:val="21"/>
                <w:lang w:bidi="ar"/>
              </w:rPr>
              <w:t>巡特警专用：5组镜片设计：特种眼镜标准版采用4组PC材质太空镜片和1组偏光片，防风、防尘、防破片、100%防UV400紫外线、抗冲击力强、不易破损防紫外线功能的镜片。                             镜片功能如下：1、茶色五彩镀膜镜片：100%防UV400紫外线，抗冲击力强、防破片，不易破损。可吸收光线中的紫、青色，能几乎吸取100%的紫外和红外线，能档住平滑光亮表面的反射光线，戴眼镜者仍可看清细微的部份，是驾车人和特种作业的理想选择。</w:t>
            </w:r>
            <w:r>
              <w:rPr>
                <w:rFonts w:ascii="宋体" w:hAnsi="宋体" w:cs="宋体" w:hint="eastAsia"/>
                <w:color w:val="000000"/>
                <w:kern w:val="0"/>
                <w:szCs w:val="21"/>
                <w:lang w:bidi="ar"/>
              </w:rPr>
              <w:br/>
              <w:t>2、蓝色镀膜白水镜片：100%防UV400紫外线，抗冲击力强、防破片，不易破损。在强光中保持眼睛的舒适度，能有效降低光线强度，带上后仍能清楚辨别景物原来的颜色，提供更好的视觉效果。蓝色镜片可以滤除大量蓝光，可以改善视觉对比度和清晰度，在空气污染严重或多雾情况下佩戴效果较好。一般情形下也能挡住平滑光亮表面的反射光线。</w:t>
            </w:r>
            <w:r>
              <w:rPr>
                <w:rFonts w:ascii="宋体" w:hAnsi="宋体" w:cs="宋体" w:hint="eastAsia"/>
                <w:color w:val="000000"/>
                <w:kern w:val="0"/>
                <w:szCs w:val="21"/>
                <w:lang w:bidi="ar"/>
              </w:rPr>
              <w:br/>
              <w:t>3、透明镀膜炫彩镜片：100%防UV400紫外线，抗冲击力强、防破片，不易破损。高密度的彩色镀膜，可以反射更多光线。透明镜片主要功能在于保护眼睛避免受到外物伤害，主要在阴天或者雨天使用，夜间亦可佩戴透明镜片，可有效防止风沙及蚊虫等异物飞入眼睛。</w:t>
            </w:r>
            <w:r>
              <w:rPr>
                <w:rFonts w:ascii="宋体" w:hAnsi="宋体" w:cs="宋体" w:hint="eastAsia"/>
                <w:color w:val="000000"/>
                <w:kern w:val="0"/>
                <w:szCs w:val="21"/>
                <w:lang w:bidi="ar"/>
              </w:rPr>
              <w:br/>
              <w:t>4、黄色镀膜白水增光片：100%防UV400紫外线，抗冲击力强、防破片，不易破损。黄色镜片素有“滤光镜”之称，有提高周围光线的效果，在晚上或者阴天使用具有增光效果，使景物更加清晰。禁止在烈日及阳光下使用，常见于射击、打猎、夜间骑行等户外运动。</w:t>
            </w:r>
            <w:r>
              <w:rPr>
                <w:rFonts w:ascii="宋体" w:hAnsi="宋体" w:cs="宋体" w:hint="eastAsia"/>
                <w:color w:val="000000"/>
                <w:kern w:val="0"/>
                <w:szCs w:val="21"/>
                <w:lang w:bidi="ar"/>
              </w:rPr>
              <w:br/>
              <w:t>5、灰色偏光片：具有超轻的特性，具有偏光效果，偏光镜片是根据偏光角度和弧度依据精密光学原理设计，只允许偏振方向一致的光通过，而其它光源（如太阳，玻璃，路面，柏油）因为反射后偏振方向而被过滤从而消除外界光线干扰。</w:t>
            </w:r>
          </w:p>
        </w:tc>
      </w:tr>
    </w:tbl>
    <w:p w14:paraId="332CCB74" w14:textId="77777777" w:rsidR="00DD5BD7" w:rsidRDefault="00DD5BD7">
      <w:pPr>
        <w:widowControl/>
        <w:ind w:firstLineChars="200" w:firstLine="560"/>
        <w:jc w:val="left"/>
        <w:rPr>
          <w:rFonts w:ascii="宋体" w:eastAsia="宋体" w:hAnsi="宋体" w:cs="宋体"/>
          <w:bCs/>
          <w:color w:val="000000"/>
          <w:sz w:val="28"/>
          <w:szCs w:val="28"/>
          <w:shd w:val="clear" w:color="auto" w:fill="FFFFFF"/>
        </w:rPr>
      </w:pPr>
    </w:p>
    <w:p w14:paraId="5885EE8A" w14:textId="77777777" w:rsidR="00DD5BD7" w:rsidRDefault="00004AC2">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br w:type="page"/>
      </w:r>
    </w:p>
    <w:p w14:paraId="251D1653" w14:textId="77777777" w:rsidR="00DD5BD7" w:rsidRDefault="00004AC2">
      <w:pPr>
        <w:keepNext/>
        <w:keepLines/>
        <w:spacing w:before="340" w:after="330" w:line="576" w:lineRule="auto"/>
        <w:jc w:val="center"/>
        <w:outlineLvl w:val="0"/>
        <w:rPr>
          <w:rFonts w:ascii="宋体" w:eastAsia="宋体" w:hAnsi="Times New Roman" w:cs="宋体"/>
          <w:b/>
          <w:bCs/>
          <w:kern w:val="44"/>
          <w:sz w:val="44"/>
          <w:szCs w:val="44"/>
        </w:rPr>
      </w:pPr>
      <w:bookmarkStart w:id="86" w:name="_Toc26365058"/>
      <w:r>
        <w:rPr>
          <w:rFonts w:ascii="宋体" w:eastAsia="宋体" w:hAnsi="宋体" w:cs="宋体" w:hint="eastAsia"/>
          <w:b/>
          <w:bCs/>
          <w:kern w:val="44"/>
          <w:sz w:val="44"/>
          <w:szCs w:val="44"/>
        </w:rPr>
        <w:lastRenderedPageBreak/>
        <w:t>第六章 合同条款</w:t>
      </w:r>
      <w:bookmarkEnd w:id="86"/>
    </w:p>
    <w:p w14:paraId="67EE4119" w14:textId="77777777" w:rsidR="00DD5BD7" w:rsidRDefault="00004AC2">
      <w:pPr>
        <w:jc w:val="center"/>
      </w:pPr>
      <w:r>
        <w:rPr>
          <w:rFonts w:hint="eastAsia"/>
        </w:rPr>
        <w:t>双方自拟</w:t>
      </w:r>
    </w:p>
    <w:sectPr w:rsidR="00DD5BD7">
      <w:footerReference w:type="default" r:id="rId16"/>
      <w:footerReference w:type="first" r:id="rId17"/>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A6F41" w14:textId="77777777" w:rsidR="00CA1908" w:rsidRDefault="00CA1908">
      <w:r>
        <w:separator/>
      </w:r>
    </w:p>
  </w:endnote>
  <w:endnote w:type="continuationSeparator" w:id="0">
    <w:p w14:paraId="442C89C9" w14:textId="77777777" w:rsidR="00CA1908" w:rsidRDefault="00CA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Courier">
    <w:panose1 w:val="02070409020205020404"/>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E203" w14:textId="77777777" w:rsidR="00DD5BD7" w:rsidRDefault="00DD5BD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D1A2" w14:textId="77777777" w:rsidR="00DD5BD7" w:rsidRDefault="00004AC2">
    <w:pPr>
      <w:pStyle w:val="af4"/>
      <w:jc w:val="right"/>
    </w:pPr>
    <w:r>
      <w:rPr>
        <w:noProof/>
      </w:rPr>
      <mc:AlternateContent>
        <mc:Choice Requires="wps">
          <w:drawing>
            <wp:anchor distT="0" distB="0" distL="114300" distR="114300" simplePos="0" relativeHeight="251657216" behindDoc="0" locked="0" layoutInCell="1" allowOverlap="1" wp14:anchorId="5BE5D8A8" wp14:editId="1BB57FC6">
              <wp:simplePos x="0" y="0"/>
              <wp:positionH relativeFrom="margin">
                <wp:align>center</wp:align>
              </wp:positionH>
              <wp:positionV relativeFrom="paragraph">
                <wp:posOffset>0</wp:posOffset>
              </wp:positionV>
              <wp:extent cx="1828800" cy="1828800"/>
              <wp:effectExtent l="0" t="0" r="3175" b="635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37B063" w14:textId="77777777" w:rsidR="00DD5BD7" w:rsidRDefault="00004AC2">
                          <w:pPr>
                            <w:pStyle w:val="af4"/>
                            <w:jc w:val="righ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E5D8A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5937B063" w14:textId="77777777" w:rsidR="00DD5BD7" w:rsidRDefault="00004AC2">
                    <w:pPr>
                      <w:pStyle w:val="af4"/>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14:paraId="7A9C1614" w14:textId="77777777" w:rsidR="00DD5BD7" w:rsidRDefault="00DD5BD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C04F" w14:textId="77777777" w:rsidR="00DD5BD7" w:rsidRDefault="00DD5BD7">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EE90" w14:textId="77777777" w:rsidR="00DD5BD7" w:rsidRDefault="00DD5BD7">
    <w:pPr>
      <w:pStyle w:val="af4"/>
      <w:jc w:val="right"/>
    </w:pPr>
  </w:p>
  <w:p w14:paraId="2A1F1934" w14:textId="77777777" w:rsidR="00DD5BD7" w:rsidRDefault="00DD5BD7">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34F5" w14:textId="77777777" w:rsidR="00DD5BD7" w:rsidRDefault="00DD5BD7">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34FE" w14:textId="77777777" w:rsidR="00DD5BD7" w:rsidRDefault="00004AC2">
    <w:pPr>
      <w:pStyle w:val="af4"/>
      <w:jc w:val="right"/>
    </w:pPr>
    <w:r>
      <w:rPr>
        <w:noProof/>
      </w:rPr>
      <mc:AlternateContent>
        <mc:Choice Requires="wps">
          <w:drawing>
            <wp:anchor distT="0" distB="0" distL="114300" distR="114300" simplePos="0" relativeHeight="251658240" behindDoc="0" locked="0" layoutInCell="1" allowOverlap="1" wp14:anchorId="1CF38122" wp14:editId="44ADC3A7">
              <wp:simplePos x="0" y="0"/>
              <wp:positionH relativeFrom="margin">
                <wp:align>center</wp:align>
              </wp:positionH>
              <wp:positionV relativeFrom="paragraph">
                <wp:posOffset>0</wp:posOffset>
              </wp:positionV>
              <wp:extent cx="238125" cy="139700"/>
              <wp:effectExtent l="0" t="0" r="3175" b="6350"/>
              <wp:wrapNone/>
              <wp:docPr id="3" name="文本框 3"/>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14:paraId="0CEB5056" w14:textId="77777777" w:rsidR="00DD5BD7" w:rsidRDefault="00004AC2">
                          <w:pPr>
                            <w:pStyle w:val="af4"/>
                            <w:jc w:val="right"/>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F38122" id="_x0000_t202" coordsize="21600,21600" o:spt="202" path="m,l,21600r21600,l21600,xe">
              <v:stroke joinstyle="miter"/>
              <v:path gradientshapeok="t" o:connecttype="rect"/>
            </v:shapetype>
            <v:shape id="文本框 3" o:spid="_x0000_s1027" type="#_x0000_t202" style="position:absolute;left:0;text-align:left;margin-left:0;margin-top:0;width:18.7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" filled="f" stroked="f" strokeweight=".5pt">
              <v:textbox style="mso-fit-shape-to-text:t" inset="0,0,0,0">
                <w:txbxContent>
                  <w:p w14:paraId="0CEB5056" w14:textId="77777777" w:rsidR="00DD5BD7" w:rsidRDefault="00004AC2">
                    <w:pPr>
                      <w:pStyle w:val="af4"/>
                      <w:jc w:val="right"/>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p w14:paraId="4675B23D" w14:textId="77777777" w:rsidR="00DD5BD7" w:rsidRDefault="00DD5BD7">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EB51" w14:textId="77777777" w:rsidR="00DD5BD7" w:rsidRDefault="00DD5BD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FF644" w14:textId="77777777" w:rsidR="00CA1908" w:rsidRDefault="00CA1908">
      <w:r>
        <w:separator/>
      </w:r>
    </w:p>
  </w:footnote>
  <w:footnote w:type="continuationSeparator" w:id="0">
    <w:p w14:paraId="0AB47664" w14:textId="77777777" w:rsidR="00CA1908" w:rsidRDefault="00CA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477E" w14:textId="77777777" w:rsidR="00DD5BD7" w:rsidRDefault="00DD5BD7">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1B58" w14:textId="77777777" w:rsidR="00DD5BD7" w:rsidRDefault="00DD5BD7">
    <w:pPr>
      <w:pStyle w:val="af6"/>
      <w:pBdr>
        <w:bottom w:val="none" w:sz="0" w:space="0" w:color="auto"/>
      </w:pBdr>
      <w:jc w:val="left"/>
      <w:rPr>
        <w:sz w:val="1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4DC0" w14:textId="77777777" w:rsidR="00DD5BD7" w:rsidRDefault="00DD5BD7">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FEDDCE"/>
    <w:multiLevelType w:val="singleLevel"/>
    <w:tmpl w:val="C1FEDDCE"/>
    <w:lvl w:ilvl="0">
      <w:start w:val="1"/>
      <w:numFmt w:val="decimal"/>
      <w:suff w:val="nothing"/>
      <w:lvlText w:val="%1、"/>
      <w:lvlJc w:val="left"/>
    </w:lvl>
  </w:abstractNum>
  <w:abstractNum w:abstractNumId="1" w15:restartNumberingAfterBreak="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288C3918"/>
    <w:multiLevelType w:val="multilevel"/>
    <w:tmpl w:val="288C391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7476D925"/>
    <w:multiLevelType w:val="singleLevel"/>
    <w:tmpl w:val="7476D925"/>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F4E"/>
    <w:rsid w:val="00004AC2"/>
    <w:rsid w:val="0001391F"/>
    <w:rsid w:val="000705A4"/>
    <w:rsid w:val="00070C32"/>
    <w:rsid w:val="00070F7D"/>
    <w:rsid w:val="000E602A"/>
    <w:rsid w:val="001359FE"/>
    <w:rsid w:val="00192A0E"/>
    <w:rsid w:val="00197421"/>
    <w:rsid w:val="001A7C93"/>
    <w:rsid w:val="001B28FF"/>
    <w:rsid w:val="00206D69"/>
    <w:rsid w:val="00220552"/>
    <w:rsid w:val="002749F7"/>
    <w:rsid w:val="00280949"/>
    <w:rsid w:val="002B3929"/>
    <w:rsid w:val="00312752"/>
    <w:rsid w:val="00363CC8"/>
    <w:rsid w:val="003A4CE4"/>
    <w:rsid w:val="003B4B88"/>
    <w:rsid w:val="004660E5"/>
    <w:rsid w:val="0047322B"/>
    <w:rsid w:val="004A5CAF"/>
    <w:rsid w:val="004B768B"/>
    <w:rsid w:val="0053051E"/>
    <w:rsid w:val="005F6F4E"/>
    <w:rsid w:val="00621DA3"/>
    <w:rsid w:val="006E4AD6"/>
    <w:rsid w:val="006F7089"/>
    <w:rsid w:val="007E7555"/>
    <w:rsid w:val="007F5C3B"/>
    <w:rsid w:val="007F6431"/>
    <w:rsid w:val="00803D11"/>
    <w:rsid w:val="00806D9D"/>
    <w:rsid w:val="008174A0"/>
    <w:rsid w:val="008C3D1D"/>
    <w:rsid w:val="00913C5D"/>
    <w:rsid w:val="009306EB"/>
    <w:rsid w:val="009B02E2"/>
    <w:rsid w:val="009C2641"/>
    <w:rsid w:val="00A01422"/>
    <w:rsid w:val="00A03BF0"/>
    <w:rsid w:val="00A0672D"/>
    <w:rsid w:val="00A119A1"/>
    <w:rsid w:val="00A32AA8"/>
    <w:rsid w:val="00A54C06"/>
    <w:rsid w:val="00AB23D2"/>
    <w:rsid w:val="00AD2E08"/>
    <w:rsid w:val="00B05AB2"/>
    <w:rsid w:val="00B51182"/>
    <w:rsid w:val="00B970E8"/>
    <w:rsid w:val="00BA26F6"/>
    <w:rsid w:val="00BB3E7D"/>
    <w:rsid w:val="00BE1CD5"/>
    <w:rsid w:val="00BF6E30"/>
    <w:rsid w:val="00C01793"/>
    <w:rsid w:val="00C02719"/>
    <w:rsid w:val="00C6060D"/>
    <w:rsid w:val="00C611C8"/>
    <w:rsid w:val="00C70A57"/>
    <w:rsid w:val="00C77235"/>
    <w:rsid w:val="00CA1908"/>
    <w:rsid w:val="00CB6E72"/>
    <w:rsid w:val="00CD4CF7"/>
    <w:rsid w:val="00D15121"/>
    <w:rsid w:val="00DA2867"/>
    <w:rsid w:val="00DD5BD7"/>
    <w:rsid w:val="00DF2239"/>
    <w:rsid w:val="00E35A53"/>
    <w:rsid w:val="00E959C8"/>
    <w:rsid w:val="00EA3CD4"/>
    <w:rsid w:val="00ED64C5"/>
    <w:rsid w:val="00EE2087"/>
    <w:rsid w:val="00F40D9A"/>
    <w:rsid w:val="00F524DC"/>
    <w:rsid w:val="00FD4810"/>
    <w:rsid w:val="00FF582D"/>
    <w:rsid w:val="0E671865"/>
    <w:rsid w:val="1A463CB7"/>
    <w:rsid w:val="2B8D3270"/>
    <w:rsid w:val="5A14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44544"/>
  <w15:docId w15:val="{B31DE7FC-92B8-4043-AFFC-B2EA4C39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0"/>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0"/>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0"/>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spacing w:after="120"/>
    </w:pPr>
    <w:rPr>
      <w:rFonts w:ascii="Times New Roman" w:eastAsia="宋体" w:hAnsi="Times New Roman" w:cs="Times New Roman"/>
      <w:szCs w:val="20"/>
    </w:rPr>
  </w:style>
  <w:style w:type="paragraph" w:styleId="a5">
    <w:name w:val="Normal Indent"/>
    <w:basedOn w:val="a"/>
    <w:link w:val="a6"/>
    <w:qFormat/>
    <w:pPr>
      <w:ind w:firstLine="420"/>
    </w:pPr>
    <w:rPr>
      <w:rFonts w:ascii="Times New Roman" w:eastAsia="宋体" w:hAnsi="Times New Roman" w:cs="Times New Roman"/>
      <w:szCs w:val="20"/>
    </w:rPr>
  </w:style>
  <w:style w:type="paragraph" w:styleId="a7">
    <w:name w:val="Document Map"/>
    <w:basedOn w:val="a"/>
    <w:link w:val="a8"/>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9">
    <w:name w:val="annotation text"/>
    <w:basedOn w:val="a"/>
    <w:link w:val="aa"/>
    <w:uiPriority w:val="99"/>
    <w:unhideWhenUsed/>
    <w:qFormat/>
    <w:pPr>
      <w:jc w:val="left"/>
    </w:pPr>
    <w:rPr>
      <w:rFonts w:ascii="Times New Roman" w:eastAsia="宋体" w:hAnsi="Times New Roman" w:cs="Times New Roman"/>
      <w:szCs w:val="20"/>
    </w:rPr>
  </w:style>
  <w:style w:type="paragraph" w:styleId="31">
    <w:name w:val="Body Text 3"/>
    <w:basedOn w:val="a"/>
    <w:link w:val="32"/>
    <w:uiPriority w:val="99"/>
    <w:qFormat/>
    <w:rPr>
      <w:rFonts w:ascii="Times New Roman" w:eastAsia="宋体" w:hAnsi="Times New Roman" w:cs="Times New Roman"/>
      <w:b/>
      <w:bCs/>
      <w:kern w:val="0"/>
      <w:sz w:val="24"/>
      <w:szCs w:val="24"/>
    </w:rPr>
  </w:style>
  <w:style w:type="paragraph" w:styleId="ab">
    <w:name w:val="Body Text Indent"/>
    <w:basedOn w:val="a"/>
    <w:link w:val="ac"/>
    <w:qFormat/>
    <w:pPr>
      <w:adjustRightInd w:val="0"/>
      <w:ind w:left="960"/>
      <w:jc w:val="left"/>
      <w:textAlignment w:val="baseline"/>
    </w:pPr>
    <w:rPr>
      <w:rFonts w:ascii="楷体_GB2312" w:eastAsia="楷体_GB2312" w:hAnsi="Times New Roman" w:cs="Times New Roman"/>
      <w:kern w:val="0"/>
      <w:sz w:val="28"/>
      <w:szCs w:val="20"/>
    </w:rPr>
  </w:style>
  <w:style w:type="paragraph" w:styleId="ad">
    <w:name w:val="List Continue"/>
    <w:basedOn w:val="a"/>
    <w:uiPriority w:val="99"/>
    <w:qFormat/>
    <w:pPr>
      <w:spacing w:after="120"/>
      <w:ind w:left="420"/>
    </w:pPr>
    <w:rPr>
      <w:rFonts w:ascii="Times New Roman" w:eastAsia="楷体_GB2312" w:hAnsi="Times New Roman" w:cs="Times New Roman"/>
      <w:sz w:val="32"/>
      <w:szCs w:val="20"/>
    </w:rPr>
  </w:style>
  <w:style w:type="paragraph" w:styleId="TOC3">
    <w:name w:val="toc 3"/>
    <w:basedOn w:val="a"/>
    <w:next w:val="a"/>
    <w:uiPriority w:val="39"/>
    <w:qFormat/>
    <w:pPr>
      <w:ind w:leftChars="400" w:left="840"/>
    </w:pPr>
    <w:rPr>
      <w:rFonts w:ascii="Times New Roman" w:eastAsia="宋体" w:hAnsi="Times New Roman" w:cs="Times New Roman"/>
      <w:szCs w:val="20"/>
    </w:rPr>
  </w:style>
  <w:style w:type="paragraph" w:styleId="ae">
    <w:name w:val="Plain Text"/>
    <w:basedOn w:val="a"/>
    <w:link w:val="af"/>
    <w:uiPriority w:val="99"/>
    <w:qFormat/>
    <w:rPr>
      <w:rFonts w:ascii="宋体" w:eastAsia="宋体" w:hAnsi="Courier New" w:cs="Times New Roman"/>
      <w:kern w:val="0"/>
      <w:sz w:val="20"/>
      <w:szCs w:val="20"/>
    </w:rPr>
  </w:style>
  <w:style w:type="paragraph" w:styleId="af0">
    <w:name w:val="Date"/>
    <w:basedOn w:val="a"/>
    <w:next w:val="a"/>
    <w:link w:val="af1"/>
    <w:uiPriority w:val="99"/>
    <w:qFormat/>
    <w:rPr>
      <w:rFonts w:ascii="Times New Roman" w:eastAsia="宋体" w:hAnsi="Times New Roman" w:cs="Times New Roman"/>
      <w:b/>
      <w:kern w:val="0"/>
      <w:sz w:val="28"/>
      <w:szCs w:val="20"/>
    </w:rPr>
  </w:style>
  <w:style w:type="paragraph" w:styleId="21">
    <w:name w:val="Body Text Indent 2"/>
    <w:basedOn w:val="a"/>
    <w:link w:val="22"/>
    <w:uiPriority w:val="99"/>
    <w:qFormat/>
    <w:pPr>
      <w:spacing w:line="360" w:lineRule="auto"/>
      <w:ind w:left="1140"/>
    </w:pPr>
    <w:rPr>
      <w:rFonts w:ascii="宋体" w:eastAsia="宋体" w:hAnsi="Times New Roman" w:cs="Times New Roman"/>
      <w:kern w:val="0"/>
      <w:sz w:val="24"/>
      <w:szCs w:val="20"/>
    </w:rPr>
  </w:style>
  <w:style w:type="paragraph" w:styleId="af2">
    <w:name w:val="Balloon Text"/>
    <w:basedOn w:val="a"/>
    <w:link w:val="af3"/>
    <w:uiPriority w:val="99"/>
    <w:qFormat/>
    <w:rPr>
      <w:rFonts w:ascii="Times New Roman" w:eastAsia="宋体" w:hAnsi="Times New Roman" w:cs="Times New Roman"/>
      <w:kern w:val="0"/>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Times New Roman" w:eastAsia="宋体" w:hAnsi="Times New Roman" w:cs="Times New Roman"/>
      <w:szCs w:val="20"/>
    </w:rPr>
  </w:style>
  <w:style w:type="paragraph" w:styleId="af8">
    <w:name w:val="List"/>
    <w:basedOn w:val="a"/>
    <w:uiPriority w:val="99"/>
    <w:qFormat/>
    <w:pPr>
      <w:ind w:left="420" w:hanging="420"/>
    </w:pPr>
    <w:rPr>
      <w:rFonts w:ascii="Times New Roman" w:eastAsia="楷体_GB2312" w:hAnsi="Times New Roman" w:cs="Times New Roman"/>
      <w:sz w:val="32"/>
      <w:szCs w:val="20"/>
    </w:rPr>
  </w:style>
  <w:style w:type="paragraph" w:styleId="51">
    <w:name w:val="List 5"/>
    <w:basedOn w:val="a"/>
    <w:uiPriority w:val="99"/>
    <w:qFormat/>
    <w:pPr>
      <w:ind w:left="2100" w:hanging="420"/>
    </w:pPr>
    <w:rPr>
      <w:rFonts w:ascii="Times New Roman" w:eastAsia="楷体_GB2312" w:hAnsi="Times New Roman" w:cs="Times New Roman"/>
      <w:sz w:val="32"/>
      <w:szCs w:val="20"/>
    </w:rPr>
  </w:style>
  <w:style w:type="paragraph" w:styleId="33">
    <w:name w:val="Body Text Indent 3"/>
    <w:basedOn w:val="a"/>
    <w:link w:val="34"/>
    <w:uiPriority w:val="99"/>
    <w:qFormat/>
    <w:pPr>
      <w:ind w:firstLineChars="225" w:firstLine="540"/>
    </w:pPr>
    <w:rPr>
      <w:rFonts w:ascii="Times New Roman" w:eastAsia="宋体" w:hAnsi="Times New Roman" w:cs="Times New Roman"/>
      <w:kern w:val="0"/>
      <w:sz w:val="24"/>
      <w:szCs w:val="20"/>
    </w:rPr>
  </w:style>
  <w:style w:type="paragraph" w:styleId="TOC2">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3">
    <w:name w:val="Body Text 2"/>
    <w:basedOn w:val="a"/>
    <w:link w:val="24"/>
    <w:uiPriority w:val="99"/>
    <w:qFormat/>
    <w:pPr>
      <w:spacing w:line="360" w:lineRule="auto"/>
    </w:pPr>
    <w:rPr>
      <w:rFonts w:ascii="Times New Roman" w:eastAsia="宋体" w:hAnsi="Times New Roman" w:cs="Times New Roman"/>
      <w:kern w:val="0"/>
      <w:sz w:val="24"/>
      <w:szCs w:val="20"/>
    </w:rPr>
  </w:style>
  <w:style w:type="paragraph" w:styleId="41">
    <w:name w:val="List 4"/>
    <w:basedOn w:val="a"/>
    <w:uiPriority w:val="99"/>
    <w:qFormat/>
    <w:pPr>
      <w:ind w:left="1680" w:hanging="420"/>
    </w:pPr>
    <w:rPr>
      <w:rFonts w:ascii="Times New Roman" w:eastAsia="楷体_GB2312" w:hAnsi="Times New Roman" w:cs="Times New Roman"/>
      <w:sz w:val="32"/>
      <w:szCs w:val="20"/>
    </w:rPr>
  </w:style>
  <w:style w:type="paragraph" w:styleId="af9">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a">
    <w:name w:val="annotation subject"/>
    <w:basedOn w:val="a9"/>
    <w:next w:val="a9"/>
    <w:link w:val="afb"/>
    <w:uiPriority w:val="99"/>
    <w:semiHidden/>
    <w:qFormat/>
    <w:rPr>
      <w:b/>
      <w:bCs/>
      <w:kern w:val="0"/>
      <w:sz w:val="20"/>
    </w:rPr>
  </w:style>
  <w:style w:type="paragraph" w:styleId="afc">
    <w:name w:val="Body Text First Indent"/>
    <w:basedOn w:val="a0"/>
    <w:link w:val="afd"/>
    <w:uiPriority w:val="99"/>
    <w:qFormat/>
    <w:pPr>
      <w:ind w:firstLine="420"/>
    </w:pPr>
    <w:rPr>
      <w:rFonts w:eastAsia="楷体_GB2312"/>
      <w:kern w:val="0"/>
      <w:sz w:val="32"/>
    </w:rPr>
  </w:style>
  <w:style w:type="table" w:styleId="afe">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Pr>
      <w:rFonts w:cs="Times New Roman"/>
      <w:b/>
    </w:rPr>
  </w:style>
  <w:style w:type="character" w:styleId="aff0">
    <w:name w:val="page number"/>
    <w:uiPriority w:val="99"/>
    <w:qFormat/>
    <w:rPr>
      <w:rFonts w:cs="Times New Roman"/>
    </w:rPr>
  </w:style>
  <w:style w:type="character" w:styleId="aff1">
    <w:name w:val="FollowedHyperlink"/>
    <w:uiPriority w:val="99"/>
    <w:qFormat/>
    <w:rPr>
      <w:rFonts w:cs="Times New Roman"/>
      <w:color w:val="800080"/>
      <w:u w:val="single"/>
    </w:rPr>
  </w:style>
  <w:style w:type="character" w:styleId="aff2">
    <w:name w:val="Hyperlink"/>
    <w:uiPriority w:val="99"/>
    <w:qFormat/>
    <w:rPr>
      <w:rFonts w:cs="Times New Roman"/>
      <w:color w:val="0000FF"/>
      <w:u w:val="single"/>
    </w:rPr>
  </w:style>
  <w:style w:type="character" w:styleId="aff3">
    <w:name w:val="annotation reference"/>
    <w:uiPriority w:val="99"/>
    <w:semiHidden/>
    <w:qFormat/>
    <w:rPr>
      <w:rFonts w:cs="Times New Roman"/>
      <w:sz w:val="21"/>
    </w:rPr>
  </w:style>
  <w:style w:type="character" w:customStyle="1" w:styleId="af7">
    <w:name w:val="页眉 字符"/>
    <w:basedOn w:val="a1"/>
    <w:link w:val="af6"/>
    <w:uiPriority w:val="99"/>
    <w:qFormat/>
    <w:rPr>
      <w:sz w:val="18"/>
      <w:szCs w:val="18"/>
    </w:rPr>
  </w:style>
  <w:style w:type="character" w:customStyle="1" w:styleId="af5">
    <w:name w:val="页脚 字符"/>
    <w:basedOn w:val="a1"/>
    <w:link w:val="af4"/>
    <w:uiPriority w:val="99"/>
    <w:qFormat/>
    <w:rPr>
      <w:sz w:val="18"/>
      <w:szCs w:val="18"/>
    </w:rPr>
  </w:style>
  <w:style w:type="character" w:customStyle="1" w:styleId="10">
    <w:name w:val="标题 1 字符"/>
    <w:basedOn w:val="a1"/>
    <w:link w:val="1"/>
    <w:uiPriority w:val="99"/>
    <w:qFormat/>
    <w:rPr>
      <w:rFonts w:ascii="Times New Roman" w:eastAsia="宋体" w:hAnsi="Times New Roman" w:cs="Times New Roman"/>
      <w:b/>
      <w:bCs/>
      <w:kern w:val="44"/>
      <w:sz w:val="44"/>
      <w:szCs w:val="44"/>
    </w:rPr>
  </w:style>
  <w:style w:type="character" w:customStyle="1" w:styleId="20">
    <w:name w:val="标题 2 字符"/>
    <w:basedOn w:val="a1"/>
    <w:link w:val="2"/>
    <w:uiPriority w:val="99"/>
    <w:qFormat/>
    <w:rPr>
      <w:rFonts w:ascii="Arial" w:eastAsia="黑体" w:hAnsi="Arial" w:cs="Times New Roman"/>
      <w:b/>
      <w:bCs/>
      <w:kern w:val="0"/>
      <w:sz w:val="32"/>
      <w:szCs w:val="32"/>
    </w:rPr>
  </w:style>
  <w:style w:type="character" w:customStyle="1" w:styleId="30">
    <w:name w:val="标题 3 字符"/>
    <w:basedOn w:val="a1"/>
    <w:link w:val="3"/>
    <w:uiPriority w:val="99"/>
    <w:qFormat/>
    <w:rPr>
      <w:rFonts w:ascii="Times New Roman" w:eastAsia="宋体" w:hAnsi="Times New Roman" w:cs="Times New Roman"/>
      <w:b/>
      <w:bCs/>
      <w:kern w:val="0"/>
      <w:sz w:val="32"/>
      <w:szCs w:val="32"/>
    </w:rPr>
  </w:style>
  <w:style w:type="character" w:customStyle="1" w:styleId="40">
    <w:name w:val="标题 4 字符"/>
    <w:basedOn w:val="a1"/>
    <w:link w:val="4"/>
    <w:uiPriority w:val="99"/>
    <w:qFormat/>
    <w:rPr>
      <w:rFonts w:ascii="宋体" w:eastAsia="宋体" w:hAnsi="宋体" w:cs="Times New Roman"/>
      <w:b/>
      <w:bCs/>
      <w:kern w:val="0"/>
      <w:sz w:val="24"/>
      <w:szCs w:val="24"/>
    </w:rPr>
  </w:style>
  <w:style w:type="character" w:customStyle="1" w:styleId="50">
    <w:name w:val="标题 5 字符"/>
    <w:basedOn w:val="a1"/>
    <w:link w:val="5"/>
    <w:uiPriority w:val="99"/>
    <w:qFormat/>
    <w:rPr>
      <w:rFonts w:ascii="Times New Roman" w:eastAsia="宋体" w:hAnsi="Times New Roman" w:cs="Times New Roman"/>
      <w:b/>
      <w:sz w:val="28"/>
      <w:szCs w:val="20"/>
    </w:rPr>
  </w:style>
  <w:style w:type="character" w:customStyle="1" w:styleId="a8">
    <w:name w:val="文档结构图 字符"/>
    <w:basedOn w:val="a1"/>
    <w:link w:val="a7"/>
    <w:uiPriority w:val="99"/>
    <w:qFormat/>
    <w:rPr>
      <w:rFonts w:ascii="Times New Roman" w:eastAsia="宋体" w:hAnsi="Times New Roman" w:cs="Times New Roman"/>
      <w:kern w:val="0"/>
      <w:sz w:val="20"/>
      <w:szCs w:val="24"/>
      <w:shd w:val="clear" w:color="auto" w:fill="000080"/>
    </w:rPr>
  </w:style>
  <w:style w:type="character" w:customStyle="1" w:styleId="aa">
    <w:name w:val="批注文字 字符"/>
    <w:basedOn w:val="a1"/>
    <w:link w:val="a9"/>
    <w:uiPriority w:val="99"/>
    <w:qFormat/>
    <w:rPr>
      <w:rFonts w:ascii="Times New Roman" w:eastAsia="宋体" w:hAnsi="Times New Roman" w:cs="Times New Roman"/>
      <w:szCs w:val="20"/>
    </w:rPr>
  </w:style>
  <w:style w:type="character" w:customStyle="1" w:styleId="32">
    <w:name w:val="正文文本 3 字符"/>
    <w:basedOn w:val="a1"/>
    <w:link w:val="31"/>
    <w:uiPriority w:val="99"/>
    <w:qFormat/>
    <w:rPr>
      <w:rFonts w:ascii="Times New Roman" w:eastAsia="宋体" w:hAnsi="Times New Roman" w:cs="Times New Roman"/>
      <w:b/>
      <w:bCs/>
      <w:kern w:val="0"/>
      <w:sz w:val="24"/>
      <w:szCs w:val="24"/>
    </w:rPr>
  </w:style>
  <w:style w:type="character" w:customStyle="1" w:styleId="a4">
    <w:name w:val="正文文本 字符"/>
    <w:basedOn w:val="a1"/>
    <w:link w:val="a0"/>
    <w:uiPriority w:val="99"/>
    <w:qFormat/>
    <w:rPr>
      <w:rFonts w:ascii="Times New Roman" w:eastAsia="宋体" w:hAnsi="Times New Roman" w:cs="Times New Roman"/>
      <w:szCs w:val="20"/>
    </w:rPr>
  </w:style>
  <w:style w:type="character" w:customStyle="1" w:styleId="ac">
    <w:name w:val="正文文本缩进 字符"/>
    <w:basedOn w:val="a1"/>
    <w:link w:val="ab"/>
    <w:qFormat/>
    <w:rPr>
      <w:rFonts w:ascii="楷体_GB2312" w:eastAsia="楷体_GB2312" w:hAnsi="Times New Roman" w:cs="Times New Roman"/>
      <w:kern w:val="0"/>
      <w:sz w:val="28"/>
      <w:szCs w:val="20"/>
    </w:rPr>
  </w:style>
  <w:style w:type="character" w:customStyle="1" w:styleId="af">
    <w:name w:val="纯文本 字符"/>
    <w:basedOn w:val="a1"/>
    <w:link w:val="ae"/>
    <w:uiPriority w:val="99"/>
    <w:qFormat/>
    <w:rPr>
      <w:rFonts w:ascii="宋体" w:eastAsia="宋体" w:hAnsi="Courier New" w:cs="Times New Roman"/>
      <w:kern w:val="0"/>
      <w:sz w:val="20"/>
      <w:szCs w:val="20"/>
    </w:rPr>
  </w:style>
  <w:style w:type="character" w:customStyle="1" w:styleId="af1">
    <w:name w:val="日期 字符"/>
    <w:basedOn w:val="a1"/>
    <w:link w:val="af0"/>
    <w:uiPriority w:val="99"/>
    <w:qFormat/>
    <w:rPr>
      <w:rFonts w:ascii="Times New Roman" w:eastAsia="宋体" w:hAnsi="Times New Roman" w:cs="Times New Roman"/>
      <w:b/>
      <w:kern w:val="0"/>
      <w:sz w:val="28"/>
      <w:szCs w:val="20"/>
    </w:rPr>
  </w:style>
  <w:style w:type="character" w:customStyle="1" w:styleId="22">
    <w:name w:val="正文文本缩进 2 字符"/>
    <w:basedOn w:val="a1"/>
    <w:link w:val="21"/>
    <w:uiPriority w:val="99"/>
    <w:qFormat/>
    <w:rPr>
      <w:rFonts w:ascii="宋体" w:eastAsia="宋体" w:hAnsi="Times New Roman" w:cs="Times New Roman"/>
      <w:kern w:val="0"/>
      <w:sz w:val="24"/>
      <w:szCs w:val="20"/>
    </w:rPr>
  </w:style>
  <w:style w:type="character" w:customStyle="1" w:styleId="af3">
    <w:name w:val="批注框文本 字符"/>
    <w:basedOn w:val="a1"/>
    <w:link w:val="af2"/>
    <w:uiPriority w:val="99"/>
    <w:qFormat/>
    <w:rPr>
      <w:rFonts w:ascii="Times New Roman" w:eastAsia="宋体" w:hAnsi="Times New Roman" w:cs="Times New Roman"/>
      <w:kern w:val="0"/>
      <w:sz w:val="18"/>
      <w:szCs w:val="18"/>
    </w:rPr>
  </w:style>
  <w:style w:type="character" w:customStyle="1" w:styleId="34">
    <w:name w:val="正文文本缩进 3 字符"/>
    <w:basedOn w:val="a1"/>
    <w:link w:val="33"/>
    <w:uiPriority w:val="99"/>
    <w:qFormat/>
    <w:rPr>
      <w:rFonts w:ascii="Times New Roman" w:eastAsia="宋体" w:hAnsi="Times New Roman" w:cs="Times New Roman"/>
      <w:kern w:val="0"/>
      <w:sz w:val="24"/>
      <w:szCs w:val="20"/>
    </w:rPr>
  </w:style>
  <w:style w:type="character" w:customStyle="1" w:styleId="24">
    <w:name w:val="正文文本 2 字符"/>
    <w:basedOn w:val="a1"/>
    <w:link w:val="23"/>
    <w:uiPriority w:val="99"/>
    <w:qFormat/>
    <w:rPr>
      <w:rFonts w:ascii="Times New Roman" w:eastAsia="宋体" w:hAnsi="Times New Roman" w:cs="Times New Roman"/>
      <w:kern w:val="0"/>
      <w:sz w:val="24"/>
      <w:szCs w:val="20"/>
    </w:rPr>
  </w:style>
  <w:style w:type="character" w:customStyle="1" w:styleId="afb">
    <w:name w:val="批注主题 字符"/>
    <w:basedOn w:val="aa"/>
    <w:link w:val="afa"/>
    <w:uiPriority w:val="99"/>
    <w:semiHidden/>
    <w:qFormat/>
    <w:rPr>
      <w:rFonts w:ascii="Times New Roman" w:eastAsia="宋体" w:hAnsi="Times New Roman" w:cs="Times New Roman"/>
      <w:b/>
      <w:bCs/>
      <w:kern w:val="0"/>
      <w:sz w:val="20"/>
      <w:szCs w:val="20"/>
    </w:rPr>
  </w:style>
  <w:style w:type="character" w:customStyle="1" w:styleId="afd">
    <w:name w:val="正文文本首行缩进 字符"/>
    <w:basedOn w:val="a4"/>
    <w:link w:val="afc"/>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f4">
    <w:name w:val="List Paragraph"/>
    <w:basedOn w:val="a"/>
    <w:link w:val="aff5"/>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f6">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5">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7"/>
    <w:uiPriority w:val="99"/>
    <w:qFormat/>
    <w:rPr>
      <w:rFonts w:ascii="Tahoma" w:hAnsi="Tahoma"/>
      <w:sz w:val="24"/>
    </w:rPr>
  </w:style>
  <w:style w:type="paragraph" w:customStyle="1" w:styleId="aff7">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
    <w:name w:val="Char2"/>
    <w:basedOn w:val="a"/>
    <w:uiPriority w:val="99"/>
    <w:qFormat/>
    <w:pPr>
      <w:ind w:left="567" w:hanging="283"/>
    </w:pPr>
    <w:rPr>
      <w:rFonts w:ascii="宋体" w:eastAsia="宋体" w:hAnsi="宋体" w:cs="Times New Roman"/>
      <w:sz w:val="28"/>
      <w:szCs w:val="24"/>
    </w:rPr>
  </w:style>
  <w:style w:type="character" w:customStyle="1" w:styleId="aff5">
    <w:name w:val="列表段落 字符"/>
    <w:link w:val="aff4"/>
    <w:uiPriority w:val="99"/>
    <w:qFormat/>
    <w:locked/>
    <w:rPr>
      <w:rFonts w:ascii="Times New Roman" w:eastAsia="宋体" w:hAnsi="Times New Roman" w:cs="Times New Roman"/>
      <w:szCs w:val="20"/>
    </w:rPr>
  </w:style>
  <w:style w:type="character" w:customStyle="1" w:styleId="a6">
    <w:name w:val="正文缩进 字符"/>
    <w:link w:val="a5"/>
    <w:qFormat/>
    <w:locked/>
    <w:rPr>
      <w:rFonts w:ascii="Times New Roman" w:eastAsia="宋体" w:hAnsi="Times New Roman" w:cs="Times New Roman"/>
      <w:szCs w:val="20"/>
    </w:rPr>
  </w:style>
  <w:style w:type="character" w:customStyle="1" w:styleId="Char10">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5">
    <w:name w:val="样式3"/>
    <w:basedOn w:val="ae"/>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3252</Words>
  <Characters>18538</Characters>
  <Application>Microsoft Office Word</Application>
  <DocSecurity>0</DocSecurity>
  <Lines>154</Lines>
  <Paragraphs>43</Paragraphs>
  <ScaleCrop>false</ScaleCrop>
  <Company>China</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陈 舒康</cp:lastModifiedBy>
  <cp:revision>5</cp:revision>
  <cp:lastPrinted>2019-10-14T07:09:00Z</cp:lastPrinted>
  <dcterms:created xsi:type="dcterms:W3CDTF">2019-12-04T07:22:00Z</dcterms:created>
  <dcterms:modified xsi:type="dcterms:W3CDTF">2019-12-04T08:18:00Z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