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E28" w:rsidRDefault="00610E28" w:rsidP="00610E28">
      <w:pPr>
        <w:pStyle w:val="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第一标段  洗扫车主要技术参数</w:t>
      </w:r>
    </w:p>
    <w:p w:rsidR="00610E28" w:rsidRDefault="00610E28" w:rsidP="00610E28">
      <w:pPr>
        <w:spacing w:line="440" w:lineRule="exact"/>
        <w:jc w:val="center"/>
        <w:rPr>
          <w:i/>
          <w:iCs/>
          <w:sz w:val="28"/>
          <w:szCs w:val="28"/>
        </w:rPr>
      </w:pPr>
    </w:p>
    <w:tbl>
      <w:tblPr>
        <w:tblW w:w="91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1962"/>
        <w:gridCol w:w="2583"/>
        <w:gridCol w:w="3771"/>
      </w:tblGrid>
      <w:tr w:rsidR="00610E28" w:rsidTr="00D33B1E">
        <w:trPr>
          <w:trHeight w:val="249"/>
          <w:jc w:val="center"/>
        </w:trPr>
        <w:tc>
          <w:tcPr>
            <w:tcW w:w="883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4545" w:type="dxa"/>
            <w:gridSpan w:val="2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3771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参数</w:t>
            </w:r>
          </w:p>
        </w:tc>
      </w:tr>
      <w:tr w:rsidR="00610E28" w:rsidTr="00D33B1E">
        <w:trPr>
          <w:trHeight w:val="249"/>
          <w:jc w:val="center"/>
        </w:trPr>
        <w:tc>
          <w:tcPr>
            <w:tcW w:w="883" w:type="dxa"/>
            <w:vMerge w:val="restart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962" w:type="dxa"/>
            <w:vMerge w:val="restart"/>
            <w:tcBorders>
              <w:right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外部尺寸参数</w:t>
            </w:r>
          </w:p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sz w:val="24"/>
                <w:szCs w:val="24"/>
              </w:rPr>
              <w:t>mm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25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长×宽×高</w:t>
            </w:r>
          </w:p>
        </w:tc>
        <w:tc>
          <w:tcPr>
            <w:tcW w:w="3771" w:type="dxa"/>
            <w:tcBorders>
              <w:bottom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≧</w:t>
            </w:r>
            <w:r>
              <w:rPr>
                <w:rFonts w:ascii="宋体" w:hAnsi="宋体" w:cs="宋体"/>
                <w:sz w:val="24"/>
                <w:szCs w:val="24"/>
              </w:rPr>
              <w:t>9130*2530*2970</w:t>
            </w:r>
          </w:p>
        </w:tc>
      </w:tr>
      <w:tr w:rsidR="00610E28" w:rsidTr="00D33B1E">
        <w:trPr>
          <w:trHeight w:val="249"/>
          <w:jc w:val="center"/>
        </w:trPr>
        <w:tc>
          <w:tcPr>
            <w:tcW w:w="883" w:type="dxa"/>
            <w:vMerge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right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轴距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≧</w:t>
            </w:r>
            <w:r>
              <w:rPr>
                <w:rFonts w:ascii="宋体" w:hAnsi="宋体" w:cs="宋体"/>
                <w:sz w:val="24"/>
                <w:szCs w:val="24"/>
              </w:rPr>
              <w:t>5300</w:t>
            </w:r>
          </w:p>
        </w:tc>
      </w:tr>
      <w:tr w:rsidR="00610E28" w:rsidTr="00D33B1E">
        <w:trPr>
          <w:trHeight w:val="249"/>
          <w:jc w:val="center"/>
        </w:trPr>
        <w:tc>
          <w:tcPr>
            <w:tcW w:w="883" w:type="dxa"/>
            <w:vMerge w:val="restart"/>
            <w:tcBorders>
              <w:top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0E28" w:rsidRDefault="00610E28" w:rsidP="00D33B1E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质量</w:t>
            </w:r>
          </w:p>
          <w:p w:rsidR="00610E28" w:rsidRDefault="00610E28" w:rsidP="00D33B1E"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参数</w:t>
            </w:r>
            <w:r>
              <w:rPr>
                <w:rFonts w:ascii="宋体" w:hAnsi="宋体" w:cs="宋体"/>
                <w:sz w:val="24"/>
                <w:szCs w:val="24"/>
              </w:rPr>
              <w:t>(kg)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E28" w:rsidRDefault="00610E28" w:rsidP="00D33B1E">
            <w:pPr>
              <w:spacing w:line="520" w:lineRule="exact"/>
              <w:jc w:val="center"/>
              <w:rPr>
                <w:rFonts w:asci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最大总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质量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E28" w:rsidRDefault="00610E28" w:rsidP="00D33B1E">
            <w:pPr>
              <w:spacing w:line="520" w:lineRule="exact"/>
              <w:jc w:val="center"/>
              <w:rPr>
                <w:rFonts w:asci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≧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>18000</w:t>
            </w:r>
          </w:p>
        </w:tc>
      </w:tr>
      <w:tr w:rsidR="00610E28" w:rsidTr="00D33B1E">
        <w:trPr>
          <w:trHeight w:val="249"/>
          <w:jc w:val="center"/>
        </w:trPr>
        <w:tc>
          <w:tcPr>
            <w:tcW w:w="883" w:type="dxa"/>
            <w:vMerge/>
            <w:tcBorders>
              <w:bottom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0E28" w:rsidRDefault="00610E28" w:rsidP="00D33B1E">
            <w:pPr>
              <w:spacing w:line="52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E28" w:rsidRDefault="00610E28" w:rsidP="00D33B1E">
            <w:pPr>
              <w:spacing w:line="5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整备质量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E28" w:rsidRDefault="00610E28" w:rsidP="00D33B1E">
            <w:pPr>
              <w:spacing w:line="5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≧</w:t>
            </w:r>
            <w:r>
              <w:rPr>
                <w:rFonts w:ascii="宋体" w:hAnsi="宋体" w:cs="宋体"/>
                <w:sz w:val="24"/>
                <w:szCs w:val="24"/>
              </w:rPr>
              <w:t>12300</w:t>
            </w:r>
          </w:p>
        </w:tc>
      </w:tr>
      <w:tr w:rsidR="00610E28" w:rsidTr="00D33B1E">
        <w:trPr>
          <w:trHeight w:val="249"/>
          <w:jc w:val="center"/>
        </w:trPr>
        <w:tc>
          <w:tcPr>
            <w:tcW w:w="883" w:type="dxa"/>
            <w:vMerge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right w:val="single" w:sz="4" w:space="0" w:color="auto"/>
            </w:tcBorders>
            <w:vAlign w:val="center"/>
          </w:tcPr>
          <w:p w:rsidR="00610E28" w:rsidRDefault="00610E28" w:rsidP="00D33B1E">
            <w:pPr>
              <w:spacing w:line="52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排放标准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E28" w:rsidRDefault="00610E28" w:rsidP="00D33B1E">
            <w:pPr>
              <w:spacing w:line="520" w:lineRule="exact"/>
              <w:jc w:val="center"/>
              <w:rPr>
                <w:rFonts w:asci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国Ⅵ</w:t>
            </w:r>
          </w:p>
        </w:tc>
      </w:tr>
      <w:tr w:rsidR="00610E28" w:rsidTr="00D33B1E">
        <w:trPr>
          <w:trHeight w:val="249"/>
          <w:jc w:val="center"/>
        </w:trPr>
        <w:tc>
          <w:tcPr>
            <w:tcW w:w="883" w:type="dxa"/>
            <w:vMerge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right w:val="single" w:sz="4" w:space="0" w:color="auto"/>
            </w:tcBorders>
            <w:vAlign w:val="center"/>
          </w:tcPr>
          <w:p w:rsidR="00610E28" w:rsidRDefault="00610E28" w:rsidP="00D33B1E">
            <w:pPr>
              <w:spacing w:line="52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底盘发动机型号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E28" w:rsidRDefault="00610E28" w:rsidP="00D33B1E">
            <w:pPr>
              <w:spacing w:line="520" w:lineRule="exact"/>
              <w:jc w:val="center"/>
              <w:rPr>
                <w:rFonts w:ascii="宋体" w:cs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解放、东风、福田</w:t>
            </w:r>
          </w:p>
        </w:tc>
      </w:tr>
      <w:tr w:rsidR="00610E28" w:rsidTr="00D33B1E">
        <w:trPr>
          <w:trHeight w:val="249"/>
          <w:jc w:val="center"/>
        </w:trPr>
        <w:tc>
          <w:tcPr>
            <w:tcW w:w="883" w:type="dxa"/>
            <w:vMerge w:val="restart"/>
            <w:tcBorders>
              <w:top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副发动机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E28" w:rsidRDefault="00610E28" w:rsidP="00D33B1E">
            <w:pPr>
              <w:spacing w:line="5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型号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E28" w:rsidRDefault="00610E28" w:rsidP="00D33B1E">
            <w:pPr>
              <w:spacing w:line="520" w:lineRule="exact"/>
              <w:jc w:val="center"/>
              <w:rPr>
                <w:rFonts w:ascii="宋体" w:cs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解放、东风、福田</w:t>
            </w:r>
          </w:p>
        </w:tc>
      </w:tr>
      <w:tr w:rsidR="00610E28" w:rsidTr="00D33B1E">
        <w:trPr>
          <w:trHeight w:val="249"/>
          <w:jc w:val="center"/>
        </w:trPr>
        <w:tc>
          <w:tcPr>
            <w:tcW w:w="883" w:type="dxa"/>
            <w:vMerge/>
            <w:tcBorders>
              <w:bottom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E28" w:rsidRDefault="00610E28" w:rsidP="00D33B1E">
            <w:pPr>
              <w:spacing w:line="5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功率（</w:t>
            </w:r>
            <w:r>
              <w:rPr>
                <w:rFonts w:ascii="宋体" w:hAnsi="宋体" w:cs="宋体"/>
                <w:sz w:val="24"/>
                <w:szCs w:val="24"/>
              </w:rPr>
              <w:t>Kw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E28" w:rsidRDefault="00610E28" w:rsidP="00D33B1E">
            <w:pPr>
              <w:spacing w:line="5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≧</w:t>
            </w:r>
            <w:r>
              <w:rPr>
                <w:rFonts w:ascii="宋体" w:hAnsi="宋体" w:cs="宋体"/>
                <w:sz w:val="24"/>
                <w:szCs w:val="24"/>
              </w:rPr>
              <w:t>104</w:t>
            </w:r>
          </w:p>
        </w:tc>
      </w:tr>
      <w:tr w:rsidR="00610E28" w:rsidTr="00D33B1E">
        <w:trPr>
          <w:trHeight w:val="249"/>
          <w:jc w:val="center"/>
        </w:trPr>
        <w:tc>
          <w:tcPr>
            <w:tcW w:w="883" w:type="dxa"/>
            <w:vMerge w:val="restart"/>
            <w:tcBorders>
              <w:top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整车参数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清扫宽度（</w:t>
            </w:r>
            <w:r>
              <w:rPr>
                <w:rFonts w:ascii="宋体" w:hAnsi="宋体" w:cs="宋体"/>
                <w:sz w:val="24"/>
                <w:szCs w:val="24"/>
              </w:rPr>
              <w:t>m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≧</w:t>
            </w:r>
            <w:r>
              <w:rPr>
                <w:rFonts w:ascii="宋体" w:hAnsi="宋体" w:cs="宋体"/>
                <w:sz w:val="24"/>
                <w:szCs w:val="24"/>
              </w:rPr>
              <w:t>3.5</w:t>
            </w:r>
          </w:p>
        </w:tc>
      </w:tr>
      <w:tr w:rsidR="00610E28" w:rsidTr="00D33B1E">
        <w:trPr>
          <w:trHeight w:val="249"/>
          <w:jc w:val="center"/>
        </w:trPr>
        <w:tc>
          <w:tcPr>
            <w:tcW w:w="883" w:type="dxa"/>
            <w:vMerge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right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洗扫宽度</w:t>
            </w:r>
            <w:r>
              <w:rPr>
                <w:rFonts w:ascii="宋体" w:hAnsi="宋体" w:cs="宋体"/>
                <w:sz w:val="24"/>
                <w:szCs w:val="24"/>
              </w:rPr>
              <w:t>(m)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≧</w:t>
            </w:r>
            <w:r>
              <w:rPr>
                <w:rFonts w:ascii="宋体" w:hAnsi="宋体" w:cs="宋体"/>
                <w:sz w:val="24"/>
                <w:szCs w:val="24"/>
              </w:rPr>
              <w:t>3.6</w:t>
            </w:r>
          </w:p>
        </w:tc>
      </w:tr>
      <w:tr w:rsidR="00610E28" w:rsidTr="00D33B1E">
        <w:trPr>
          <w:trHeight w:val="249"/>
          <w:jc w:val="center"/>
        </w:trPr>
        <w:tc>
          <w:tcPr>
            <w:tcW w:w="883" w:type="dxa"/>
            <w:vMerge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right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作业速度（</w:t>
            </w:r>
            <w:r>
              <w:rPr>
                <w:rFonts w:ascii="宋体" w:hAnsi="宋体" w:cs="宋体"/>
                <w:sz w:val="24"/>
                <w:szCs w:val="24"/>
              </w:rPr>
              <w:t>km/h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3-20</w:t>
            </w:r>
          </w:p>
        </w:tc>
      </w:tr>
      <w:tr w:rsidR="00610E28" w:rsidTr="00D33B1E">
        <w:trPr>
          <w:trHeight w:val="249"/>
          <w:jc w:val="center"/>
        </w:trPr>
        <w:tc>
          <w:tcPr>
            <w:tcW w:w="883" w:type="dxa"/>
            <w:vMerge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right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最大作业能力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≧</w:t>
            </w:r>
            <w:r>
              <w:rPr>
                <w:rFonts w:ascii="宋体" w:hAnsi="宋体" w:cs="宋体"/>
                <w:sz w:val="24"/>
                <w:szCs w:val="24"/>
              </w:rPr>
              <w:t>70000m</w:t>
            </w:r>
            <w:r>
              <w:rPr>
                <w:rFonts w:ascii="宋体" w:hAnsi="宋体" w:cs="宋体" w:hint="eastAsia"/>
                <w:sz w:val="24"/>
                <w:szCs w:val="24"/>
              </w:rPr>
              <w:t>³</w:t>
            </w:r>
            <w:r>
              <w:rPr>
                <w:rFonts w:ascii="宋体" w:hAnsi="宋体" w:cs="宋体"/>
                <w:sz w:val="24"/>
                <w:szCs w:val="24"/>
              </w:rPr>
              <w:t>/h</w:t>
            </w:r>
          </w:p>
        </w:tc>
      </w:tr>
      <w:tr w:rsidR="00610E28" w:rsidTr="00D33B1E">
        <w:trPr>
          <w:trHeight w:val="249"/>
          <w:jc w:val="center"/>
        </w:trPr>
        <w:tc>
          <w:tcPr>
            <w:tcW w:w="883" w:type="dxa"/>
            <w:vMerge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right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低压冲水宽度（</w:t>
            </w:r>
            <w:r>
              <w:rPr>
                <w:rFonts w:ascii="宋体" w:hAnsi="宋体" w:cs="宋体"/>
                <w:sz w:val="24"/>
                <w:szCs w:val="24"/>
              </w:rPr>
              <w:t>m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≧</w:t>
            </w:r>
            <w:r>
              <w:rPr>
                <w:rFonts w:ascii="宋体" w:hAnsi="宋体" w:cs="宋体"/>
                <w:sz w:val="24"/>
                <w:szCs w:val="24"/>
              </w:rPr>
              <w:t>18</w:t>
            </w:r>
          </w:p>
        </w:tc>
      </w:tr>
      <w:tr w:rsidR="00610E28" w:rsidTr="00D33B1E">
        <w:trPr>
          <w:trHeight w:val="249"/>
          <w:jc w:val="center"/>
        </w:trPr>
        <w:tc>
          <w:tcPr>
            <w:tcW w:w="883" w:type="dxa"/>
            <w:vMerge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right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低压水泵流量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≧</w:t>
            </w:r>
            <w:r>
              <w:rPr>
                <w:rFonts w:ascii="宋体" w:hAnsi="宋体" w:cs="宋体"/>
                <w:sz w:val="24"/>
                <w:szCs w:val="24"/>
              </w:rPr>
              <w:t>50 m</w:t>
            </w:r>
            <w:r>
              <w:rPr>
                <w:rFonts w:ascii="宋体" w:hAnsi="宋体" w:cs="宋体" w:hint="eastAsia"/>
                <w:sz w:val="24"/>
                <w:szCs w:val="24"/>
              </w:rPr>
              <w:t>³</w:t>
            </w:r>
            <w:r>
              <w:rPr>
                <w:rFonts w:ascii="宋体" w:hAnsi="宋体" w:cs="宋体"/>
                <w:sz w:val="24"/>
                <w:szCs w:val="24"/>
              </w:rPr>
              <w:t>/h</w:t>
            </w:r>
          </w:p>
        </w:tc>
      </w:tr>
      <w:tr w:rsidR="00610E28" w:rsidTr="00D33B1E">
        <w:trPr>
          <w:trHeight w:val="249"/>
          <w:jc w:val="center"/>
        </w:trPr>
        <w:tc>
          <w:tcPr>
            <w:tcW w:w="883" w:type="dxa"/>
            <w:vMerge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right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高压水泵流量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≧</w:t>
            </w:r>
            <w:r>
              <w:rPr>
                <w:rFonts w:ascii="宋体" w:hAnsi="宋体" w:cs="宋体"/>
                <w:sz w:val="24"/>
                <w:szCs w:val="24"/>
              </w:rPr>
              <w:t>135l/min</w:t>
            </w:r>
          </w:p>
        </w:tc>
      </w:tr>
      <w:tr w:rsidR="00610E28" w:rsidTr="00D33B1E">
        <w:trPr>
          <w:trHeight w:val="249"/>
          <w:jc w:val="center"/>
        </w:trPr>
        <w:tc>
          <w:tcPr>
            <w:tcW w:w="883" w:type="dxa"/>
            <w:vMerge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right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高压水泵压力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≧</w:t>
            </w:r>
            <w:r>
              <w:rPr>
                <w:rFonts w:ascii="宋体" w:hAnsi="宋体" w:cs="宋体"/>
                <w:sz w:val="24"/>
                <w:szCs w:val="24"/>
              </w:rPr>
              <w:t>10mpa</w:t>
            </w:r>
          </w:p>
        </w:tc>
      </w:tr>
      <w:tr w:rsidR="00610E28" w:rsidTr="00D33B1E">
        <w:trPr>
          <w:trHeight w:val="249"/>
          <w:jc w:val="center"/>
        </w:trPr>
        <w:tc>
          <w:tcPr>
            <w:tcW w:w="883" w:type="dxa"/>
            <w:vMerge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right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清水箱容积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≧</w:t>
            </w:r>
            <w:r>
              <w:rPr>
                <w:rFonts w:ascii="宋体" w:hAnsi="宋体" w:cs="宋体"/>
                <w:sz w:val="24"/>
                <w:szCs w:val="24"/>
              </w:rPr>
              <w:t>80000L</w:t>
            </w:r>
          </w:p>
        </w:tc>
      </w:tr>
      <w:tr w:rsidR="00610E28" w:rsidTr="00D33B1E">
        <w:trPr>
          <w:trHeight w:val="249"/>
          <w:jc w:val="center"/>
        </w:trPr>
        <w:tc>
          <w:tcPr>
            <w:tcW w:w="883" w:type="dxa"/>
            <w:vMerge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right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污水垃圾箱容积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≧</w:t>
            </w:r>
            <w:r>
              <w:rPr>
                <w:rFonts w:ascii="宋体" w:hAnsi="宋体" w:cs="宋体"/>
                <w:sz w:val="24"/>
                <w:szCs w:val="24"/>
              </w:rPr>
              <w:t>70000L</w:t>
            </w:r>
          </w:p>
        </w:tc>
      </w:tr>
      <w:tr w:rsidR="00610E28" w:rsidTr="00D33B1E">
        <w:trPr>
          <w:trHeight w:val="249"/>
          <w:jc w:val="center"/>
        </w:trPr>
        <w:tc>
          <w:tcPr>
            <w:tcW w:w="883" w:type="dxa"/>
            <w:vMerge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right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垃圾箱卸料方式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举升</w:t>
            </w:r>
          </w:p>
        </w:tc>
      </w:tr>
      <w:tr w:rsidR="00610E28" w:rsidTr="00D33B1E">
        <w:trPr>
          <w:trHeight w:val="249"/>
          <w:jc w:val="center"/>
        </w:trPr>
        <w:tc>
          <w:tcPr>
            <w:tcW w:w="883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4545" w:type="dxa"/>
            <w:gridSpan w:val="2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驾驶室调温措施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配原厂冷暖空调</w:t>
            </w:r>
          </w:p>
        </w:tc>
      </w:tr>
    </w:tbl>
    <w:p w:rsidR="00610E28" w:rsidRDefault="00610E28" w:rsidP="00610E28">
      <w:pPr>
        <w:widowControl/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br w:type="page"/>
      </w:r>
    </w:p>
    <w:p w:rsidR="00610E28" w:rsidRDefault="00610E28" w:rsidP="00610E28">
      <w:pPr>
        <w:pStyle w:val="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第二标段  洒水车主要技术参数</w:t>
      </w:r>
    </w:p>
    <w:tbl>
      <w:tblPr>
        <w:tblW w:w="10468" w:type="dxa"/>
        <w:tblInd w:w="-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8"/>
        <w:gridCol w:w="2434"/>
        <w:gridCol w:w="1826"/>
        <w:gridCol w:w="2130"/>
        <w:gridCol w:w="1767"/>
        <w:gridCol w:w="963"/>
      </w:tblGrid>
      <w:tr w:rsidR="00610E28" w:rsidTr="00D33B1E">
        <w:trPr>
          <w:trHeight w:val="607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28" w:rsidRDefault="00610E28" w:rsidP="00D33B1E">
            <w:pPr>
              <w:spacing w:line="360" w:lineRule="exact"/>
              <w:ind w:rightChars="-2" w:right="-4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28" w:rsidRDefault="00610E28" w:rsidP="00D33B1E">
            <w:pPr>
              <w:spacing w:line="360" w:lineRule="exact"/>
              <w:ind w:rightChars="-2" w:right="-4" w:firstLineChars="500" w:firstLine="1205"/>
              <w:rPr>
                <w:rFonts w:ascii="宋体" w:eastAsia="黑体" w:hAnsi="宋体" w:cs="Times New Roman"/>
                <w:sz w:val="24"/>
                <w:szCs w:val="24"/>
              </w:rPr>
            </w:pPr>
            <w:r>
              <w:rPr>
                <w:rFonts w:ascii="黑体" w:eastAsia="黑体" w:hAnsi="华文细黑" w:cs="Times New Roman" w:hint="eastAsia"/>
                <w:b/>
                <w:bCs/>
                <w:sz w:val="24"/>
                <w:szCs w:val="24"/>
              </w:rPr>
              <w:t>绿化喷洒车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28" w:rsidRDefault="00610E28" w:rsidP="00D33B1E">
            <w:pPr>
              <w:spacing w:line="360" w:lineRule="exact"/>
              <w:ind w:rightChars="-2" w:right="-4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华文细黑" w:cs="Times New Roman" w:hint="eastAsia"/>
                <w:sz w:val="24"/>
                <w:szCs w:val="24"/>
              </w:rPr>
              <w:t>底盘型号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28" w:rsidRDefault="00610E28" w:rsidP="00D33B1E">
            <w:pPr>
              <w:spacing w:line="360" w:lineRule="exact"/>
              <w:ind w:rightChars="-2" w:right="-4" w:firstLineChars="100" w:firstLine="241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东风、解放、福田</w:t>
            </w:r>
          </w:p>
        </w:tc>
      </w:tr>
      <w:tr w:rsidR="00610E28" w:rsidTr="00D33B1E">
        <w:trPr>
          <w:trHeight w:val="307"/>
        </w:trPr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28" w:rsidRDefault="00610E28" w:rsidP="00D33B1E">
            <w:pPr>
              <w:spacing w:line="360" w:lineRule="exact"/>
              <w:ind w:rightChars="33" w:right="69"/>
              <w:jc w:val="center"/>
              <w:rPr>
                <w:rFonts w:ascii="黑体" w:eastAsia="黑体" w:hAnsi="华文细黑" w:cs="Times New Roman"/>
                <w:sz w:val="24"/>
                <w:szCs w:val="24"/>
              </w:rPr>
            </w:pPr>
            <w:r>
              <w:rPr>
                <w:rFonts w:ascii="黑体" w:eastAsia="黑体" w:hAnsi="华文细黑" w:cs="Times New Roman" w:hint="eastAsia"/>
                <w:sz w:val="24"/>
                <w:szCs w:val="24"/>
              </w:rPr>
              <w:t>质量参数</w:t>
            </w:r>
          </w:p>
          <w:p w:rsidR="00610E28" w:rsidRDefault="00610E28" w:rsidP="00D33B1E">
            <w:pPr>
              <w:spacing w:line="360" w:lineRule="exact"/>
              <w:ind w:rightChars="33" w:right="69"/>
              <w:jc w:val="center"/>
              <w:rPr>
                <w:rFonts w:ascii="黑体" w:eastAsia="黑体" w:hAnsi="华文细黑" w:cs="Times New Roman"/>
                <w:sz w:val="24"/>
                <w:szCs w:val="24"/>
              </w:rPr>
            </w:pPr>
            <w:r>
              <w:rPr>
                <w:rFonts w:ascii="黑体" w:eastAsia="黑体" w:hAnsi="华文细黑" w:cs="Times New Roman" w:hint="eastAsia"/>
                <w:sz w:val="24"/>
                <w:szCs w:val="24"/>
              </w:rPr>
              <w:t>(kg)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E28" w:rsidRDefault="00610E28" w:rsidP="00D33B1E">
            <w:pPr>
              <w:spacing w:line="360" w:lineRule="exact"/>
              <w:ind w:rightChars="33" w:right="69" w:firstLineChars="250" w:firstLine="600"/>
              <w:rPr>
                <w:rFonts w:ascii="黑体" w:eastAsia="黑体" w:hAnsi="华文细黑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黑体" w:eastAsia="黑体" w:hAnsi="华文细黑" w:cs="Times New Roman" w:hint="eastAsia"/>
                <w:sz w:val="24"/>
                <w:szCs w:val="24"/>
              </w:rPr>
              <w:t>最大总</w:t>
            </w:r>
            <w:proofErr w:type="gramEnd"/>
            <w:r>
              <w:rPr>
                <w:rFonts w:ascii="黑体" w:eastAsia="黑体" w:hAnsi="华文细黑" w:cs="Times New Roman" w:hint="eastAsia"/>
                <w:sz w:val="24"/>
                <w:szCs w:val="24"/>
              </w:rPr>
              <w:t>质量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E28" w:rsidRDefault="00610E28" w:rsidP="00D33B1E">
            <w:pPr>
              <w:spacing w:line="360" w:lineRule="exact"/>
              <w:ind w:rightChars="33" w:right="69" w:firstLineChars="200" w:firstLine="480"/>
              <w:rPr>
                <w:rFonts w:ascii="仿宋_GB2312" w:eastAsia="仿宋_GB2312" w:hAnsi="华文细黑" w:cs="Times New Roman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≥</w:t>
            </w:r>
            <w:r>
              <w:rPr>
                <w:rFonts w:ascii="仿宋_GB2312" w:eastAsia="仿宋_GB2312" w:hAnsi="华文细黑" w:cs="Times New Roman" w:hint="eastAsia"/>
                <w:b/>
                <w:bCs/>
                <w:sz w:val="24"/>
                <w:szCs w:val="24"/>
              </w:rPr>
              <w:t>18000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E28" w:rsidRDefault="00610E28" w:rsidP="00D33B1E">
            <w:pPr>
              <w:spacing w:line="360" w:lineRule="exact"/>
              <w:ind w:rightChars="-62" w:right="-130" w:firstLineChars="150" w:firstLine="360"/>
              <w:rPr>
                <w:rFonts w:ascii="黑体" w:eastAsia="黑体" w:hAnsi="华文细黑" w:cs="Times New Roman"/>
                <w:sz w:val="24"/>
                <w:szCs w:val="24"/>
              </w:rPr>
            </w:pPr>
            <w:r>
              <w:rPr>
                <w:rFonts w:ascii="黑体" w:eastAsia="黑体" w:hAnsi="华文细黑" w:cs="Times New Roman" w:hint="eastAsia"/>
                <w:sz w:val="24"/>
                <w:szCs w:val="24"/>
              </w:rPr>
              <w:t>外形尺寸(mm)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E28" w:rsidRDefault="00610E28" w:rsidP="00D33B1E">
            <w:pPr>
              <w:spacing w:line="360" w:lineRule="exact"/>
              <w:ind w:rightChars="33" w:right="69" w:firstLineChars="100" w:firstLine="24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≥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8300/2500/3250</w:t>
            </w:r>
          </w:p>
        </w:tc>
      </w:tr>
      <w:tr w:rsidR="00610E28" w:rsidTr="00D33B1E">
        <w:trPr>
          <w:trHeight w:val="17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28" w:rsidRDefault="00610E28" w:rsidP="00D33B1E">
            <w:pPr>
              <w:widowControl/>
              <w:jc w:val="left"/>
              <w:rPr>
                <w:rFonts w:ascii="黑体" w:eastAsia="黑体" w:hAnsi="华文细黑" w:cs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E28" w:rsidRDefault="00610E28" w:rsidP="00D33B1E">
            <w:pPr>
              <w:spacing w:line="360" w:lineRule="exact"/>
              <w:ind w:rightChars="33" w:right="69" w:firstLineChars="250" w:firstLine="600"/>
              <w:rPr>
                <w:rFonts w:ascii="黑体" w:eastAsia="黑体" w:hAnsi="华文细黑" w:cs="Times New Roman"/>
                <w:b/>
                <w:sz w:val="24"/>
                <w:szCs w:val="24"/>
              </w:rPr>
            </w:pPr>
            <w:r>
              <w:rPr>
                <w:rFonts w:ascii="黑体" w:eastAsia="黑体" w:hAnsi="华文细黑" w:cs="Times New Roman" w:hint="eastAsia"/>
                <w:sz w:val="24"/>
                <w:szCs w:val="24"/>
              </w:rPr>
              <w:t>额定</w:t>
            </w:r>
            <w:proofErr w:type="gramStart"/>
            <w:r>
              <w:rPr>
                <w:rFonts w:ascii="黑体" w:eastAsia="黑体" w:hAnsi="华文细黑" w:cs="Times New Roman" w:hint="eastAsia"/>
                <w:sz w:val="24"/>
                <w:szCs w:val="24"/>
              </w:rPr>
              <w:t>载质量</w:t>
            </w:r>
            <w:proofErr w:type="gramEnd"/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E28" w:rsidRDefault="00610E28" w:rsidP="00D33B1E">
            <w:pPr>
              <w:spacing w:line="360" w:lineRule="exact"/>
              <w:ind w:rightChars="33" w:right="69" w:firstLineChars="200" w:firstLine="480"/>
              <w:rPr>
                <w:rFonts w:ascii="宋体" w:eastAsia="仿宋_GB2312" w:hAnsi="宋体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≥</w:t>
            </w:r>
            <w:r>
              <w:rPr>
                <w:rFonts w:ascii="宋体" w:eastAsia="仿宋_GB2312" w:hAnsi="宋体" w:cs="Times New Roman" w:hint="eastAsia"/>
                <w:b/>
                <w:bCs/>
                <w:sz w:val="24"/>
                <w:szCs w:val="24"/>
              </w:rPr>
              <w:t>10000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E28" w:rsidRDefault="00610E28" w:rsidP="00D33B1E">
            <w:pPr>
              <w:spacing w:line="360" w:lineRule="exact"/>
              <w:ind w:rightChars="-62" w:right="-130"/>
              <w:jc w:val="center"/>
              <w:rPr>
                <w:rFonts w:ascii="黑体" w:eastAsia="黑体" w:hAnsi="华文细黑" w:cs="Times New Roman"/>
                <w:sz w:val="24"/>
                <w:szCs w:val="24"/>
              </w:rPr>
            </w:pPr>
            <w:r>
              <w:rPr>
                <w:rFonts w:ascii="黑体" w:eastAsia="黑体" w:hAnsi="华文细黑" w:cs="Times New Roman" w:hint="eastAsia"/>
                <w:sz w:val="24"/>
                <w:szCs w:val="24"/>
              </w:rPr>
              <w:t>罐体容积(mm)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E28" w:rsidRDefault="00610E28" w:rsidP="00D33B1E">
            <w:pPr>
              <w:spacing w:line="360" w:lineRule="exact"/>
              <w:ind w:rightChars="33" w:right="69" w:firstLineChars="200" w:firstLine="480"/>
              <w:rPr>
                <w:rFonts w:ascii="宋体" w:eastAsia="仿宋_GB2312" w:hAnsi="宋体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≥</w:t>
            </w:r>
            <w:r>
              <w:rPr>
                <w:rFonts w:ascii="宋体" w:eastAsia="仿宋_GB2312" w:hAnsi="宋体" w:cs="Times New Roman" w:hint="eastAsia"/>
                <w:b/>
                <w:bCs/>
                <w:sz w:val="24"/>
                <w:szCs w:val="24"/>
              </w:rPr>
              <w:t>11</w:t>
            </w:r>
            <w:r>
              <w:rPr>
                <w:rFonts w:ascii="宋体" w:eastAsia="仿宋_GB2312" w:hAnsi="宋体" w:cs="Times New Roman" w:hint="eastAsia"/>
                <w:b/>
                <w:bCs/>
                <w:sz w:val="24"/>
                <w:szCs w:val="24"/>
              </w:rPr>
              <w:t>立方米</w:t>
            </w:r>
          </w:p>
        </w:tc>
      </w:tr>
      <w:tr w:rsidR="00610E28" w:rsidTr="00D33B1E">
        <w:trPr>
          <w:trHeight w:val="9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28" w:rsidRDefault="00610E28" w:rsidP="00D33B1E">
            <w:pPr>
              <w:widowControl/>
              <w:jc w:val="left"/>
              <w:rPr>
                <w:rFonts w:ascii="黑体" w:eastAsia="黑体" w:hAnsi="华文细黑" w:cs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E28" w:rsidRDefault="00610E28" w:rsidP="00D33B1E">
            <w:pPr>
              <w:spacing w:line="360" w:lineRule="exact"/>
              <w:ind w:rightChars="33" w:right="69" w:firstLineChars="200" w:firstLine="480"/>
              <w:rPr>
                <w:rFonts w:ascii="黑体" w:eastAsia="黑体" w:hAnsi="华文细黑" w:cs="Times New Roman"/>
                <w:b/>
                <w:sz w:val="24"/>
                <w:szCs w:val="24"/>
              </w:rPr>
            </w:pPr>
            <w:r>
              <w:rPr>
                <w:rFonts w:ascii="黑体" w:eastAsia="黑体" w:hAnsi="华文细黑" w:cs="Times New Roman" w:hint="eastAsia"/>
                <w:sz w:val="24"/>
                <w:szCs w:val="24"/>
              </w:rPr>
              <w:t>整车整备质量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E28" w:rsidRDefault="00610E28" w:rsidP="00D33B1E">
            <w:pPr>
              <w:spacing w:line="360" w:lineRule="exact"/>
              <w:ind w:rightChars="33" w:right="69"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≥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7600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E28" w:rsidRDefault="00610E28" w:rsidP="00D33B1E">
            <w:pPr>
              <w:spacing w:line="360" w:lineRule="exact"/>
              <w:ind w:rightChars="-62" w:right="-130"/>
              <w:jc w:val="center"/>
              <w:rPr>
                <w:rFonts w:ascii="黑体" w:eastAsia="黑体" w:hAnsi="华文细黑" w:cs="Times New Roman"/>
                <w:sz w:val="24"/>
                <w:szCs w:val="24"/>
              </w:rPr>
            </w:pPr>
            <w:r>
              <w:rPr>
                <w:rFonts w:ascii="黑体" w:eastAsia="黑体" w:hAnsi="华文细黑" w:cs="Times New Roman" w:hint="eastAsia"/>
                <w:sz w:val="24"/>
                <w:szCs w:val="24"/>
              </w:rPr>
              <w:t>轴距(mm)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E28" w:rsidRDefault="00610E28" w:rsidP="00D33B1E">
            <w:pPr>
              <w:spacing w:line="360" w:lineRule="exact"/>
              <w:ind w:rightChars="33" w:right="69" w:firstLineChars="300" w:firstLine="72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≥</w:t>
            </w:r>
            <w:r>
              <w:rPr>
                <w:rFonts w:ascii="仿宋_GB2312" w:eastAsia="仿宋_GB2312" w:hAnsi="华文细黑" w:cs="Times New Roman" w:hint="eastAsia"/>
                <w:b/>
                <w:bCs/>
                <w:sz w:val="24"/>
                <w:szCs w:val="24"/>
              </w:rPr>
              <w:t>4700</w:t>
            </w:r>
            <w:r>
              <w:rPr>
                <w:rFonts w:ascii="仿宋_GB2312" w:eastAsia="仿宋_GB2312" w:hAnsi="华文细黑" w:cs="Times New Roman" w:hint="eastAsia"/>
                <w:sz w:val="24"/>
                <w:szCs w:val="24"/>
              </w:rPr>
              <w:t xml:space="preserve">   </w:t>
            </w:r>
          </w:p>
        </w:tc>
      </w:tr>
      <w:tr w:rsidR="00610E28" w:rsidTr="00D33B1E">
        <w:trPr>
          <w:trHeight w:val="465"/>
        </w:trPr>
        <w:tc>
          <w:tcPr>
            <w:tcW w:w="13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10E28" w:rsidRDefault="00610E28" w:rsidP="00D33B1E">
            <w:pPr>
              <w:spacing w:line="360" w:lineRule="exact"/>
              <w:ind w:rightChars="33" w:right="69"/>
              <w:jc w:val="center"/>
              <w:rPr>
                <w:rFonts w:ascii="黑体" w:eastAsia="黑体" w:hAnsi="华文细黑" w:cs="Times New Roman"/>
                <w:sz w:val="24"/>
                <w:szCs w:val="24"/>
              </w:rPr>
            </w:pPr>
            <w:r>
              <w:rPr>
                <w:rFonts w:ascii="黑体" w:eastAsia="黑体" w:hAnsi="华文细黑" w:cs="Times New Roman" w:hint="eastAsia"/>
                <w:sz w:val="24"/>
                <w:szCs w:val="24"/>
              </w:rPr>
              <w:t>发动机</w:t>
            </w:r>
          </w:p>
          <w:p w:rsidR="00610E28" w:rsidRDefault="00610E28" w:rsidP="00D33B1E">
            <w:pPr>
              <w:spacing w:line="360" w:lineRule="exact"/>
              <w:ind w:rightChars="33" w:right="69"/>
              <w:jc w:val="center"/>
              <w:rPr>
                <w:rFonts w:ascii="黑体" w:eastAsia="黑体" w:hAnsi="华文细黑" w:cs="Times New Roman"/>
                <w:sz w:val="24"/>
                <w:szCs w:val="24"/>
              </w:rPr>
            </w:pPr>
            <w:r>
              <w:rPr>
                <w:rFonts w:ascii="黑体" w:eastAsia="黑体" w:hAnsi="华文细黑" w:cs="Times New Roman" w:hint="eastAsia"/>
                <w:sz w:val="24"/>
                <w:szCs w:val="24"/>
              </w:rPr>
              <w:t>参  数</w:t>
            </w:r>
          </w:p>
        </w:tc>
        <w:tc>
          <w:tcPr>
            <w:tcW w:w="6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E28" w:rsidRDefault="00610E28" w:rsidP="00D33B1E">
            <w:pPr>
              <w:spacing w:line="360" w:lineRule="exact"/>
              <w:ind w:rightChars="-2" w:right="-4" w:firstLineChars="250" w:firstLine="600"/>
              <w:rPr>
                <w:rFonts w:ascii="黑体" w:eastAsia="黑体" w:hAnsi="华文细黑" w:cs="Times New Roman"/>
                <w:sz w:val="24"/>
                <w:szCs w:val="24"/>
              </w:rPr>
            </w:pPr>
            <w:r>
              <w:rPr>
                <w:rFonts w:ascii="黑体" w:eastAsia="黑体" w:hAnsi="华文细黑" w:cs="Times New Roman" w:hint="eastAsia"/>
                <w:sz w:val="24"/>
                <w:szCs w:val="24"/>
              </w:rPr>
              <w:t>排放标准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E28" w:rsidRDefault="00610E28" w:rsidP="00D33B1E">
            <w:pPr>
              <w:spacing w:line="360" w:lineRule="exact"/>
              <w:ind w:rightChars="33" w:right="69"/>
              <w:rPr>
                <w:rFonts w:ascii="仿宋_GB2312" w:eastAsia="仿宋_GB2312" w:hAnsi="华文细黑" w:cs="Times New Roman"/>
                <w:spacing w:val="-18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GB17691-2018国VI</w:t>
            </w:r>
          </w:p>
        </w:tc>
      </w:tr>
      <w:tr w:rsidR="00610E28" w:rsidTr="00D33B1E">
        <w:trPr>
          <w:trHeight w:val="437"/>
        </w:trPr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28" w:rsidRDefault="00610E28" w:rsidP="00D33B1E">
            <w:pPr>
              <w:widowControl/>
              <w:jc w:val="left"/>
              <w:rPr>
                <w:rFonts w:ascii="黑体" w:eastAsia="黑体" w:hAnsi="华文细黑" w:cs="Times New Roman"/>
                <w:sz w:val="24"/>
                <w:szCs w:val="24"/>
              </w:rPr>
            </w:pPr>
          </w:p>
        </w:tc>
        <w:tc>
          <w:tcPr>
            <w:tcW w:w="6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E28" w:rsidRDefault="00610E28" w:rsidP="00D33B1E">
            <w:pPr>
              <w:spacing w:line="360" w:lineRule="exact"/>
              <w:ind w:rightChars="-2" w:right="-4"/>
              <w:jc w:val="center"/>
              <w:rPr>
                <w:rFonts w:ascii="黑体" w:eastAsia="黑体" w:hAnsi="华文细黑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华文细黑" w:cs="Times New Roman" w:hint="eastAsia"/>
                <w:sz w:val="24"/>
                <w:szCs w:val="24"/>
              </w:rPr>
              <w:t>功率KW/排量ml</w:t>
            </w:r>
            <w:r>
              <w:rPr>
                <w:rFonts w:ascii="黑体" w:eastAsia="黑体" w:hAnsi="华文细黑" w:cs="Times New Roman" w:hint="eastAsia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E28" w:rsidRDefault="00610E28" w:rsidP="00D33B1E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≥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154/6200</w:t>
            </w:r>
          </w:p>
        </w:tc>
      </w:tr>
      <w:tr w:rsidR="00610E28" w:rsidTr="00D33B1E">
        <w:trPr>
          <w:trHeight w:val="170"/>
        </w:trPr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28" w:rsidRDefault="00610E28" w:rsidP="00D33B1E">
            <w:pPr>
              <w:spacing w:line="360" w:lineRule="exact"/>
              <w:ind w:rightChars="33" w:right="69"/>
              <w:jc w:val="center"/>
              <w:rPr>
                <w:rFonts w:ascii="黑体" w:eastAsia="黑体" w:hAnsi="华文细黑" w:cs="Times New Roman"/>
                <w:sz w:val="24"/>
                <w:szCs w:val="24"/>
              </w:rPr>
            </w:pPr>
            <w:r>
              <w:rPr>
                <w:rFonts w:ascii="黑体" w:eastAsia="黑体" w:hAnsi="华文细黑" w:cs="Times New Roman" w:hint="eastAsia"/>
                <w:sz w:val="24"/>
                <w:szCs w:val="24"/>
              </w:rPr>
              <w:t>性能参数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E28" w:rsidRDefault="00610E28" w:rsidP="00D33B1E">
            <w:pPr>
              <w:spacing w:line="360" w:lineRule="exact"/>
              <w:ind w:rightChars="33" w:right="69"/>
              <w:jc w:val="center"/>
              <w:rPr>
                <w:rFonts w:ascii="黑体" w:eastAsia="黑体" w:hAnsi="华文细黑" w:cs="Times New Roman"/>
                <w:sz w:val="24"/>
                <w:szCs w:val="24"/>
              </w:rPr>
            </w:pPr>
            <w:r>
              <w:rPr>
                <w:rFonts w:ascii="黑体" w:eastAsia="黑体" w:hAnsi="华文细黑" w:cs="Times New Roman" w:hint="eastAsia"/>
                <w:sz w:val="24"/>
                <w:szCs w:val="24"/>
              </w:rPr>
              <w:t>最高车速(km/h)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E28" w:rsidRDefault="00610E28" w:rsidP="00D33B1E">
            <w:pPr>
              <w:spacing w:line="360" w:lineRule="exact"/>
              <w:ind w:rightChars="33" w:right="69" w:firstLineChars="200" w:firstLine="480"/>
              <w:rPr>
                <w:rFonts w:ascii="仿宋_GB2312" w:eastAsia="仿宋_GB2312" w:hAnsi="华文细黑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≥</w:t>
            </w:r>
            <w:r>
              <w:rPr>
                <w:rFonts w:ascii="仿宋_GB2312" w:eastAsia="仿宋_GB2312" w:hAnsi="华文细黑" w:cs="Times New Roman" w:hint="eastAsia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213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E28" w:rsidRDefault="00610E28" w:rsidP="00D33B1E">
            <w:pPr>
              <w:spacing w:line="360" w:lineRule="exact"/>
              <w:ind w:rightChars="-2" w:right="-4"/>
              <w:jc w:val="center"/>
              <w:rPr>
                <w:rFonts w:ascii="黑体" w:eastAsia="黑体" w:hAnsi="华文细黑" w:cs="Times New Roman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E28" w:rsidRDefault="00610E28" w:rsidP="00D33B1E">
            <w:pPr>
              <w:spacing w:line="360" w:lineRule="exact"/>
              <w:ind w:rightChars="33" w:right="69"/>
              <w:jc w:val="center"/>
              <w:rPr>
                <w:rFonts w:ascii="黑体" w:eastAsia="黑体" w:hAnsi="华文细黑" w:cs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E28" w:rsidRDefault="00610E28" w:rsidP="00D33B1E">
            <w:pPr>
              <w:tabs>
                <w:tab w:val="center" w:pos="453"/>
              </w:tabs>
              <w:spacing w:line="360" w:lineRule="exact"/>
              <w:ind w:rightChars="33" w:right="69" w:firstLineChars="100" w:firstLine="240"/>
              <w:jc w:val="left"/>
              <w:rPr>
                <w:rFonts w:ascii="仿宋_GB2312" w:eastAsia="仿宋_GB2312" w:hAnsi="华文细黑" w:cs="Times New Roman"/>
                <w:color w:val="000000"/>
                <w:sz w:val="24"/>
                <w:szCs w:val="24"/>
              </w:rPr>
            </w:pPr>
          </w:p>
        </w:tc>
      </w:tr>
      <w:tr w:rsidR="00610E28" w:rsidTr="00D33B1E">
        <w:trPr>
          <w:trHeight w:val="17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28" w:rsidRDefault="00610E28" w:rsidP="00D33B1E">
            <w:pPr>
              <w:widowControl/>
              <w:jc w:val="left"/>
              <w:rPr>
                <w:rFonts w:ascii="黑体" w:eastAsia="黑体" w:hAnsi="华文细黑" w:cs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E28" w:rsidRDefault="00610E28" w:rsidP="00D33B1E">
            <w:pPr>
              <w:spacing w:line="360" w:lineRule="exact"/>
              <w:ind w:rightChars="33" w:right="69"/>
              <w:jc w:val="center"/>
              <w:rPr>
                <w:rFonts w:ascii="黑体" w:eastAsia="黑体" w:hAnsi="华文细黑" w:cs="Times New Roman"/>
                <w:sz w:val="24"/>
                <w:szCs w:val="24"/>
              </w:rPr>
            </w:pPr>
            <w:r>
              <w:rPr>
                <w:rFonts w:ascii="黑体" w:eastAsia="黑体" w:hAnsi="宋体" w:cs="Times New Roman" w:hint="eastAsia"/>
                <w:sz w:val="24"/>
                <w:szCs w:val="24"/>
              </w:rPr>
              <w:t>驾驶室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E28" w:rsidRDefault="00610E28" w:rsidP="00D33B1E">
            <w:pPr>
              <w:spacing w:line="360" w:lineRule="exact"/>
              <w:ind w:rightChars="33" w:right="69" w:firstLineChars="100" w:firstLine="241"/>
              <w:rPr>
                <w:rFonts w:ascii="仿宋_GB2312" w:eastAsia="仿宋_GB2312" w:hAnsi="华文细黑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华文细黑" w:cs="Times New Roman" w:hint="eastAsia"/>
                <w:b/>
                <w:bCs/>
                <w:color w:val="000000"/>
                <w:sz w:val="24"/>
                <w:szCs w:val="24"/>
              </w:rPr>
              <w:t>平头翻转</w:t>
            </w:r>
          </w:p>
        </w:tc>
        <w:tc>
          <w:tcPr>
            <w:tcW w:w="21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E28" w:rsidRDefault="00610E28" w:rsidP="00D33B1E">
            <w:pPr>
              <w:widowControl/>
              <w:jc w:val="left"/>
              <w:rPr>
                <w:rFonts w:ascii="黑体" w:eastAsia="黑体" w:hAnsi="华文细黑" w:cs="Times New Roman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E28" w:rsidRDefault="00610E28" w:rsidP="00D33B1E">
            <w:pPr>
              <w:spacing w:line="360" w:lineRule="exact"/>
              <w:ind w:rightChars="33" w:right="69"/>
              <w:jc w:val="center"/>
              <w:rPr>
                <w:rFonts w:ascii="黑体" w:eastAsia="黑体" w:hAnsi="华文细黑" w:cs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E28" w:rsidRDefault="00610E28" w:rsidP="00D33B1E">
            <w:pPr>
              <w:spacing w:line="360" w:lineRule="exact"/>
              <w:ind w:rightChars="33" w:right="69" w:firstLineChars="100" w:firstLine="240"/>
              <w:rPr>
                <w:rFonts w:ascii="仿宋_GB2312" w:eastAsia="仿宋_GB2312" w:hAnsi="华文细黑" w:cs="Times New Roman"/>
                <w:color w:val="000000"/>
                <w:sz w:val="24"/>
                <w:szCs w:val="24"/>
              </w:rPr>
            </w:pPr>
          </w:p>
        </w:tc>
      </w:tr>
      <w:tr w:rsidR="00610E28" w:rsidTr="00D33B1E">
        <w:trPr>
          <w:trHeight w:val="17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28" w:rsidRDefault="00610E28" w:rsidP="00D33B1E">
            <w:pPr>
              <w:widowControl/>
              <w:jc w:val="left"/>
              <w:rPr>
                <w:rFonts w:ascii="黑体" w:eastAsia="黑体" w:hAnsi="华文细黑" w:cs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E28" w:rsidRDefault="00610E28" w:rsidP="00D33B1E">
            <w:pPr>
              <w:spacing w:line="360" w:lineRule="exact"/>
              <w:ind w:rightChars="33" w:right="69"/>
              <w:jc w:val="center"/>
              <w:rPr>
                <w:rFonts w:ascii="黑体" w:eastAsia="黑体" w:hAnsi="华文细黑" w:cs="Times New Roman"/>
                <w:sz w:val="24"/>
                <w:szCs w:val="24"/>
              </w:rPr>
            </w:pPr>
            <w:r>
              <w:rPr>
                <w:rFonts w:ascii="黑体" w:eastAsia="黑体" w:hAnsi="华文细黑" w:cs="Times New Roman" w:hint="eastAsia"/>
                <w:sz w:val="24"/>
                <w:szCs w:val="24"/>
              </w:rPr>
              <w:t>钢板弹簧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E28" w:rsidRDefault="00610E28" w:rsidP="00D33B1E">
            <w:pPr>
              <w:spacing w:line="360" w:lineRule="exact"/>
              <w:ind w:rightChars="33" w:right="69" w:firstLineChars="100" w:firstLine="241"/>
              <w:rPr>
                <w:rFonts w:ascii="仿宋_GB2312" w:eastAsia="仿宋_GB2312" w:hAnsi="华文细黑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华文细黑" w:cs="Times New Roman" w:hint="eastAsia"/>
                <w:b/>
                <w:bCs/>
                <w:color w:val="000000"/>
                <w:sz w:val="24"/>
                <w:szCs w:val="24"/>
              </w:rPr>
              <w:t>7/9+6</w:t>
            </w:r>
          </w:p>
        </w:tc>
        <w:tc>
          <w:tcPr>
            <w:tcW w:w="213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E28" w:rsidRDefault="00610E28" w:rsidP="00D33B1E">
            <w:pPr>
              <w:spacing w:line="360" w:lineRule="exact"/>
              <w:ind w:rightChars="-2" w:right="-4"/>
              <w:jc w:val="center"/>
              <w:rPr>
                <w:rFonts w:ascii="黑体" w:eastAsia="黑体" w:hAnsi="华文细黑" w:cs="Times New Roman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E28" w:rsidRDefault="00610E28" w:rsidP="00D33B1E">
            <w:pPr>
              <w:spacing w:line="360" w:lineRule="exact"/>
              <w:ind w:rightChars="33" w:right="69"/>
              <w:jc w:val="center"/>
              <w:rPr>
                <w:rFonts w:ascii="黑体" w:eastAsia="黑体" w:hAnsi="华文细黑" w:cs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E28" w:rsidRDefault="00610E28" w:rsidP="00D33B1E">
            <w:pPr>
              <w:spacing w:line="360" w:lineRule="exact"/>
              <w:ind w:rightChars="33" w:right="69" w:firstLineChars="100" w:firstLine="240"/>
              <w:rPr>
                <w:rFonts w:ascii="仿宋_GB2312" w:eastAsia="仿宋_GB2312" w:hAnsi="华文细黑" w:cs="Times New Roman"/>
                <w:color w:val="000000"/>
                <w:sz w:val="24"/>
                <w:szCs w:val="24"/>
              </w:rPr>
            </w:pPr>
          </w:p>
        </w:tc>
      </w:tr>
      <w:tr w:rsidR="00610E28" w:rsidTr="00D33B1E">
        <w:trPr>
          <w:trHeight w:val="17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28" w:rsidRDefault="00610E28" w:rsidP="00D33B1E">
            <w:pPr>
              <w:widowControl/>
              <w:jc w:val="left"/>
              <w:rPr>
                <w:rFonts w:ascii="黑体" w:eastAsia="黑体" w:hAnsi="华文细黑" w:cs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E28" w:rsidRDefault="00610E28" w:rsidP="00D33B1E">
            <w:pPr>
              <w:spacing w:line="360" w:lineRule="exact"/>
              <w:ind w:rightChars="33" w:right="69"/>
              <w:jc w:val="center"/>
              <w:rPr>
                <w:rFonts w:ascii="黑体" w:eastAsia="黑体" w:hAnsi="华文细黑" w:cs="Times New Roman"/>
                <w:sz w:val="24"/>
                <w:szCs w:val="24"/>
              </w:rPr>
            </w:pPr>
            <w:r>
              <w:rPr>
                <w:rFonts w:ascii="黑体" w:eastAsia="黑体" w:hAnsi="宋体" w:cs="Times New Roman" w:hint="eastAsia"/>
                <w:sz w:val="24"/>
                <w:szCs w:val="24"/>
              </w:rPr>
              <w:t>轮胎数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E28" w:rsidRDefault="00610E28" w:rsidP="00D33B1E">
            <w:pPr>
              <w:spacing w:line="360" w:lineRule="exact"/>
              <w:ind w:rightChars="33" w:right="69" w:firstLineChars="100" w:firstLine="241"/>
              <w:rPr>
                <w:rFonts w:ascii="仿宋_GB2312" w:eastAsia="仿宋_GB2312" w:hAnsi="华文细黑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华文细黑" w:cs="Times New Roman" w:hint="eastAsia"/>
                <w:b/>
                <w:bCs/>
                <w:color w:val="000000"/>
                <w:sz w:val="24"/>
                <w:szCs w:val="24"/>
              </w:rPr>
              <w:t>7(含备胎)钢丝轮胎</w:t>
            </w:r>
          </w:p>
        </w:tc>
        <w:tc>
          <w:tcPr>
            <w:tcW w:w="21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E28" w:rsidRDefault="00610E28" w:rsidP="00D33B1E">
            <w:pPr>
              <w:widowControl/>
              <w:jc w:val="left"/>
              <w:rPr>
                <w:rFonts w:ascii="黑体" w:eastAsia="黑体" w:hAnsi="华文细黑" w:cs="Times New Roman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E28" w:rsidRDefault="00610E28" w:rsidP="00D33B1E">
            <w:pPr>
              <w:spacing w:line="360" w:lineRule="exact"/>
              <w:ind w:rightChars="33" w:right="69"/>
              <w:jc w:val="center"/>
              <w:rPr>
                <w:rFonts w:ascii="黑体" w:eastAsia="黑体" w:hAnsi="华文细黑" w:cs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E28" w:rsidRDefault="00610E28" w:rsidP="00D33B1E">
            <w:pPr>
              <w:spacing w:line="360" w:lineRule="exact"/>
              <w:ind w:rightChars="33" w:right="69" w:firstLineChars="100" w:firstLine="24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0E28" w:rsidTr="00D33B1E">
        <w:trPr>
          <w:trHeight w:val="495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28" w:rsidRDefault="00610E28" w:rsidP="00D33B1E">
            <w:pPr>
              <w:widowControl/>
              <w:jc w:val="left"/>
              <w:rPr>
                <w:rFonts w:ascii="黑体" w:eastAsia="黑体" w:hAnsi="华文细黑" w:cs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E28" w:rsidRDefault="00610E28" w:rsidP="00D33B1E">
            <w:pPr>
              <w:spacing w:line="360" w:lineRule="exact"/>
              <w:ind w:rightChars="33" w:right="69"/>
              <w:jc w:val="center"/>
              <w:rPr>
                <w:rFonts w:ascii="黑体" w:eastAsia="黑体" w:hAnsi="华文细黑" w:cs="Times New Roman"/>
                <w:sz w:val="24"/>
                <w:szCs w:val="24"/>
              </w:rPr>
            </w:pPr>
            <w:r>
              <w:rPr>
                <w:rFonts w:ascii="黑体" w:eastAsia="黑体" w:hAnsi="宋体" w:cs="Times New Roman" w:hint="eastAsia"/>
                <w:sz w:val="24"/>
                <w:szCs w:val="24"/>
              </w:rPr>
              <w:t>轮胎规格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E28" w:rsidRDefault="00610E28" w:rsidP="00D33B1E">
            <w:pPr>
              <w:spacing w:line="360" w:lineRule="exact"/>
              <w:ind w:rightChars="33" w:right="69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10.00R20 275/80R22.5</w:t>
            </w:r>
          </w:p>
        </w:tc>
        <w:tc>
          <w:tcPr>
            <w:tcW w:w="213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E28" w:rsidRDefault="00610E28" w:rsidP="00D33B1E">
            <w:pPr>
              <w:spacing w:line="360" w:lineRule="exact"/>
              <w:ind w:rightChars="-2" w:right="-4"/>
              <w:jc w:val="center"/>
              <w:rPr>
                <w:rFonts w:ascii="黑体" w:eastAsia="黑体" w:hAnsi="华文细黑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华文细黑" w:cs="Times New Roman" w:hint="eastAsia"/>
                <w:color w:val="000000"/>
                <w:sz w:val="24"/>
                <w:szCs w:val="24"/>
              </w:rPr>
              <w:t>行驶角(°)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E28" w:rsidRDefault="00610E28" w:rsidP="00D33B1E">
            <w:pPr>
              <w:spacing w:line="360" w:lineRule="exact"/>
              <w:ind w:rightChars="33" w:right="69" w:firstLineChars="200" w:firstLine="480"/>
              <w:rPr>
                <w:rFonts w:ascii="黑体" w:eastAsia="黑体" w:hAnsi="华文细黑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华文细黑" w:cs="Times New Roman" w:hint="eastAsia"/>
                <w:color w:val="000000"/>
                <w:sz w:val="24"/>
                <w:szCs w:val="24"/>
              </w:rPr>
              <w:t>接近角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E28" w:rsidRDefault="00610E28" w:rsidP="00D33B1E">
            <w:pPr>
              <w:spacing w:line="360" w:lineRule="exact"/>
              <w:ind w:rightChars="33" w:right="69" w:firstLineChars="100" w:firstLine="240"/>
              <w:rPr>
                <w:rFonts w:ascii="仿宋_GB2312" w:eastAsia="仿宋_GB2312" w:hAnsi="华文细黑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≥</w:t>
            </w:r>
            <w:r>
              <w:rPr>
                <w:rFonts w:ascii="仿宋_GB2312" w:eastAsia="仿宋_GB2312" w:hAnsi="华文细黑" w:cs="Times New Roman" w:hint="eastAsia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610E28" w:rsidTr="00D33B1E">
        <w:trPr>
          <w:trHeight w:val="17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28" w:rsidRDefault="00610E28" w:rsidP="00D33B1E">
            <w:pPr>
              <w:widowControl/>
              <w:jc w:val="left"/>
              <w:rPr>
                <w:rFonts w:ascii="黑体" w:eastAsia="黑体" w:hAnsi="华文细黑" w:cs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E28" w:rsidRDefault="00610E28" w:rsidP="00D33B1E">
            <w:pPr>
              <w:spacing w:line="360" w:lineRule="exact"/>
              <w:ind w:rightChars="33" w:right="69"/>
              <w:jc w:val="center"/>
              <w:rPr>
                <w:rFonts w:ascii="黑体" w:eastAsia="黑体" w:hAnsi="华文细黑" w:cs="Times New Roman"/>
                <w:sz w:val="24"/>
                <w:szCs w:val="24"/>
              </w:rPr>
            </w:pPr>
            <w:r>
              <w:rPr>
                <w:rFonts w:ascii="黑体" w:eastAsia="黑体" w:hAnsi="华文细黑" w:cs="Times New Roman" w:hint="eastAsia"/>
                <w:sz w:val="24"/>
                <w:szCs w:val="24"/>
              </w:rPr>
              <w:t>轴数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E28" w:rsidRDefault="00610E28" w:rsidP="00D33B1E">
            <w:pPr>
              <w:spacing w:line="360" w:lineRule="exact"/>
              <w:ind w:rightChars="33" w:right="69" w:firstLineChars="200" w:firstLine="482"/>
              <w:rPr>
                <w:rFonts w:ascii="仿宋_GB2312" w:eastAsia="仿宋_GB2312" w:hAnsi="华文细黑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华文细黑" w:cs="Times New Roman" w:hint="eastAsi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E28" w:rsidRDefault="00610E28" w:rsidP="00D33B1E">
            <w:pPr>
              <w:widowControl/>
              <w:jc w:val="left"/>
              <w:rPr>
                <w:rFonts w:ascii="黑体" w:eastAsia="黑体" w:hAnsi="华文细黑" w:cs="Times New Roman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E28" w:rsidRDefault="00610E28" w:rsidP="00D33B1E">
            <w:pPr>
              <w:spacing w:line="360" w:lineRule="exact"/>
              <w:ind w:rightChars="33" w:right="69"/>
              <w:jc w:val="center"/>
              <w:rPr>
                <w:rFonts w:ascii="黑体" w:eastAsia="黑体" w:hAnsi="华文细黑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华文细黑" w:cs="Times New Roman" w:hint="eastAsia"/>
                <w:color w:val="000000"/>
                <w:sz w:val="24"/>
                <w:szCs w:val="24"/>
              </w:rPr>
              <w:t>离去角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E28" w:rsidRDefault="00610E28" w:rsidP="00D33B1E">
            <w:pPr>
              <w:spacing w:line="360" w:lineRule="exact"/>
              <w:ind w:rightChars="33" w:right="69" w:firstLineChars="100" w:firstLine="240"/>
              <w:rPr>
                <w:rFonts w:ascii="仿宋_GB2312" w:eastAsia="仿宋_GB2312" w:hAnsi="华文细黑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≥</w:t>
            </w:r>
            <w:r>
              <w:rPr>
                <w:rFonts w:ascii="仿宋_GB2312" w:eastAsia="仿宋_GB2312" w:hAnsi="华文细黑" w:cs="Times New Roman" w:hint="eastAsia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610E28" w:rsidTr="00D33B1E">
        <w:trPr>
          <w:trHeight w:val="5660"/>
        </w:trPr>
        <w:tc>
          <w:tcPr>
            <w:tcW w:w="10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28" w:rsidRDefault="00610E28" w:rsidP="00D33B1E">
            <w:pPr>
              <w:spacing w:line="360" w:lineRule="exact"/>
              <w:ind w:rightChars="33" w:right="69"/>
              <w:rPr>
                <w:rFonts w:ascii="黑体" w:eastAsia="黑体" w:hAnsi="华文细黑" w:cs="Times New Roman"/>
                <w:sz w:val="30"/>
                <w:szCs w:val="30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                                     </w:t>
            </w:r>
            <w:r>
              <w:rPr>
                <w:rFonts w:ascii="黑体" w:eastAsia="黑体" w:hAnsi="华文细黑" w:cs="Times New Roman" w:hint="eastAsia"/>
                <w:sz w:val="30"/>
                <w:szCs w:val="30"/>
              </w:rPr>
              <w:t>底盘配置：</w:t>
            </w:r>
          </w:p>
          <w:p w:rsidR="00610E28" w:rsidRDefault="00610E28" w:rsidP="00D33B1E">
            <w:pPr>
              <w:spacing w:line="360" w:lineRule="exact"/>
              <w:ind w:rightChars="33" w:right="69"/>
              <w:rPr>
                <w:rFonts w:ascii="黑体" w:eastAsia="黑体" w:hAnsi="华文细黑" w:cs="Times New Roman"/>
                <w:sz w:val="24"/>
                <w:szCs w:val="24"/>
              </w:rPr>
            </w:pPr>
            <w:r>
              <w:rPr>
                <w:rFonts w:ascii="黑体" w:eastAsia="黑体" w:hAnsi="华文细黑" w:cs="Times New Roman" w:hint="eastAsia"/>
                <w:sz w:val="24"/>
                <w:szCs w:val="24"/>
              </w:rPr>
              <w:t>底盘：驾驶室颜色为白色，轴距：4700mm，发动机</w:t>
            </w: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≥</w:t>
            </w:r>
            <w:r>
              <w:rPr>
                <w:rFonts w:ascii="黑体" w:eastAsia="黑体" w:hAnsi="华文细黑" w:cs="Times New Roman" w:hint="eastAsia"/>
                <w:sz w:val="24"/>
                <w:szCs w:val="24"/>
              </w:rPr>
              <w:t>210马力 10.00R20钢丝轮胎，原装ABS，原装空调，原装大灯调节，原装刹车调整臂。</w:t>
            </w:r>
          </w:p>
          <w:p w:rsidR="00610E28" w:rsidRDefault="00610E28" w:rsidP="00D33B1E">
            <w:pPr>
              <w:spacing w:line="360" w:lineRule="exact"/>
              <w:ind w:rightChars="33" w:right="69" w:firstLineChars="1500" w:firstLine="4500"/>
              <w:rPr>
                <w:rFonts w:ascii="黑体" w:eastAsia="黑体" w:hAnsi="华文细黑" w:cs="Times New Roman"/>
                <w:sz w:val="30"/>
                <w:szCs w:val="30"/>
              </w:rPr>
            </w:pPr>
            <w:r>
              <w:rPr>
                <w:rFonts w:ascii="黑体" w:eastAsia="黑体" w:hAnsi="华文细黑" w:cs="Times New Roman" w:hint="eastAsia"/>
                <w:sz w:val="30"/>
                <w:szCs w:val="30"/>
              </w:rPr>
              <w:t>上装配置：</w:t>
            </w:r>
          </w:p>
          <w:p w:rsidR="00610E28" w:rsidRDefault="00610E28" w:rsidP="00D33B1E">
            <w:pPr>
              <w:spacing w:line="360" w:lineRule="exact"/>
              <w:ind w:rightChars="33" w:right="69"/>
              <w:rPr>
                <w:rFonts w:ascii="黑体" w:eastAsia="黑体" w:hAnsi="华文细黑" w:cs="Times New Roman"/>
                <w:sz w:val="24"/>
                <w:szCs w:val="24"/>
              </w:rPr>
            </w:pPr>
            <w:r>
              <w:rPr>
                <w:rFonts w:ascii="黑体" w:eastAsia="黑体" w:hAnsi="华文细黑" w:cs="Times New Roman" w:hint="eastAsia"/>
                <w:b/>
                <w:bCs/>
                <w:sz w:val="24"/>
                <w:szCs w:val="24"/>
              </w:rPr>
              <w:t>罐体材质</w:t>
            </w:r>
            <w:r>
              <w:rPr>
                <w:rFonts w:ascii="黑体" w:eastAsia="黑体" w:hAnsi="华文细黑" w:cs="Times New Roman" w:hint="eastAsia"/>
                <w:sz w:val="24"/>
                <w:szCs w:val="24"/>
              </w:rPr>
              <w:t>：Q235国标4mm碳钢，罐体自动焊，做防腐处理。</w:t>
            </w:r>
          </w:p>
          <w:p w:rsidR="00610E28" w:rsidRDefault="00610E28" w:rsidP="00D33B1E">
            <w:pPr>
              <w:rPr>
                <w:rFonts w:ascii="黑体" w:eastAsia="黑体" w:hAnsi="华文细黑" w:cs="Times New Roman"/>
                <w:sz w:val="24"/>
                <w:szCs w:val="24"/>
              </w:rPr>
            </w:pPr>
            <w:r>
              <w:rPr>
                <w:rFonts w:ascii="黑体" w:eastAsia="黑体" w:hAnsi="华文细黑" w:cs="Times New Roman" w:hint="eastAsia"/>
                <w:b/>
                <w:bCs/>
                <w:sz w:val="24"/>
                <w:szCs w:val="24"/>
              </w:rPr>
              <w:t>上装配置</w:t>
            </w:r>
            <w:r>
              <w:rPr>
                <w:rFonts w:ascii="黑体" w:eastAsia="黑体" w:hAnsi="华文细黑" w:cs="Times New Roman" w:hint="eastAsia"/>
                <w:sz w:val="24"/>
                <w:szCs w:val="24"/>
              </w:rPr>
              <w:t>：</w:t>
            </w:r>
            <w:proofErr w:type="gramStart"/>
            <w:r>
              <w:rPr>
                <w:rFonts w:ascii="黑体" w:eastAsia="黑体" w:hAnsi="华文细黑" w:cs="Times New Roman" w:hint="eastAsia"/>
                <w:sz w:val="24"/>
                <w:szCs w:val="24"/>
              </w:rPr>
              <w:t>取力器</w:t>
            </w:r>
            <w:proofErr w:type="gramEnd"/>
            <w:r>
              <w:rPr>
                <w:rFonts w:ascii="黑体" w:eastAsia="黑体" w:hAnsi="华文细黑" w:cs="Times New Roman" w:hint="eastAsia"/>
                <w:sz w:val="24"/>
                <w:szCs w:val="24"/>
              </w:rPr>
              <w:t>为全国知名品牌，气推式控制。水泵</w:t>
            </w:r>
            <w:proofErr w:type="gramStart"/>
            <w:r>
              <w:rPr>
                <w:rFonts w:ascii="黑体" w:eastAsia="黑体" w:hAnsi="华文细黑" w:cs="Times New Roman" w:hint="eastAsia"/>
                <w:sz w:val="24"/>
                <w:szCs w:val="24"/>
              </w:rPr>
              <w:t>自吸自排</w:t>
            </w:r>
            <w:proofErr w:type="gramEnd"/>
            <w:r>
              <w:rPr>
                <w:rFonts w:ascii="黑体" w:eastAsia="黑体" w:hAnsi="华文细黑" w:cs="Times New Roman" w:hint="eastAsia"/>
                <w:sz w:val="24"/>
                <w:szCs w:val="24"/>
              </w:rPr>
              <w:t>式专用洒水泵，</w:t>
            </w:r>
            <w:proofErr w:type="gramStart"/>
            <w:r>
              <w:rPr>
                <w:rFonts w:ascii="黑体" w:eastAsia="黑体" w:hAnsi="华文细黑" w:cs="Times New Roman" w:hint="eastAsia"/>
                <w:sz w:val="24"/>
                <w:szCs w:val="24"/>
              </w:rPr>
              <w:t>由取力</w:t>
            </w:r>
            <w:proofErr w:type="gramEnd"/>
            <w:r>
              <w:rPr>
                <w:rFonts w:ascii="黑体" w:eastAsia="黑体" w:hAnsi="华文细黑" w:cs="Times New Roman" w:hint="eastAsia"/>
                <w:sz w:val="24"/>
                <w:szCs w:val="24"/>
              </w:rPr>
              <w:t>器带动。</w:t>
            </w:r>
          </w:p>
          <w:p w:rsidR="00610E28" w:rsidRDefault="00610E28" w:rsidP="00D33B1E">
            <w:pPr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华文细黑" w:cs="Times New Roman" w:hint="eastAsia"/>
                <w:b/>
                <w:bCs/>
                <w:sz w:val="24"/>
                <w:szCs w:val="24"/>
              </w:rPr>
              <w:t>专用功能</w:t>
            </w:r>
            <w:r>
              <w:rPr>
                <w:rFonts w:ascii="黑体" w:eastAsia="黑体" w:hAnsi="华文细黑" w:cs="Times New Roman" w:hint="eastAsia"/>
                <w:sz w:val="24"/>
                <w:szCs w:val="24"/>
              </w:rPr>
              <w:t>：功能有前冲、后洒、侧喷、消防接口。工作平台和专用绿化高炮，工作范围：自吸高度：</w:t>
            </w: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 xml:space="preserve">(m):≥6m 洒水宽度：(m):≥14m ，前冲冲洗宽度：(m):≥16m ，最大射程：(m):≥30-40m ，可调成柱状：射程(m):≥35m，也可调成雾状：射程：(m):≥5m。   </w:t>
            </w:r>
          </w:p>
          <w:p w:rsidR="00610E28" w:rsidRDefault="00610E28" w:rsidP="00D33B1E">
            <w:pPr>
              <w:rPr>
                <w:rFonts w:ascii="宋体" w:eastAsia="宋体" w:hAnsi="宋体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b/>
                <w:bCs/>
                <w:color w:val="000000"/>
                <w:sz w:val="24"/>
                <w:szCs w:val="24"/>
              </w:rPr>
              <w:t>水泵功能:</w:t>
            </w:r>
            <w:r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  <w:t>洒水车专用水泵每小时</w:t>
            </w: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≥</w:t>
            </w:r>
            <w:r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  <w:t>60立方米，抽水大约20分钟。</w:t>
            </w:r>
          </w:p>
          <w:p w:rsidR="00610E28" w:rsidRDefault="00610E28" w:rsidP="00D33B1E">
            <w:pPr>
              <w:tabs>
                <w:tab w:val="left" w:pos="612"/>
              </w:tabs>
              <w:jc w:val="left"/>
              <w:rPr>
                <w:rFonts w:ascii="宋体" w:eastAsia="宋体" w:hAnsi="宋体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610E28" w:rsidRDefault="00610E28" w:rsidP="00610E28">
      <w:pPr>
        <w:spacing w:line="440" w:lineRule="exact"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</w:p>
    <w:p w:rsidR="00610E28" w:rsidRDefault="00610E28" w:rsidP="00610E28">
      <w:pPr>
        <w:widowControl/>
        <w:jc w:val="left"/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/>
          <w:b/>
          <w:sz w:val="30"/>
          <w:szCs w:val="30"/>
        </w:rPr>
        <w:br w:type="page"/>
      </w:r>
    </w:p>
    <w:p w:rsidR="00610E28" w:rsidRDefault="00610E28" w:rsidP="00610E28">
      <w:pPr>
        <w:spacing w:line="440" w:lineRule="exact"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lastRenderedPageBreak/>
        <w:t>除雪</w:t>
      </w:r>
      <w:proofErr w:type="gramStart"/>
      <w:r>
        <w:rPr>
          <w:rFonts w:ascii="Times New Roman" w:eastAsia="宋体" w:hAnsi="Times New Roman" w:cs="Times New Roman" w:hint="eastAsia"/>
          <w:b/>
          <w:sz w:val="30"/>
          <w:szCs w:val="30"/>
        </w:rPr>
        <w:t>铲</w:t>
      </w:r>
      <w:proofErr w:type="gramEnd"/>
      <w:r>
        <w:rPr>
          <w:rFonts w:ascii="Times New Roman" w:eastAsia="宋体" w:hAnsi="Times New Roman" w:cs="Times New Roman" w:hint="eastAsia"/>
          <w:b/>
          <w:sz w:val="30"/>
          <w:szCs w:val="30"/>
        </w:rPr>
        <w:t>主要技术参数</w:t>
      </w:r>
    </w:p>
    <w:p w:rsidR="00610E28" w:rsidRDefault="00610E28" w:rsidP="00610E28">
      <w:pPr>
        <w:spacing w:line="440" w:lineRule="exact"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8"/>
        <w:gridCol w:w="2748"/>
        <w:gridCol w:w="3216"/>
      </w:tblGrid>
      <w:tr w:rsidR="00610E28" w:rsidTr="00D33B1E">
        <w:tc>
          <w:tcPr>
            <w:tcW w:w="2840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841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2841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 w:hint="eastAsia"/>
                <w:kern w:val="0"/>
                <w:sz w:val="24"/>
                <w:szCs w:val="24"/>
              </w:rPr>
              <w:t>参数</w:t>
            </w:r>
          </w:p>
        </w:tc>
      </w:tr>
      <w:tr w:rsidR="00610E28" w:rsidTr="00D33B1E">
        <w:tc>
          <w:tcPr>
            <w:tcW w:w="2840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841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 w:hint="eastAsia"/>
                <w:kern w:val="0"/>
                <w:sz w:val="24"/>
                <w:szCs w:val="24"/>
              </w:rPr>
              <w:t>外形尺寸</w:t>
            </w:r>
          </w:p>
        </w:tc>
        <w:tc>
          <w:tcPr>
            <w:tcW w:w="2841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/>
                <w:kern w:val="0"/>
                <w:sz w:val="24"/>
                <w:szCs w:val="24"/>
              </w:rPr>
              <w:t>2500*1200*1000</w:t>
            </w:r>
          </w:p>
        </w:tc>
      </w:tr>
      <w:tr w:rsidR="00610E28" w:rsidTr="00D33B1E">
        <w:tc>
          <w:tcPr>
            <w:tcW w:w="2840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841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 w:hint="eastAsia"/>
                <w:kern w:val="0"/>
                <w:sz w:val="24"/>
                <w:szCs w:val="24"/>
              </w:rPr>
              <w:t>作业宽度</w:t>
            </w:r>
          </w:p>
        </w:tc>
        <w:tc>
          <w:tcPr>
            <w:tcW w:w="2841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/>
                <w:kern w:val="0"/>
                <w:sz w:val="24"/>
                <w:szCs w:val="24"/>
              </w:rPr>
              <w:t>2500</w:t>
            </w:r>
          </w:p>
        </w:tc>
      </w:tr>
      <w:tr w:rsidR="00610E28" w:rsidTr="00D33B1E">
        <w:tc>
          <w:tcPr>
            <w:tcW w:w="2840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841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 w:hint="eastAsia"/>
                <w:kern w:val="0"/>
                <w:sz w:val="24"/>
                <w:szCs w:val="24"/>
              </w:rPr>
              <w:t>雪铲总重</w:t>
            </w:r>
          </w:p>
        </w:tc>
        <w:tc>
          <w:tcPr>
            <w:tcW w:w="2841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/>
                <w:kern w:val="0"/>
                <w:sz w:val="24"/>
                <w:szCs w:val="24"/>
              </w:rPr>
              <w:t>400kg</w:t>
            </w:r>
          </w:p>
        </w:tc>
      </w:tr>
      <w:tr w:rsidR="00610E28" w:rsidTr="00D33B1E">
        <w:tc>
          <w:tcPr>
            <w:tcW w:w="2840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841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 w:hint="eastAsia"/>
                <w:kern w:val="0"/>
                <w:sz w:val="24"/>
                <w:szCs w:val="24"/>
              </w:rPr>
              <w:t>雪铲左右转角</w:t>
            </w:r>
          </w:p>
        </w:tc>
        <w:tc>
          <w:tcPr>
            <w:tcW w:w="2841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30"/>
              </w:rPr>
            </w:pPr>
            <w:r>
              <w:rPr>
                <w:rFonts w:ascii="宋体" w:eastAsia="Times New Roman" w:hAnsi="宋体" w:cs="宋体" w:hint="eastAsia"/>
                <w:kern w:val="0"/>
                <w:sz w:val="24"/>
                <w:szCs w:val="24"/>
              </w:rPr>
              <w:t>≥±</w:t>
            </w:r>
            <w:r>
              <w:rPr>
                <w:rFonts w:ascii="宋体" w:eastAsia="Times New Roman" w:hAnsi="宋体" w:cs="宋体"/>
                <w:kern w:val="0"/>
                <w:sz w:val="24"/>
                <w:szCs w:val="24"/>
              </w:rPr>
              <w:t>30</w:t>
            </w:r>
            <w:r>
              <w:rPr>
                <w:rFonts w:ascii="宋体" w:eastAsia="Times New Roman" w:hAnsi="宋体" w:cs="宋体" w:hint="eastAsia"/>
                <w:kern w:val="0"/>
                <w:sz w:val="24"/>
                <w:szCs w:val="24"/>
              </w:rPr>
              <w:t>º</w:t>
            </w:r>
          </w:p>
        </w:tc>
      </w:tr>
      <w:tr w:rsidR="00610E28" w:rsidTr="00D33B1E">
        <w:tc>
          <w:tcPr>
            <w:tcW w:w="2840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841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 w:hint="eastAsia"/>
                <w:kern w:val="0"/>
                <w:sz w:val="24"/>
                <w:szCs w:val="24"/>
              </w:rPr>
              <w:t>离地最大间隙</w:t>
            </w:r>
          </w:p>
        </w:tc>
        <w:tc>
          <w:tcPr>
            <w:tcW w:w="2841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/>
                <w:kern w:val="0"/>
                <w:sz w:val="24"/>
                <w:szCs w:val="24"/>
              </w:rPr>
              <w:t>310-420</w:t>
            </w:r>
          </w:p>
        </w:tc>
      </w:tr>
      <w:tr w:rsidR="00610E28" w:rsidTr="00D33B1E">
        <w:tc>
          <w:tcPr>
            <w:tcW w:w="2840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841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 w:hint="eastAsia"/>
                <w:kern w:val="0"/>
                <w:sz w:val="24"/>
                <w:szCs w:val="24"/>
              </w:rPr>
              <w:t>除雪厚度</w:t>
            </w:r>
          </w:p>
        </w:tc>
        <w:tc>
          <w:tcPr>
            <w:tcW w:w="2841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 w:hint="eastAsia"/>
                <w:kern w:val="0"/>
                <w:sz w:val="24"/>
                <w:szCs w:val="24"/>
              </w:rPr>
              <w:t>≤</w:t>
            </w:r>
            <w:r>
              <w:rPr>
                <w:rFonts w:ascii="宋体" w:eastAsia="Times New Roman" w:hAnsi="宋体" w:cs="宋体"/>
                <w:kern w:val="0"/>
                <w:sz w:val="24"/>
                <w:szCs w:val="24"/>
              </w:rPr>
              <w:t>200</w:t>
            </w:r>
          </w:p>
        </w:tc>
      </w:tr>
      <w:tr w:rsidR="00610E28" w:rsidTr="00D33B1E">
        <w:tc>
          <w:tcPr>
            <w:tcW w:w="2840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841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 w:hint="eastAsia"/>
                <w:kern w:val="0"/>
                <w:sz w:val="24"/>
                <w:szCs w:val="24"/>
              </w:rPr>
              <w:t>除雪效率</w:t>
            </w:r>
          </w:p>
        </w:tc>
        <w:tc>
          <w:tcPr>
            <w:tcW w:w="2841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 w:hint="eastAsia"/>
                <w:kern w:val="0"/>
                <w:sz w:val="24"/>
                <w:szCs w:val="24"/>
              </w:rPr>
              <w:t>≥</w:t>
            </w:r>
            <w:r>
              <w:rPr>
                <w:rFonts w:ascii="宋体" w:eastAsia="Times New Roman" w:hAnsi="宋体" w:cs="宋体"/>
                <w:kern w:val="0"/>
                <w:sz w:val="24"/>
                <w:szCs w:val="24"/>
              </w:rPr>
              <w:t>92%</w:t>
            </w:r>
          </w:p>
        </w:tc>
      </w:tr>
      <w:tr w:rsidR="00610E28" w:rsidTr="00D33B1E">
        <w:tc>
          <w:tcPr>
            <w:tcW w:w="2840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841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 w:hint="eastAsia"/>
                <w:kern w:val="0"/>
                <w:sz w:val="24"/>
                <w:szCs w:val="24"/>
              </w:rPr>
              <w:t>工作电压</w:t>
            </w:r>
          </w:p>
        </w:tc>
        <w:tc>
          <w:tcPr>
            <w:tcW w:w="2841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/>
                <w:kern w:val="0"/>
                <w:sz w:val="24"/>
                <w:szCs w:val="24"/>
              </w:rPr>
              <w:t>12V/24V</w:t>
            </w:r>
          </w:p>
        </w:tc>
      </w:tr>
      <w:tr w:rsidR="00610E28" w:rsidTr="00D33B1E">
        <w:tc>
          <w:tcPr>
            <w:tcW w:w="2840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841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 w:hint="eastAsia"/>
                <w:kern w:val="0"/>
                <w:sz w:val="24"/>
                <w:szCs w:val="24"/>
              </w:rPr>
              <w:t>液压系统</w:t>
            </w:r>
          </w:p>
        </w:tc>
        <w:tc>
          <w:tcPr>
            <w:tcW w:w="2841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 w:hint="eastAsia"/>
                <w:kern w:val="0"/>
                <w:sz w:val="24"/>
                <w:szCs w:val="24"/>
              </w:rPr>
              <w:t>直流液压系统单元</w:t>
            </w:r>
          </w:p>
        </w:tc>
      </w:tr>
      <w:tr w:rsidR="00610E28" w:rsidTr="00D33B1E">
        <w:tc>
          <w:tcPr>
            <w:tcW w:w="2840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841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 w:hint="eastAsia"/>
                <w:kern w:val="0"/>
                <w:sz w:val="24"/>
                <w:szCs w:val="24"/>
              </w:rPr>
              <w:t>铲头</w:t>
            </w:r>
          </w:p>
        </w:tc>
        <w:tc>
          <w:tcPr>
            <w:tcW w:w="2841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 w:hint="eastAsia"/>
                <w:kern w:val="0"/>
                <w:sz w:val="24"/>
                <w:szCs w:val="24"/>
              </w:rPr>
              <w:t>高分子聚乙烯</w:t>
            </w:r>
            <w:r>
              <w:rPr>
                <w:rFonts w:ascii="宋体" w:eastAsia="Times New Roman" w:hAnsi="宋体" w:cs="宋体"/>
                <w:kern w:val="0"/>
                <w:sz w:val="24"/>
                <w:szCs w:val="24"/>
              </w:rPr>
              <w:t>/</w:t>
            </w:r>
            <w:r>
              <w:rPr>
                <w:rFonts w:ascii="宋体" w:eastAsia="Times New Roman" w:hAnsi="宋体" w:cs="宋体" w:hint="eastAsia"/>
                <w:kern w:val="0"/>
                <w:sz w:val="24"/>
                <w:szCs w:val="24"/>
              </w:rPr>
              <w:t>高强度耐磨钢</w:t>
            </w:r>
          </w:p>
        </w:tc>
      </w:tr>
      <w:tr w:rsidR="00610E28" w:rsidTr="00D33B1E">
        <w:tc>
          <w:tcPr>
            <w:tcW w:w="2840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841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 w:hint="eastAsia"/>
                <w:kern w:val="0"/>
                <w:sz w:val="24"/>
                <w:szCs w:val="24"/>
              </w:rPr>
              <w:t>铲板</w:t>
            </w:r>
          </w:p>
        </w:tc>
        <w:tc>
          <w:tcPr>
            <w:tcW w:w="2841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 w:hint="eastAsia"/>
                <w:kern w:val="0"/>
                <w:sz w:val="24"/>
                <w:szCs w:val="24"/>
              </w:rPr>
              <w:t>高强度优质碳素钢</w:t>
            </w:r>
          </w:p>
        </w:tc>
      </w:tr>
      <w:tr w:rsidR="00610E28" w:rsidTr="00D33B1E">
        <w:tc>
          <w:tcPr>
            <w:tcW w:w="2840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2841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 w:hint="eastAsia"/>
                <w:kern w:val="0"/>
                <w:sz w:val="24"/>
                <w:szCs w:val="24"/>
              </w:rPr>
              <w:t>工作速度（</w:t>
            </w:r>
            <w:r>
              <w:rPr>
                <w:rFonts w:ascii="宋体" w:eastAsia="Times New Roman" w:hAnsi="宋体" w:cs="宋体"/>
                <w:kern w:val="0"/>
                <w:sz w:val="24"/>
                <w:szCs w:val="24"/>
              </w:rPr>
              <w:t>km/h</w:t>
            </w:r>
            <w:r>
              <w:rPr>
                <w:rFonts w:ascii="宋体" w:eastAsia="Times New Roman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841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/>
                <w:kern w:val="0"/>
                <w:sz w:val="24"/>
                <w:szCs w:val="24"/>
              </w:rPr>
              <w:t>15-50</w:t>
            </w:r>
          </w:p>
        </w:tc>
      </w:tr>
      <w:tr w:rsidR="00610E28" w:rsidTr="00D33B1E">
        <w:tc>
          <w:tcPr>
            <w:tcW w:w="2840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2841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 w:hint="eastAsia"/>
                <w:kern w:val="0"/>
                <w:sz w:val="24"/>
                <w:szCs w:val="24"/>
              </w:rPr>
              <w:t>操作方式</w:t>
            </w:r>
          </w:p>
        </w:tc>
        <w:tc>
          <w:tcPr>
            <w:tcW w:w="2841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 w:hint="eastAsia"/>
                <w:kern w:val="0"/>
                <w:sz w:val="24"/>
                <w:szCs w:val="24"/>
              </w:rPr>
              <w:t>驾驶室内遥控操作</w:t>
            </w:r>
          </w:p>
        </w:tc>
      </w:tr>
      <w:tr w:rsidR="00610E28" w:rsidTr="00D33B1E">
        <w:tc>
          <w:tcPr>
            <w:tcW w:w="2840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2841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 w:hint="eastAsia"/>
                <w:kern w:val="0"/>
                <w:sz w:val="24"/>
                <w:szCs w:val="24"/>
              </w:rPr>
              <w:t>避障高度</w:t>
            </w:r>
          </w:p>
        </w:tc>
        <w:tc>
          <w:tcPr>
            <w:tcW w:w="2841" w:type="dxa"/>
            <w:vAlign w:val="center"/>
          </w:tcPr>
          <w:p w:rsidR="00610E28" w:rsidRDefault="00610E28" w:rsidP="00D33B1E">
            <w:pPr>
              <w:spacing w:line="440" w:lineRule="exact"/>
              <w:jc w:val="center"/>
              <w:rPr>
                <w:rFonts w:ascii="宋体" w:eastAsia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宋体"/>
                <w:kern w:val="0"/>
                <w:sz w:val="24"/>
                <w:szCs w:val="24"/>
              </w:rPr>
              <w:t>200mm</w:t>
            </w:r>
          </w:p>
        </w:tc>
      </w:tr>
    </w:tbl>
    <w:p w:rsidR="00610E28" w:rsidRDefault="00610E28" w:rsidP="00610E28">
      <w:pPr>
        <w:widowControl/>
        <w:ind w:firstLineChars="200" w:firstLine="560"/>
        <w:jc w:val="left"/>
        <w:rPr>
          <w:rFonts w:ascii="宋体" w:eastAsia="宋体" w:hAnsi="宋体" w:cs="宋体"/>
          <w:bCs/>
          <w:color w:val="000000"/>
          <w:sz w:val="28"/>
          <w:szCs w:val="28"/>
          <w:shd w:val="clear" w:color="auto" w:fill="FFFFFF"/>
        </w:rPr>
      </w:pPr>
    </w:p>
    <w:p w:rsidR="00B61865" w:rsidRDefault="00B61865">
      <w:bookmarkStart w:id="0" w:name="_GoBack"/>
      <w:bookmarkEnd w:id="0"/>
    </w:p>
    <w:sectPr w:rsidR="00B61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039" w:rsidRDefault="00B01039" w:rsidP="00610E28">
      <w:r>
        <w:separator/>
      </w:r>
    </w:p>
  </w:endnote>
  <w:endnote w:type="continuationSeparator" w:id="0">
    <w:p w:rsidR="00B01039" w:rsidRDefault="00B01039" w:rsidP="0061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039" w:rsidRDefault="00B01039" w:rsidP="00610E28">
      <w:r>
        <w:separator/>
      </w:r>
    </w:p>
  </w:footnote>
  <w:footnote w:type="continuationSeparator" w:id="0">
    <w:p w:rsidR="00B01039" w:rsidRDefault="00B01039" w:rsidP="00610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A9"/>
    <w:rsid w:val="00610E28"/>
    <w:rsid w:val="00A413A9"/>
    <w:rsid w:val="00B01039"/>
    <w:rsid w:val="00B6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28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9"/>
    <w:qFormat/>
    <w:rsid w:val="00610E28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eastAsia="黑体" w:hAnsi="Arial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0E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0E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0E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0E28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qFormat/>
    <w:rsid w:val="00610E28"/>
    <w:rPr>
      <w:rFonts w:ascii="Arial" w:eastAsia="黑体" w:hAnsi="Arial" w:cs="Times New Roman"/>
      <w:b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28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9"/>
    <w:qFormat/>
    <w:rsid w:val="00610E28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eastAsia="黑体" w:hAnsi="Arial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0E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0E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0E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0E28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qFormat/>
    <w:rsid w:val="00610E28"/>
    <w:rPr>
      <w:rFonts w:ascii="Arial" w:eastAsia="黑体" w:hAnsi="Arial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1267</Characters>
  <Application>Microsoft Office Word</Application>
  <DocSecurity>0</DocSecurity>
  <Lines>10</Lines>
  <Paragraphs>2</Paragraphs>
  <ScaleCrop>false</ScaleCrop>
  <Company>China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永城市公共资源交易中心:薛伟</dc:creator>
  <cp:keywords/>
  <dc:description/>
  <cp:lastModifiedBy>永城市公共资源交易中心:薛伟</cp:lastModifiedBy>
  <cp:revision>2</cp:revision>
  <dcterms:created xsi:type="dcterms:W3CDTF">2019-12-02T08:28:00Z</dcterms:created>
  <dcterms:modified xsi:type="dcterms:W3CDTF">2019-12-02T08:28:00Z</dcterms:modified>
</cp:coreProperties>
</file>