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787" w:rsidRDefault="00C73787" w:rsidP="00C73787">
      <w:pPr>
        <w:pStyle w:val="2"/>
        <w:jc w:val="center"/>
        <w:rPr>
          <w:rFonts w:ascii="宋体" w:hAnsi="宋体"/>
          <w:i w:val="0"/>
          <w:sz w:val="32"/>
          <w:szCs w:val="32"/>
          <w:shd w:val="clear" w:color="auto" w:fill="FFFFFF"/>
        </w:rPr>
      </w:pPr>
      <w:r>
        <w:rPr>
          <w:rFonts w:ascii="宋体" w:hAnsi="宋体" w:hint="eastAsia"/>
          <w:i w:val="0"/>
          <w:sz w:val="32"/>
          <w:szCs w:val="32"/>
          <w:shd w:val="clear" w:color="auto" w:fill="FFFFFF"/>
        </w:rPr>
        <w:t>技术规格及要求</w:t>
      </w:r>
    </w:p>
    <w:p w:rsidR="00C73787" w:rsidRDefault="00C73787" w:rsidP="00C73787">
      <w:pPr>
        <w:spacing w:line="440" w:lineRule="exact"/>
        <w:rPr>
          <w:rFonts w:ascii="宋体" w:hAnsi="宋体" w:cs="宋体"/>
          <w:b/>
          <w:bCs/>
          <w:lang w:eastAsia="zh-CN"/>
        </w:rPr>
      </w:pPr>
      <w:r>
        <w:rPr>
          <w:rFonts w:ascii="宋体" w:hAnsi="宋体" w:cs="宋体" w:hint="eastAsia"/>
          <w:b/>
          <w:bCs/>
          <w:lang w:eastAsia="zh-CN"/>
        </w:rPr>
        <w:t>一标段、二标段：空调</w:t>
      </w:r>
    </w:p>
    <w:p w:rsidR="00C73787" w:rsidRDefault="00C73787" w:rsidP="00C73787">
      <w:pPr>
        <w:spacing w:line="400" w:lineRule="exact"/>
        <w:rPr>
          <w:rFonts w:ascii="宋体" w:hAnsi="宋体" w:cs="宋体"/>
          <w:lang w:eastAsia="zh-CN"/>
        </w:rPr>
      </w:pPr>
      <w:r>
        <w:rPr>
          <w:rFonts w:ascii="宋体" w:hAnsi="宋体" w:cs="宋体" w:hint="eastAsia"/>
          <w:lang w:eastAsia="zh-CN"/>
        </w:rPr>
        <w:t>一、产品技术性能：（数据以CMA、CNAS认证的检测报告或实验报告内铭牌值为依据）</w:t>
      </w:r>
    </w:p>
    <w:p w:rsidR="00C73787" w:rsidRDefault="00C73787" w:rsidP="00C73787">
      <w:pPr>
        <w:spacing w:line="400" w:lineRule="exact"/>
        <w:rPr>
          <w:rFonts w:ascii="宋体" w:hAnsi="宋体" w:cs="宋体"/>
          <w:lang w:eastAsia="zh-CN"/>
        </w:rPr>
      </w:pPr>
      <w:r>
        <w:rPr>
          <w:rFonts w:ascii="宋体" w:hAnsi="宋体" w:cs="宋体" w:hint="eastAsia"/>
          <w:lang w:eastAsia="zh-CN"/>
        </w:rPr>
        <w:t>1、1.5P壁挂式冷暖空调技术指标</w:t>
      </w:r>
    </w:p>
    <w:p w:rsidR="00C73787" w:rsidRDefault="00C73787" w:rsidP="00C73787">
      <w:pPr>
        <w:spacing w:line="400" w:lineRule="exact"/>
        <w:rPr>
          <w:rFonts w:ascii="宋体" w:hAnsi="宋体" w:cs="宋体"/>
          <w:lang w:eastAsia="zh-CN"/>
        </w:rPr>
      </w:pPr>
      <w:r>
        <w:rPr>
          <w:rFonts w:ascii="宋体" w:hAnsi="宋体" w:cs="宋体" w:hint="eastAsia"/>
          <w:lang w:eastAsia="zh-CN"/>
        </w:rPr>
        <w:t>制热量(不含</w:t>
      </w:r>
      <w:proofErr w:type="gramStart"/>
      <w:r>
        <w:rPr>
          <w:rFonts w:ascii="宋体" w:hAnsi="宋体" w:cs="宋体" w:hint="eastAsia"/>
          <w:lang w:eastAsia="zh-CN"/>
        </w:rPr>
        <w:t>电辅热</w:t>
      </w:r>
      <w:proofErr w:type="gramEnd"/>
      <w:r>
        <w:rPr>
          <w:rFonts w:ascii="宋体" w:hAnsi="宋体" w:cs="宋体" w:hint="eastAsia"/>
          <w:lang w:eastAsia="zh-CN"/>
        </w:rPr>
        <w:t>)≥3500W，</w:t>
      </w:r>
    </w:p>
    <w:p w:rsidR="00C73787" w:rsidRDefault="00C73787" w:rsidP="00C73787">
      <w:pPr>
        <w:spacing w:line="400" w:lineRule="exact"/>
        <w:rPr>
          <w:rFonts w:ascii="宋体" w:hAnsi="宋体" w:cs="宋体"/>
          <w:lang w:eastAsia="zh-CN"/>
        </w:rPr>
      </w:pPr>
      <w:r>
        <w:rPr>
          <w:rFonts w:ascii="宋体" w:hAnsi="宋体" w:cs="宋体" w:hint="eastAsia"/>
          <w:lang w:eastAsia="zh-CN"/>
        </w:rPr>
        <w:t>制热功率(不含</w:t>
      </w:r>
      <w:proofErr w:type="gramStart"/>
      <w:r>
        <w:rPr>
          <w:rFonts w:ascii="宋体" w:hAnsi="宋体" w:cs="宋体" w:hint="eastAsia"/>
          <w:lang w:eastAsia="zh-CN"/>
        </w:rPr>
        <w:t>电辅热</w:t>
      </w:r>
      <w:proofErr w:type="gramEnd"/>
      <w:r>
        <w:rPr>
          <w:rFonts w:ascii="宋体" w:hAnsi="宋体" w:cs="宋体" w:hint="eastAsia"/>
          <w:lang w:eastAsia="zh-CN"/>
        </w:rPr>
        <w:t>)≤1050，</w:t>
      </w:r>
    </w:p>
    <w:p w:rsidR="00C73787" w:rsidRDefault="00C73787" w:rsidP="00C73787">
      <w:pPr>
        <w:spacing w:line="400" w:lineRule="exact"/>
        <w:rPr>
          <w:rFonts w:ascii="宋体" w:hAnsi="宋体" w:cs="宋体"/>
          <w:lang w:eastAsia="zh-CN"/>
        </w:rPr>
      </w:pPr>
      <w:proofErr w:type="gramStart"/>
      <w:r>
        <w:rPr>
          <w:rFonts w:ascii="宋体" w:hAnsi="宋体" w:cs="宋体" w:hint="eastAsia"/>
          <w:lang w:eastAsia="zh-CN"/>
        </w:rPr>
        <w:t>电辅热</w:t>
      </w:r>
      <w:proofErr w:type="gramEnd"/>
      <w:r>
        <w:rPr>
          <w:rFonts w:ascii="宋体" w:hAnsi="宋体" w:cs="宋体" w:hint="eastAsia"/>
          <w:lang w:eastAsia="zh-CN"/>
        </w:rPr>
        <w:t>≥1000W，</w:t>
      </w:r>
    </w:p>
    <w:p w:rsidR="00C73787" w:rsidRDefault="00C73787" w:rsidP="00C73787">
      <w:pPr>
        <w:spacing w:line="400" w:lineRule="exact"/>
        <w:rPr>
          <w:rFonts w:ascii="宋体" w:hAnsi="宋体" w:cs="宋体"/>
          <w:lang w:eastAsia="zh-CN"/>
        </w:rPr>
      </w:pPr>
      <w:r>
        <w:rPr>
          <w:rFonts w:ascii="宋体" w:hAnsi="宋体" w:cs="宋体" w:hint="eastAsia"/>
          <w:lang w:eastAsia="zh-CN"/>
        </w:rPr>
        <w:t>制冷量、制冷功率</w:t>
      </w:r>
    </w:p>
    <w:p w:rsidR="00C73787" w:rsidRDefault="00C73787" w:rsidP="00C73787">
      <w:pPr>
        <w:spacing w:line="400" w:lineRule="exact"/>
        <w:rPr>
          <w:rFonts w:ascii="宋体" w:hAnsi="宋体" w:cs="宋体"/>
          <w:lang w:eastAsia="zh-CN"/>
        </w:rPr>
      </w:pPr>
      <w:r>
        <w:rPr>
          <w:rFonts w:ascii="宋体" w:hAnsi="宋体" w:cs="宋体" w:hint="eastAsia"/>
          <w:lang w:eastAsia="zh-CN"/>
        </w:rPr>
        <w:t>制冷量≥3260W，</w:t>
      </w:r>
    </w:p>
    <w:p w:rsidR="00C73787" w:rsidRDefault="00C73787" w:rsidP="00C73787">
      <w:pPr>
        <w:spacing w:line="400" w:lineRule="exact"/>
        <w:rPr>
          <w:rFonts w:ascii="宋体" w:hAnsi="宋体" w:cs="宋体"/>
          <w:lang w:eastAsia="zh-CN"/>
        </w:rPr>
      </w:pPr>
      <w:r>
        <w:rPr>
          <w:rFonts w:ascii="宋体" w:hAnsi="宋体" w:cs="宋体" w:hint="eastAsia"/>
          <w:lang w:eastAsia="zh-CN"/>
        </w:rPr>
        <w:t>制冷功率≤1050</w:t>
      </w:r>
    </w:p>
    <w:p w:rsidR="00C73787" w:rsidRDefault="00C73787" w:rsidP="00C73787">
      <w:pPr>
        <w:spacing w:line="400" w:lineRule="exact"/>
        <w:rPr>
          <w:rFonts w:ascii="宋体" w:hAnsi="宋体" w:cs="宋体"/>
          <w:lang w:eastAsia="zh-CN"/>
        </w:rPr>
      </w:pPr>
      <w:r>
        <w:rPr>
          <w:rFonts w:ascii="宋体" w:hAnsi="宋体" w:cs="宋体" w:hint="eastAsia"/>
          <w:lang w:eastAsia="zh-CN"/>
        </w:rPr>
        <w:t>能效比（EER）≥3.20</w:t>
      </w:r>
    </w:p>
    <w:p w:rsidR="00C73787" w:rsidRDefault="00C73787" w:rsidP="00C73787">
      <w:pPr>
        <w:spacing w:line="400" w:lineRule="exact"/>
        <w:rPr>
          <w:rFonts w:ascii="宋体" w:hAnsi="宋体" w:cs="宋体"/>
          <w:lang w:eastAsia="zh-CN"/>
        </w:rPr>
      </w:pPr>
      <w:r>
        <w:rPr>
          <w:rFonts w:ascii="宋体" w:hAnsi="宋体" w:cs="宋体" w:hint="eastAsia"/>
          <w:lang w:eastAsia="zh-CN"/>
        </w:rPr>
        <w:t>循环风量≥600</w:t>
      </w:r>
    </w:p>
    <w:p w:rsidR="00C73787" w:rsidRDefault="00C73787" w:rsidP="00C73787">
      <w:pPr>
        <w:spacing w:line="400" w:lineRule="exact"/>
        <w:rPr>
          <w:rFonts w:ascii="宋体" w:hAnsi="宋体" w:cs="宋体"/>
          <w:lang w:eastAsia="zh-CN"/>
        </w:rPr>
      </w:pPr>
      <w:r>
        <w:rPr>
          <w:rFonts w:ascii="宋体" w:hAnsi="宋体" w:cs="宋体" w:hint="eastAsia"/>
          <w:lang w:eastAsia="zh-CN"/>
        </w:rPr>
        <w:t>噪音：</w:t>
      </w:r>
    </w:p>
    <w:p w:rsidR="00C73787" w:rsidRDefault="00C73787" w:rsidP="00C73787">
      <w:pPr>
        <w:spacing w:line="400" w:lineRule="exact"/>
        <w:rPr>
          <w:rFonts w:ascii="宋体" w:hAnsi="宋体" w:cs="宋体"/>
          <w:lang w:eastAsia="zh-CN"/>
        </w:rPr>
      </w:pPr>
      <w:r>
        <w:rPr>
          <w:rFonts w:ascii="宋体" w:hAnsi="宋体" w:cs="宋体" w:hint="eastAsia"/>
          <w:lang w:eastAsia="zh-CN"/>
        </w:rPr>
        <w:t>室内机噪音：≤43dB(A)，高风</w:t>
      </w:r>
      <w:proofErr w:type="gramStart"/>
      <w:r>
        <w:rPr>
          <w:rFonts w:ascii="宋体" w:hAnsi="宋体" w:cs="宋体" w:hint="eastAsia"/>
          <w:lang w:eastAsia="zh-CN"/>
        </w:rPr>
        <w:t>档</w:t>
      </w:r>
      <w:proofErr w:type="gramEnd"/>
    </w:p>
    <w:p w:rsidR="00C73787" w:rsidRDefault="00C73787" w:rsidP="00C73787">
      <w:pPr>
        <w:spacing w:line="400" w:lineRule="exact"/>
        <w:rPr>
          <w:rFonts w:ascii="宋体" w:hAnsi="宋体" w:cs="宋体"/>
          <w:lang w:eastAsia="zh-CN"/>
        </w:rPr>
      </w:pPr>
      <w:r>
        <w:rPr>
          <w:rFonts w:ascii="宋体" w:hAnsi="宋体" w:cs="宋体" w:hint="eastAsia"/>
          <w:lang w:eastAsia="zh-CN"/>
        </w:rPr>
        <w:t>室外机噪音：≤52dB(A)</w:t>
      </w:r>
    </w:p>
    <w:p w:rsidR="00C73787" w:rsidRDefault="00C73787" w:rsidP="00C73787">
      <w:pPr>
        <w:spacing w:line="400" w:lineRule="exact"/>
        <w:rPr>
          <w:rFonts w:ascii="宋体" w:hAnsi="宋体" w:cs="宋体"/>
          <w:lang w:eastAsia="zh-CN"/>
        </w:rPr>
      </w:pPr>
      <w:r>
        <w:rPr>
          <w:rFonts w:ascii="宋体" w:hAnsi="宋体" w:cs="宋体" w:hint="eastAsia"/>
          <w:lang w:eastAsia="zh-CN"/>
        </w:rPr>
        <w:t>2、2P柜式冷暖空调</w:t>
      </w:r>
    </w:p>
    <w:p w:rsidR="00C73787" w:rsidRDefault="00C73787" w:rsidP="00C73787">
      <w:pPr>
        <w:spacing w:line="400" w:lineRule="exact"/>
        <w:rPr>
          <w:rFonts w:ascii="宋体" w:hAnsi="宋体" w:cs="宋体"/>
          <w:lang w:eastAsia="zh-CN"/>
        </w:rPr>
      </w:pPr>
      <w:r>
        <w:rPr>
          <w:rFonts w:ascii="宋体" w:hAnsi="宋体" w:cs="宋体" w:hint="eastAsia"/>
          <w:lang w:eastAsia="zh-CN"/>
        </w:rPr>
        <w:t>冷暖空调技术指标</w:t>
      </w:r>
    </w:p>
    <w:p w:rsidR="00C73787" w:rsidRDefault="00C73787" w:rsidP="00C73787">
      <w:pPr>
        <w:spacing w:line="400" w:lineRule="exact"/>
        <w:rPr>
          <w:rFonts w:ascii="宋体" w:hAnsi="宋体" w:cs="宋体"/>
          <w:lang w:eastAsia="zh-CN"/>
        </w:rPr>
      </w:pPr>
      <w:r>
        <w:rPr>
          <w:rFonts w:ascii="宋体" w:hAnsi="宋体" w:cs="宋体" w:hint="eastAsia"/>
          <w:lang w:eastAsia="zh-CN"/>
        </w:rPr>
        <w:t>制热量(不含</w:t>
      </w:r>
      <w:proofErr w:type="gramStart"/>
      <w:r>
        <w:rPr>
          <w:rFonts w:ascii="宋体" w:hAnsi="宋体" w:cs="宋体" w:hint="eastAsia"/>
          <w:lang w:eastAsia="zh-CN"/>
        </w:rPr>
        <w:t>电辅热</w:t>
      </w:r>
      <w:proofErr w:type="gramEnd"/>
      <w:r>
        <w:rPr>
          <w:rFonts w:ascii="宋体" w:hAnsi="宋体" w:cs="宋体" w:hint="eastAsia"/>
          <w:lang w:eastAsia="zh-CN"/>
        </w:rPr>
        <w:t>)≥5600W</w:t>
      </w:r>
    </w:p>
    <w:p w:rsidR="00C73787" w:rsidRDefault="00C73787" w:rsidP="00C73787">
      <w:pPr>
        <w:spacing w:line="400" w:lineRule="exact"/>
        <w:rPr>
          <w:rFonts w:ascii="宋体" w:hAnsi="宋体" w:cs="宋体"/>
          <w:lang w:eastAsia="zh-CN"/>
        </w:rPr>
      </w:pPr>
      <w:r>
        <w:rPr>
          <w:rFonts w:ascii="宋体" w:hAnsi="宋体" w:cs="宋体" w:hint="eastAsia"/>
          <w:lang w:eastAsia="zh-CN"/>
        </w:rPr>
        <w:t>制热功率(不含</w:t>
      </w:r>
      <w:proofErr w:type="gramStart"/>
      <w:r>
        <w:rPr>
          <w:rFonts w:ascii="宋体" w:hAnsi="宋体" w:cs="宋体" w:hint="eastAsia"/>
          <w:lang w:eastAsia="zh-CN"/>
        </w:rPr>
        <w:t>电辅热</w:t>
      </w:r>
      <w:proofErr w:type="gramEnd"/>
      <w:r>
        <w:rPr>
          <w:rFonts w:ascii="宋体" w:hAnsi="宋体" w:cs="宋体" w:hint="eastAsia"/>
          <w:lang w:eastAsia="zh-CN"/>
        </w:rPr>
        <w:t>)≤1700，</w:t>
      </w:r>
    </w:p>
    <w:p w:rsidR="00C73787" w:rsidRDefault="00C73787" w:rsidP="00C73787">
      <w:pPr>
        <w:spacing w:line="400" w:lineRule="exact"/>
        <w:rPr>
          <w:rFonts w:ascii="宋体" w:hAnsi="宋体" w:cs="宋体"/>
          <w:lang w:eastAsia="zh-CN"/>
        </w:rPr>
      </w:pPr>
      <w:proofErr w:type="gramStart"/>
      <w:r>
        <w:rPr>
          <w:rFonts w:ascii="宋体" w:hAnsi="宋体" w:cs="宋体" w:hint="eastAsia"/>
          <w:lang w:eastAsia="zh-CN"/>
        </w:rPr>
        <w:t>电辅热</w:t>
      </w:r>
      <w:proofErr w:type="gramEnd"/>
      <w:r>
        <w:rPr>
          <w:rFonts w:ascii="宋体" w:hAnsi="宋体" w:cs="宋体" w:hint="eastAsia"/>
          <w:lang w:eastAsia="zh-CN"/>
        </w:rPr>
        <w:t>≥1700W，</w:t>
      </w:r>
    </w:p>
    <w:p w:rsidR="00C73787" w:rsidRDefault="00C73787" w:rsidP="00C73787">
      <w:pPr>
        <w:spacing w:line="400" w:lineRule="exact"/>
        <w:rPr>
          <w:rFonts w:ascii="宋体" w:hAnsi="宋体" w:cs="宋体"/>
          <w:lang w:eastAsia="zh-CN"/>
        </w:rPr>
      </w:pPr>
      <w:r>
        <w:rPr>
          <w:rFonts w:ascii="宋体" w:hAnsi="宋体" w:cs="宋体" w:hint="eastAsia"/>
          <w:lang w:eastAsia="zh-CN"/>
        </w:rPr>
        <w:t>制冷量、制冷功率</w:t>
      </w:r>
    </w:p>
    <w:p w:rsidR="00C73787" w:rsidRDefault="00C73787" w:rsidP="00C73787">
      <w:pPr>
        <w:spacing w:line="400" w:lineRule="exact"/>
        <w:rPr>
          <w:rFonts w:ascii="宋体" w:hAnsi="宋体" w:cs="宋体"/>
          <w:lang w:eastAsia="zh-CN"/>
        </w:rPr>
      </w:pPr>
      <w:r>
        <w:rPr>
          <w:rFonts w:ascii="宋体" w:hAnsi="宋体" w:cs="宋体" w:hint="eastAsia"/>
          <w:lang w:eastAsia="zh-CN"/>
        </w:rPr>
        <w:t>制冷量≥5150W，</w:t>
      </w:r>
    </w:p>
    <w:p w:rsidR="00C73787" w:rsidRDefault="00C73787" w:rsidP="00C73787">
      <w:pPr>
        <w:spacing w:line="400" w:lineRule="exact"/>
        <w:rPr>
          <w:rFonts w:ascii="宋体" w:hAnsi="宋体" w:cs="宋体"/>
          <w:lang w:eastAsia="zh-CN"/>
        </w:rPr>
      </w:pPr>
      <w:r>
        <w:rPr>
          <w:rFonts w:ascii="宋体" w:hAnsi="宋体" w:cs="宋体" w:hint="eastAsia"/>
          <w:lang w:eastAsia="zh-CN"/>
        </w:rPr>
        <w:t>制冷功率≤1700，</w:t>
      </w:r>
    </w:p>
    <w:p w:rsidR="00C73787" w:rsidRDefault="00C73787" w:rsidP="00C73787">
      <w:pPr>
        <w:spacing w:line="400" w:lineRule="exact"/>
        <w:rPr>
          <w:rFonts w:ascii="宋体" w:hAnsi="宋体" w:cs="宋体"/>
          <w:lang w:eastAsia="zh-CN"/>
        </w:rPr>
      </w:pPr>
      <w:r>
        <w:rPr>
          <w:rFonts w:ascii="宋体" w:hAnsi="宋体" w:cs="宋体" w:hint="eastAsia"/>
          <w:lang w:eastAsia="zh-CN"/>
        </w:rPr>
        <w:t>能效比（EER）≥3.15，</w:t>
      </w:r>
    </w:p>
    <w:p w:rsidR="00C73787" w:rsidRDefault="00C73787" w:rsidP="00C73787">
      <w:pPr>
        <w:spacing w:line="400" w:lineRule="exact"/>
        <w:rPr>
          <w:rFonts w:ascii="宋体" w:hAnsi="宋体" w:cs="宋体"/>
          <w:lang w:eastAsia="zh-CN"/>
        </w:rPr>
      </w:pPr>
      <w:r>
        <w:rPr>
          <w:rFonts w:ascii="宋体" w:hAnsi="宋体" w:cs="宋体" w:hint="eastAsia"/>
          <w:lang w:eastAsia="zh-CN"/>
        </w:rPr>
        <w:t>循环风量≥850，</w:t>
      </w:r>
    </w:p>
    <w:p w:rsidR="00C73787" w:rsidRDefault="00C73787" w:rsidP="00C73787">
      <w:pPr>
        <w:spacing w:line="400" w:lineRule="exact"/>
        <w:rPr>
          <w:rFonts w:ascii="宋体" w:hAnsi="宋体" w:cs="宋体"/>
          <w:lang w:eastAsia="zh-CN"/>
        </w:rPr>
      </w:pPr>
      <w:r>
        <w:rPr>
          <w:rFonts w:ascii="宋体" w:hAnsi="宋体" w:cs="宋体" w:hint="eastAsia"/>
          <w:lang w:eastAsia="zh-CN"/>
        </w:rPr>
        <w:t>噪音：</w:t>
      </w:r>
    </w:p>
    <w:p w:rsidR="00C73787" w:rsidRDefault="00C73787" w:rsidP="00C73787">
      <w:pPr>
        <w:spacing w:line="400" w:lineRule="exact"/>
        <w:rPr>
          <w:rFonts w:ascii="宋体" w:hAnsi="宋体" w:cs="宋体"/>
          <w:lang w:eastAsia="zh-CN"/>
        </w:rPr>
      </w:pPr>
      <w:r>
        <w:rPr>
          <w:rFonts w:ascii="宋体" w:hAnsi="宋体" w:cs="宋体" w:hint="eastAsia"/>
          <w:lang w:eastAsia="zh-CN"/>
        </w:rPr>
        <w:t>室内机噪音：≤45dB(A)，高风</w:t>
      </w:r>
      <w:proofErr w:type="gramStart"/>
      <w:r>
        <w:rPr>
          <w:rFonts w:ascii="宋体" w:hAnsi="宋体" w:cs="宋体" w:hint="eastAsia"/>
          <w:lang w:eastAsia="zh-CN"/>
        </w:rPr>
        <w:t>档</w:t>
      </w:r>
      <w:proofErr w:type="gramEnd"/>
    </w:p>
    <w:p w:rsidR="00C73787" w:rsidRDefault="00C73787" w:rsidP="00C73787">
      <w:pPr>
        <w:spacing w:line="400" w:lineRule="exact"/>
        <w:rPr>
          <w:rFonts w:ascii="宋体" w:hAnsi="宋体" w:cs="宋体"/>
          <w:lang w:eastAsia="zh-CN"/>
        </w:rPr>
      </w:pPr>
      <w:r>
        <w:rPr>
          <w:rFonts w:ascii="宋体" w:hAnsi="宋体" w:cs="宋体" w:hint="eastAsia"/>
          <w:lang w:eastAsia="zh-CN"/>
        </w:rPr>
        <w:t>室外机噪音：≤55dB(A)。</w:t>
      </w:r>
    </w:p>
    <w:p w:rsidR="00C73787" w:rsidRDefault="00C73787" w:rsidP="00C73787">
      <w:pPr>
        <w:spacing w:line="400" w:lineRule="exact"/>
        <w:rPr>
          <w:rFonts w:ascii="宋体" w:hAnsi="宋体" w:cs="宋体"/>
          <w:b/>
          <w:bCs/>
          <w:lang w:eastAsia="zh-CN"/>
        </w:rPr>
      </w:pPr>
    </w:p>
    <w:p w:rsidR="00C73787" w:rsidRDefault="00C73787" w:rsidP="00C73787">
      <w:pPr>
        <w:spacing w:line="400" w:lineRule="exact"/>
        <w:rPr>
          <w:rFonts w:ascii="宋体" w:hAnsi="宋体" w:cs="宋体"/>
          <w:b/>
          <w:bCs/>
          <w:lang w:eastAsia="zh-CN"/>
        </w:rPr>
      </w:pPr>
    </w:p>
    <w:p w:rsidR="00C73787" w:rsidRDefault="00C73787" w:rsidP="00C73787">
      <w:pPr>
        <w:spacing w:line="400" w:lineRule="exact"/>
        <w:rPr>
          <w:rFonts w:ascii="宋体" w:hAnsi="宋体" w:cs="宋体"/>
          <w:b/>
          <w:bCs/>
          <w:lang w:eastAsia="zh-CN"/>
        </w:rPr>
      </w:pPr>
      <w:r>
        <w:rPr>
          <w:rFonts w:ascii="宋体" w:hAnsi="宋体" w:cs="宋体" w:hint="eastAsia"/>
          <w:b/>
          <w:bCs/>
          <w:lang w:eastAsia="zh-CN"/>
        </w:rPr>
        <w:lastRenderedPageBreak/>
        <w:t>注：1、招标文件中的技术要求为最低技术参数要求，产品性能指标只要达到或超过文件要求，都被视为对本文件</w:t>
      </w:r>
      <w:proofErr w:type="gramStart"/>
      <w:r>
        <w:rPr>
          <w:rFonts w:ascii="宋体" w:hAnsi="宋体" w:cs="宋体" w:hint="eastAsia"/>
          <w:b/>
          <w:bCs/>
          <w:lang w:eastAsia="zh-CN"/>
        </w:rPr>
        <w:t>作出</w:t>
      </w:r>
      <w:proofErr w:type="gramEnd"/>
      <w:r>
        <w:rPr>
          <w:rFonts w:ascii="宋体" w:hAnsi="宋体" w:cs="宋体" w:hint="eastAsia"/>
          <w:b/>
          <w:bCs/>
          <w:lang w:eastAsia="zh-CN"/>
        </w:rPr>
        <w:t>实质性响应。所报各项技术标准必须符合国家规定标准。</w:t>
      </w:r>
    </w:p>
    <w:p w:rsidR="00C73787" w:rsidRDefault="00C73787" w:rsidP="00C73787">
      <w:pPr>
        <w:spacing w:line="400" w:lineRule="exact"/>
        <w:rPr>
          <w:rFonts w:ascii="宋体" w:hAnsi="宋体" w:cs="宋体"/>
          <w:b/>
          <w:bCs/>
          <w:lang w:eastAsia="zh-CN"/>
        </w:rPr>
      </w:pPr>
      <w:r>
        <w:rPr>
          <w:rFonts w:ascii="宋体" w:hAnsi="宋体" w:cs="宋体" w:hint="eastAsia"/>
          <w:b/>
          <w:bCs/>
          <w:lang w:eastAsia="zh-CN"/>
        </w:rPr>
        <w:t>2.供应商可选用相当于或优于以上技术要求的产品。</w:t>
      </w:r>
    </w:p>
    <w:p w:rsidR="00C73787" w:rsidRDefault="00C73787" w:rsidP="00C73787">
      <w:pPr>
        <w:rPr>
          <w:lang w:eastAsia="zh-CN"/>
        </w:rPr>
      </w:pPr>
      <w:r>
        <w:rPr>
          <w:lang w:eastAsia="zh-CN"/>
        </w:rPr>
        <w:br w:type="page"/>
      </w:r>
    </w:p>
    <w:p w:rsidR="00C73787" w:rsidRPr="00C73787" w:rsidRDefault="00C73787" w:rsidP="00C73787">
      <w:pPr>
        <w:spacing w:line="400" w:lineRule="exact"/>
        <w:rPr>
          <w:b/>
          <w:lang w:eastAsia="zh-CN"/>
        </w:rPr>
      </w:pPr>
      <w:bookmarkStart w:id="0" w:name="_GoBack"/>
      <w:r w:rsidRPr="00C73787">
        <w:rPr>
          <w:rFonts w:hint="eastAsia"/>
          <w:b/>
          <w:lang w:eastAsia="zh-CN"/>
        </w:rPr>
        <w:lastRenderedPageBreak/>
        <w:t>三标段：碳纤维电暖器：</w:t>
      </w:r>
    </w:p>
    <w:bookmarkEnd w:id="0"/>
    <w:p w:rsidR="00C73787" w:rsidRDefault="00C73787" w:rsidP="00C73787">
      <w:pPr>
        <w:spacing w:line="400" w:lineRule="exact"/>
        <w:rPr>
          <w:lang w:eastAsia="zh-CN"/>
        </w:rPr>
      </w:pPr>
      <w:r>
        <w:rPr>
          <w:rFonts w:hint="eastAsia"/>
          <w:lang w:eastAsia="zh-CN"/>
        </w:rPr>
        <w:t>一、产品技术性能：</w:t>
      </w:r>
    </w:p>
    <w:p w:rsidR="00C73787" w:rsidRDefault="00C73787" w:rsidP="00C73787">
      <w:pPr>
        <w:spacing w:line="400" w:lineRule="exact"/>
        <w:rPr>
          <w:lang w:eastAsia="zh-CN"/>
        </w:rPr>
      </w:pPr>
      <w:r>
        <w:rPr>
          <w:rFonts w:hint="eastAsia"/>
          <w:lang w:eastAsia="zh-CN"/>
        </w:rPr>
        <w:t>碳纤维</w:t>
      </w:r>
    </w:p>
    <w:p w:rsidR="00C73787" w:rsidRDefault="00C73787" w:rsidP="00C73787">
      <w:pPr>
        <w:spacing w:line="400" w:lineRule="exact"/>
        <w:rPr>
          <w:lang w:eastAsia="zh-CN"/>
        </w:rPr>
      </w:pPr>
      <w:r>
        <w:rPr>
          <w:rFonts w:hint="eastAsia"/>
          <w:lang w:eastAsia="zh-CN"/>
        </w:rPr>
        <w:t>1</w:t>
      </w:r>
      <w:r>
        <w:rPr>
          <w:rFonts w:hint="eastAsia"/>
          <w:lang w:eastAsia="zh-CN"/>
        </w:rPr>
        <w:t>、技术参数：</w:t>
      </w:r>
    </w:p>
    <w:p w:rsidR="00C73787" w:rsidRDefault="00C73787" w:rsidP="00C73787">
      <w:pPr>
        <w:spacing w:line="400" w:lineRule="exact"/>
        <w:rPr>
          <w:lang w:eastAsia="zh-CN"/>
        </w:rPr>
      </w:pPr>
      <w:r>
        <w:rPr>
          <w:rFonts w:hint="eastAsia"/>
          <w:lang w:eastAsia="zh-CN"/>
        </w:rPr>
        <w:t>电源性质：单相交流</w:t>
      </w:r>
      <w:r>
        <w:rPr>
          <w:rFonts w:hint="eastAsia"/>
          <w:lang w:eastAsia="zh-CN"/>
        </w:rPr>
        <w:t>50HZ</w:t>
      </w:r>
      <w:r>
        <w:rPr>
          <w:rFonts w:hint="eastAsia"/>
          <w:lang w:eastAsia="zh-CN"/>
        </w:rPr>
        <w:t>，</w:t>
      </w:r>
      <w:r>
        <w:rPr>
          <w:rFonts w:hint="eastAsia"/>
          <w:lang w:eastAsia="zh-CN"/>
        </w:rPr>
        <w:t>220V</w:t>
      </w:r>
    </w:p>
    <w:p w:rsidR="00C73787" w:rsidRDefault="00C73787" w:rsidP="00C73787">
      <w:pPr>
        <w:spacing w:line="400" w:lineRule="exact"/>
        <w:rPr>
          <w:lang w:eastAsia="zh-CN"/>
        </w:rPr>
      </w:pPr>
      <w:r>
        <w:rPr>
          <w:rFonts w:hint="eastAsia"/>
          <w:lang w:eastAsia="zh-CN"/>
        </w:rPr>
        <w:t>电击防护类别：Ⅰ</w:t>
      </w:r>
    </w:p>
    <w:p w:rsidR="00C73787" w:rsidRDefault="00C73787" w:rsidP="00C73787">
      <w:pPr>
        <w:spacing w:line="400" w:lineRule="exact"/>
        <w:rPr>
          <w:lang w:eastAsia="zh-CN"/>
        </w:rPr>
      </w:pPr>
      <w:r>
        <w:rPr>
          <w:rFonts w:hint="eastAsia"/>
          <w:lang w:eastAsia="zh-CN"/>
        </w:rPr>
        <w:t xml:space="preserve">  </w:t>
      </w:r>
      <w:r>
        <w:rPr>
          <w:rFonts w:hint="eastAsia"/>
          <w:lang w:eastAsia="zh-CN"/>
        </w:rPr>
        <w:t>额定功率：不低于</w:t>
      </w:r>
      <w:r>
        <w:rPr>
          <w:rFonts w:hint="eastAsia"/>
          <w:lang w:eastAsia="zh-CN"/>
        </w:rPr>
        <w:t>2000W</w:t>
      </w:r>
    </w:p>
    <w:p w:rsidR="00C73787" w:rsidRDefault="00C73787" w:rsidP="00C73787">
      <w:pPr>
        <w:spacing w:line="400" w:lineRule="exact"/>
        <w:rPr>
          <w:lang w:eastAsia="zh-CN"/>
        </w:rPr>
      </w:pPr>
      <w:r>
        <w:rPr>
          <w:rFonts w:hint="eastAsia"/>
          <w:lang w:eastAsia="zh-CN"/>
        </w:rPr>
        <w:t>2</w:t>
      </w:r>
      <w:r>
        <w:rPr>
          <w:rFonts w:hint="eastAsia"/>
          <w:lang w:eastAsia="zh-CN"/>
        </w:rPr>
        <w:t>、电源连接类型：空开连接</w:t>
      </w:r>
    </w:p>
    <w:p w:rsidR="00C73787" w:rsidRDefault="00C73787" w:rsidP="00C73787">
      <w:pPr>
        <w:spacing w:line="400" w:lineRule="exact"/>
        <w:rPr>
          <w:lang w:eastAsia="zh-CN"/>
        </w:rPr>
      </w:pPr>
      <w:r>
        <w:rPr>
          <w:rFonts w:hint="eastAsia"/>
          <w:lang w:eastAsia="zh-CN"/>
        </w:rPr>
        <w:t>3</w:t>
      </w:r>
      <w:r>
        <w:rPr>
          <w:rFonts w:hint="eastAsia"/>
          <w:lang w:eastAsia="zh-CN"/>
        </w:rPr>
        <w:t>、功能标准：</w:t>
      </w:r>
    </w:p>
    <w:p w:rsidR="00C73787" w:rsidRDefault="00C73787" w:rsidP="00C73787">
      <w:pPr>
        <w:spacing w:line="400" w:lineRule="exact"/>
        <w:rPr>
          <w:lang w:eastAsia="zh-CN"/>
        </w:rPr>
      </w:pPr>
      <w:r>
        <w:rPr>
          <w:rFonts w:hint="eastAsia"/>
          <w:lang w:eastAsia="zh-CN"/>
        </w:rPr>
        <w:t>额定负荷偏差应在</w:t>
      </w:r>
      <w:r>
        <w:rPr>
          <w:rFonts w:hint="eastAsia"/>
          <w:lang w:eastAsia="zh-CN"/>
        </w:rPr>
        <w:t>5%</w:t>
      </w:r>
      <w:r>
        <w:rPr>
          <w:rFonts w:hint="eastAsia"/>
          <w:lang w:eastAsia="zh-CN"/>
        </w:rPr>
        <w:t>之内</w:t>
      </w:r>
    </w:p>
    <w:p w:rsidR="00C73787" w:rsidRDefault="00C73787" w:rsidP="00C73787">
      <w:pPr>
        <w:spacing w:line="400" w:lineRule="exact"/>
        <w:rPr>
          <w:lang w:eastAsia="zh-CN"/>
        </w:rPr>
      </w:pPr>
      <w:r>
        <w:rPr>
          <w:rFonts w:hint="eastAsia"/>
          <w:lang w:eastAsia="zh-CN"/>
        </w:rPr>
        <w:t>工作效率应大于</w:t>
      </w:r>
      <w:r>
        <w:rPr>
          <w:rFonts w:hint="eastAsia"/>
          <w:lang w:eastAsia="zh-CN"/>
        </w:rPr>
        <w:t>99%</w:t>
      </w:r>
    </w:p>
    <w:p w:rsidR="00C73787" w:rsidRDefault="00C73787" w:rsidP="00C73787">
      <w:pPr>
        <w:spacing w:line="400" w:lineRule="exact"/>
        <w:rPr>
          <w:lang w:eastAsia="zh-CN"/>
        </w:rPr>
      </w:pPr>
      <w:r>
        <w:rPr>
          <w:rFonts w:hint="eastAsia"/>
          <w:lang w:eastAsia="zh-CN"/>
        </w:rPr>
        <w:t>具有理想的加热升温和放热降温曲线</w:t>
      </w:r>
    </w:p>
    <w:p w:rsidR="00C73787" w:rsidRDefault="00C73787" w:rsidP="00C73787">
      <w:pPr>
        <w:spacing w:line="400" w:lineRule="exact"/>
        <w:rPr>
          <w:lang w:eastAsia="zh-CN"/>
        </w:rPr>
      </w:pPr>
      <w:r>
        <w:rPr>
          <w:rFonts w:hint="eastAsia"/>
          <w:lang w:eastAsia="zh-CN"/>
        </w:rPr>
        <w:t>具备温度调节装置，可实现按需供暖</w:t>
      </w:r>
    </w:p>
    <w:p w:rsidR="00C73787" w:rsidRDefault="00C73787" w:rsidP="00C73787">
      <w:pPr>
        <w:spacing w:line="400" w:lineRule="exact"/>
        <w:rPr>
          <w:lang w:eastAsia="zh-CN"/>
        </w:rPr>
      </w:pPr>
      <w:r>
        <w:rPr>
          <w:rFonts w:hint="eastAsia"/>
          <w:lang w:eastAsia="zh-CN"/>
        </w:rPr>
        <w:t>4</w:t>
      </w:r>
      <w:r>
        <w:rPr>
          <w:rFonts w:hint="eastAsia"/>
          <w:lang w:eastAsia="zh-CN"/>
        </w:rPr>
        <w:t>、功能及加工技术要求：</w:t>
      </w:r>
    </w:p>
    <w:p w:rsidR="00C73787" w:rsidRDefault="00C73787" w:rsidP="00C73787">
      <w:pPr>
        <w:spacing w:line="400" w:lineRule="exact"/>
        <w:rPr>
          <w:lang w:eastAsia="zh-CN"/>
        </w:rPr>
      </w:pPr>
      <w:r>
        <w:rPr>
          <w:rFonts w:hint="eastAsia"/>
          <w:lang w:eastAsia="zh-CN"/>
        </w:rPr>
        <w:t>分档调节，电触点的动作寿命≥</w:t>
      </w:r>
      <w:r>
        <w:rPr>
          <w:rFonts w:hint="eastAsia"/>
          <w:lang w:eastAsia="zh-CN"/>
        </w:rPr>
        <w:t>10000</w:t>
      </w:r>
      <w:r>
        <w:rPr>
          <w:rFonts w:hint="eastAsia"/>
          <w:lang w:eastAsia="zh-CN"/>
        </w:rPr>
        <w:t>次</w:t>
      </w:r>
    </w:p>
    <w:p w:rsidR="00C73787" w:rsidRDefault="00C73787" w:rsidP="00C73787">
      <w:pPr>
        <w:spacing w:line="400" w:lineRule="exact"/>
        <w:rPr>
          <w:lang w:eastAsia="zh-CN"/>
        </w:rPr>
      </w:pPr>
      <w:r>
        <w:rPr>
          <w:rFonts w:hint="eastAsia"/>
          <w:lang w:eastAsia="zh-CN"/>
        </w:rPr>
        <w:t>电加热元件寿命≥</w:t>
      </w:r>
      <w:r>
        <w:rPr>
          <w:rFonts w:hint="eastAsia"/>
          <w:lang w:eastAsia="zh-CN"/>
        </w:rPr>
        <w:t>10000</w:t>
      </w:r>
      <w:r>
        <w:rPr>
          <w:rFonts w:hint="eastAsia"/>
          <w:lang w:eastAsia="zh-CN"/>
        </w:rPr>
        <w:t>小时。</w:t>
      </w:r>
    </w:p>
    <w:p w:rsidR="00C73787" w:rsidRDefault="00C73787" w:rsidP="00C73787">
      <w:pPr>
        <w:spacing w:line="400" w:lineRule="exact"/>
        <w:rPr>
          <w:lang w:eastAsia="zh-CN"/>
        </w:rPr>
      </w:pPr>
      <w:r>
        <w:rPr>
          <w:rFonts w:hint="eastAsia"/>
          <w:lang w:eastAsia="zh-CN"/>
        </w:rPr>
        <w:t>薄钢板压制件应平整，有足够的强度，不易变形，不得有尖角、毛刺</w:t>
      </w:r>
      <w:proofErr w:type="gramStart"/>
      <w:r>
        <w:rPr>
          <w:rFonts w:hint="eastAsia"/>
          <w:lang w:eastAsia="zh-CN"/>
        </w:rPr>
        <w:t>和咬边等</w:t>
      </w:r>
      <w:proofErr w:type="gramEnd"/>
      <w:r>
        <w:rPr>
          <w:rFonts w:hint="eastAsia"/>
          <w:lang w:eastAsia="zh-CN"/>
        </w:rPr>
        <w:t>缺陷。</w:t>
      </w:r>
    </w:p>
    <w:p w:rsidR="00C73787" w:rsidRDefault="00C73787" w:rsidP="00C73787">
      <w:pPr>
        <w:spacing w:line="400" w:lineRule="exact"/>
        <w:rPr>
          <w:lang w:eastAsia="zh-CN"/>
        </w:rPr>
      </w:pPr>
      <w:r>
        <w:rPr>
          <w:rFonts w:hint="eastAsia"/>
          <w:lang w:eastAsia="zh-CN"/>
        </w:rPr>
        <w:t>使用寿命在</w:t>
      </w:r>
      <w:r>
        <w:rPr>
          <w:rFonts w:hint="eastAsia"/>
          <w:lang w:eastAsia="zh-CN"/>
        </w:rPr>
        <w:t>15</w:t>
      </w:r>
      <w:r>
        <w:rPr>
          <w:rFonts w:hint="eastAsia"/>
          <w:lang w:eastAsia="zh-CN"/>
        </w:rPr>
        <w:t>年以上，易损件除外。</w:t>
      </w:r>
    </w:p>
    <w:p w:rsidR="00C73787" w:rsidRDefault="00C73787" w:rsidP="00C73787">
      <w:pPr>
        <w:spacing w:line="400" w:lineRule="exact"/>
        <w:rPr>
          <w:lang w:eastAsia="zh-CN"/>
        </w:rPr>
      </w:pPr>
      <w:r>
        <w:rPr>
          <w:rFonts w:hint="eastAsia"/>
          <w:lang w:eastAsia="zh-CN"/>
        </w:rPr>
        <w:t>5</w:t>
      </w:r>
      <w:r>
        <w:rPr>
          <w:rFonts w:hint="eastAsia"/>
          <w:lang w:eastAsia="zh-CN"/>
        </w:rPr>
        <w:t>、环保要求：</w:t>
      </w:r>
    </w:p>
    <w:p w:rsidR="00C73787" w:rsidRDefault="00C73787" w:rsidP="00C73787">
      <w:pPr>
        <w:spacing w:line="400" w:lineRule="exact"/>
        <w:rPr>
          <w:lang w:eastAsia="zh-CN"/>
        </w:rPr>
      </w:pPr>
      <w:r>
        <w:rPr>
          <w:rFonts w:hint="eastAsia"/>
          <w:lang w:eastAsia="zh-CN"/>
        </w:rPr>
        <w:t>电暖气组成材料不得有害健康，正常工作时不得产生有害气体和产生有害健康的电磁波、电辐射等。</w:t>
      </w:r>
    </w:p>
    <w:p w:rsidR="00C73787" w:rsidRDefault="00C73787" w:rsidP="00C73787">
      <w:pPr>
        <w:spacing w:line="400" w:lineRule="exact"/>
        <w:rPr>
          <w:lang w:eastAsia="zh-CN"/>
        </w:rPr>
      </w:pPr>
      <w:r>
        <w:rPr>
          <w:rFonts w:hint="eastAsia"/>
          <w:lang w:eastAsia="zh-CN"/>
        </w:rPr>
        <w:t>试验棒可触及的、除空气出口栅格及它们紧邻四周外的表面温升度不得大于</w:t>
      </w:r>
      <w:r>
        <w:rPr>
          <w:rFonts w:hint="eastAsia"/>
          <w:lang w:eastAsia="zh-CN"/>
        </w:rPr>
        <w:t>85</w:t>
      </w:r>
      <w:r>
        <w:rPr>
          <w:rFonts w:hint="eastAsia"/>
          <w:lang w:eastAsia="zh-CN"/>
        </w:rPr>
        <w:t>度，试验棒可触及的空气出口栅格及它们紧邻四周的表面温升度不得大于</w:t>
      </w:r>
      <w:r>
        <w:rPr>
          <w:rFonts w:hint="eastAsia"/>
          <w:lang w:eastAsia="zh-CN"/>
        </w:rPr>
        <w:t>175</w:t>
      </w:r>
      <w:r>
        <w:rPr>
          <w:rFonts w:hint="eastAsia"/>
          <w:lang w:eastAsia="zh-CN"/>
        </w:rPr>
        <w:t>度。</w:t>
      </w:r>
    </w:p>
    <w:p w:rsidR="00C73787" w:rsidRDefault="00C73787" w:rsidP="00C73787">
      <w:pPr>
        <w:spacing w:line="400" w:lineRule="exact"/>
        <w:rPr>
          <w:lang w:eastAsia="zh-CN"/>
        </w:rPr>
      </w:pPr>
      <w:r>
        <w:rPr>
          <w:rFonts w:hint="eastAsia"/>
          <w:lang w:eastAsia="zh-CN"/>
        </w:rPr>
        <w:t>6</w:t>
      </w:r>
      <w:r>
        <w:rPr>
          <w:rFonts w:hint="eastAsia"/>
          <w:lang w:eastAsia="zh-CN"/>
        </w:rPr>
        <w:t>、外观、包装及运输要求：</w:t>
      </w:r>
    </w:p>
    <w:p w:rsidR="00C73787" w:rsidRDefault="00C73787" w:rsidP="00C73787">
      <w:pPr>
        <w:spacing w:line="400" w:lineRule="exact"/>
        <w:rPr>
          <w:lang w:eastAsia="zh-CN"/>
        </w:rPr>
      </w:pPr>
      <w:r>
        <w:rPr>
          <w:rFonts w:hint="eastAsia"/>
          <w:lang w:eastAsia="zh-CN"/>
        </w:rPr>
        <w:t>外观美观，喷金属漆或喷塑，手感好，色彩宜人。</w:t>
      </w:r>
    </w:p>
    <w:p w:rsidR="00C73787" w:rsidRDefault="00C73787" w:rsidP="00C73787">
      <w:pPr>
        <w:spacing w:line="400" w:lineRule="exact"/>
        <w:rPr>
          <w:rFonts w:ascii="宋体" w:hAnsi="宋体" w:cs="宋体"/>
          <w:b/>
          <w:bCs/>
          <w:lang w:eastAsia="zh-CN"/>
        </w:rPr>
      </w:pPr>
      <w:r>
        <w:rPr>
          <w:rFonts w:hint="eastAsia"/>
          <w:lang w:eastAsia="zh-CN"/>
        </w:rPr>
        <w:t>有良好的外包装、有相应标识，适宜运输，满足多次搬运和仓储要求，确保设备完好无损。</w:t>
      </w:r>
      <w:r>
        <w:rPr>
          <w:rFonts w:ascii="宋体" w:hAnsi="宋体" w:cs="宋体"/>
          <w:b/>
          <w:bCs/>
          <w:lang w:eastAsia="zh-CN"/>
        </w:rPr>
        <w:br w:type="page"/>
      </w:r>
    </w:p>
    <w:p w:rsidR="00C73787" w:rsidRDefault="00C73787" w:rsidP="00C73787">
      <w:pPr>
        <w:spacing w:line="400" w:lineRule="exact"/>
        <w:rPr>
          <w:rFonts w:ascii="宋体" w:hAnsi="宋体" w:cs="宋体"/>
          <w:b/>
          <w:bCs/>
          <w:lang w:eastAsia="zh-CN"/>
        </w:rPr>
      </w:pPr>
      <w:r>
        <w:rPr>
          <w:rFonts w:ascii="宋体" w:hAnsi="宋体" w:cs="宋体" w:hint="eastAsia"/>
          <w:b/>
          <w:bCs/>
          <w:lang w:eastAsia="zh-CN"/>
        </w:rPr>
        <w:lastRenderedPageBreak/>
        <w:t>四标段：天然气壁挂炉</w:t>
      </w:r>
    </w:p>
    <w:p w:rsidR="00C73787" w:rsidRDefault="00C73787" w:rsidP="00C73787">
      <w:pPr>
        <w:rPr>
          <w:rFonts w:ascii="宋体" w:hAnsi="宋体" w:cs="宋体"/>
          <w:b/>
          <w:bCs/>
          <w:lang w:eastAsia="zh-CN"/>
        </w:rPr>
      </w:pPr>
      <w:r>
        <w:rPr>
          <w:rFonts w:ascii="宋体" w:hAnsi="宋体" w:cs="宋体" w:hint="eastAsia"/>
          <w:b/>
          <w:bCs/>
          <w:lang w:eastAsia="zh-CN"/>
        </w:rPr>
        <w:t>一、采购内容：</w:t>
      </w:r>
    </w:p>
    <w:p w:rsidR="00C73787" w:rsidRDefault="00C73787" w:rsidP="00C73787">
      <w:pPr>
        <w:ind w:firstLineChars="200" w:firstLine="480"/>
        <w:rPr>
          <w:lang w:eastAsia="zh-CN"/>
        </w:rPr>
      </w:pPr>
      <w:r>
        <w:rPr>
          <w:rFonts w:hint="eastAsia"/>
          <w:lang w:eastAsia="zh-CN"/>
        </w:rPr>
        <w:t>以户为单位，采购燃气采暖炉（壁挂炉）一组，包含燃气采暖炉（壁挂炉）、暖气片和水管连接，包括设备的安装和调试、抽检、售后服务等。每户燃气采暖炉（壁挂炉）组合包含：</w:t>
      </w:r>
    </w:p>
    <w:p w:rsidR="00C73787" w:rsidRDefault="00C73787" w:rsidP="00C73787">
      <w:pPr>
        <w:rPr>
          <w:lang w:eastAsia="zh-CN"/>
        </w:rPr>
      </w:pPr>
      <w:r>
        <w:rPr>
          <w:rFonts w:hint="eastAsia"/>
          <w:lang w:eastAsia="zh-CN"/>
        </w:rPr>
        <w:t>1</w:t>
      </w:r>
      <w:r>
        <w:rPr>
          <w:rFonts w:hint="eastAsia"/>
          <w:lang w:eastAsia="zh-CN"/>
        </w:rPr>
        <w:t>、燃气壁挂炉一台；</w:t>
      </w:r>
    </w:p>
    <w:p w:rsidR="00C73787" w:rsidRDefault="00C73787" w:rsidP="00C73787">
      <w:pPr>
        <w:rPr>
          <w:lang w:eastAsia="zh-CN"/>
        </w:rPr>
      </w:pPr>
      <w:r>
        <w:rPr>
          <w:rFonts w:hint="eastAsia"/>
          <w:lang w:eastAsia="zh-CN"/>
        </w:rPr>
        <w:t>2</w:t>
      </w:r>
      <w:r>
        <w:rPr>
          <w:rFonts w:hint="eastAsia"/>
          <w:lang w:eastAsia="zh-CN"/>
        </w:rPr>
        <w:t>、暖气片两组：暖气片材质为低碳钢；</w:t>
      </w:r>
    </w:p>
    <w:p w:rsidR="00C73787" w:rsidRDefault="00C73787" w:rsidP="00C73787">
      <w:pPr>
        <w:rPr>
          <w:lang w:eastAsia="zh-CN"/>
        </w:rPr>
      </w:pPr>
      <w:r>
        <w:rPr>
          <w:rFonts w:hint="eastAsia"/>
          <w:lang w:eastAsia="zh-CN"/>
        </w:rPr>
        <w:t>3</w:t>
      </w:r>
      <w:r>
        <w:rPr>
          <w:rFonts w:hint="eastAsia"/>
          <w:lang w:eastAsia="zh-CN"/>
        </w:rPr>
        <w:t>、水暖管道：含</w:t>
      </w:r>
      <w:r>
        <w:rPr>
          <w:rFonts w:hint="eastAsia"/>
          <w:lang w:eastAsia="zh-CN"/>
        </w:rPr>
        <w:t>20m</w:t>
      </w:r>
      <w:r>
        <w:rPr>
          <w:rFonts w:hint="eastAsia"/>
          <w:lang w:eastAsia="zh-CN"/>
        </w:rPr>
        <w:t>以内进出水管道，管道材质为</w:t>
      </w:r>
      <w:r>
        <w:rPr>
          <w:rFonts w:hint="eastAsia"/>
          <w:lang w:eastAsia="zh-CN"/>
        </w:rPr>
        <w:t>PPR</w:t>
      </w:r>
      <w:r>
        <w:rPr>
          <w:rFonts w:hint="eastAsia"/>
          <w:lang w:eastAsia="zh-CN"/>
        </w:rPr>
        <w:t>铝塑复合管，壁挂炉和每组暖气片均须安装独立控制阀，回水</w:t>
      </w:r>
      <w:proofErr w:type="gramStart"/>
      <w:r>
        <w:rPr>
          <w:rFonts w:hint="eastAsia"/>
          <w:lang w:eastAsia="zh-CN"/>
        </w:rPr>
        <w:t>端安</w:t>
      </w:r>
      <w:proofErr w:type="gramEnd"/>
      <w:r>
        <w:rPr>
          <w:rFonts w:hint="eastAsia"/>
          <w:lang w:eastAsia="zh-CN"/>
        </w:rPr>
        <w:t>装</w:t>
      </w:r>
      <w:r>
        <w:rPr>
          <w:rFonts w:hint="eastAsia"/>
          <w:lang w:eastAsia="zh-CN"/>
        </w:rPr>
        <w:t>Y</w:t>
      </w:r>
      <w:r>
        <w:rPr>
          <w:rFonts w:hint="eastAsia"/>
          <w:lang w:eastAsia="zh-CN"/>
        </w:rPr>
        <w:t>型过滤器</w:t>
      </w:r>
      <w:r>
        <w:rPr>
          <w:rFonts w:hint="eastAsia"/>
          <w:lang w:eastAsia="zh-CN"/>
        </w:rPr>
        <w:t>1</w:t>
      </w:r>
      <w:r>
        <w:rPr>
          <w:rFonts w:hint="eastAsia"/>
          <w:lang w:eastAsia="zh-CN"/>
        </w:rPr>
        <w:t>个，用户安装时所用管道超出</w:t>
      </w:r>
      <w:r>
        <w:rPr>
          <w:rFonts w:hint="eastAsia"/>
          <w:lang w:eastAsia="zh-CN"/>
        </w:rPr>
        <w:t>20m</w:t>
      </w:r>
      <w:r>
        <w:rPr>
          <w:rFonts w:hint="eastAsia"/>
          <w:lang w:eastAsia="zh-CN"/>
        </w:rPr>
        <w:t>的，超出部分用户自费；</w:t>
      </w:r>
    </w:p>
    <w:p w:rsidR="00C73787" w:rsidRDefault="00C73787" w:rsidP="00C73787">
      <w:pPr>
        <w:rPr>
          <w:lang w:eastAsia="zh-CN"/>
        </w:rPr>
      </w:pPr>
      <w:r>
        <w:rPr>
          <w:rFonts w:hint="eastAsia"/>
          <w:lang w:eastAsia="zh-CN"/>
        </w:rPr>
        <w:t>4</w:t>
      </w:r>
      <w:r>
        <w:rPr>
          <w:rFonts w:hint="eastAsia"/>
          <w:lang w:eastAsia="zh-CN"/>
        </w:rPr>
        <w:t>、燃气管道：</w:t>
      </w:r>
      <w:proofErr w:type="gramStart"/>
      <w:r>
        <w:rPr>
          <w:rFonts w:hint="eastAsia"/>
          <w:lang w:eastAsia="zh-CN"/>
        </w:rPr>
        <w:t>铠装或</w:t>
      </w:r>
      <w:proofErr w:type="gramEnd"/>
      <w:r>
        <w:rPr>
          <w:rFonts w:hint="eastAsia"/>
          <w:lang w:eastAsia="zh-CN"/>
        </w:rPr>
        <w:t>不锈钢波纹软管，由中标供应商承担；</w:t>
      </w:r>
    </w:p>
    <w:p w:rsidR="00C73787" w:rsidRDefault="00C73787" w:rsidP="00C73787">
      <w:pPr>
        <w:rPr>
          <w:lang w:eastAsia="zh-CN"/>
        </w:rPr>
      </w:pPr>
      <w:r>
        <w:rPr>
          <w:rFonts w:hint="eastAsia"/>
          <w:lang w:eastAsia="zh-CN"/>
        </w:rPr>
        <w:t>5</w:t>
      </w:r>
      <w:r>
        <w:rPr>
          <w:rFonts w:hint="eastAsia"/>
          <w:lang w:eastAsia="zh-CN"/>
        </w:rPr>
        <w:t>、安装所用的所有零部件。</w:t>
      </w:r>
    </w:p>
    <w:p w:rsidR="00C73787" w:rsidRDefault="00C73787" w:rsidP="00C73787">
      <w:pPr>
        <w:rPr>
          <w:lang w:eastAsia="zh-CN"/>
        </w:rPr>
      </w:pPr>
      <w:r>
        <w:rPr>
          <w:rFonts w:hint="eastAsia"/>
          <w:lang w:eastAsia="zh-CN"/>
        </w:rPr>
        <w:t>二、技术参数：</w:t>
      </w:r>
    </w:p>
    <w:p w:rsidR="00C73787" w:rsidRDefault="00C73787" w:rsidP="00C73787">
      <w:pPr>
        <w:rPr>
          <w:lang w:eastAsia="zh-CN"/>
        </w:rPr>
      </w:pPr>
      <w:r>
        <w:rPr>
          <w:rFonts w:hint="eastAsia"/>
          <w:lang w:eastAsia="zh-CN"/>
        </w:rPr>
        <w:t>1</w:t>
      </w:r>
      <w:r>
        <w:rPr>
          <w:rFonts w:hint="eastAsia"/>
          <w:lang w:eastAsia="zh-CN"/>
        </w:rPr>
        <w:t>、额定输入功率</w:t>
      </w:r>
      <w:r>
        <w:rPr>
          <w:rFonts w:hint="eastAsia"/>
          <w:lang w:eastAsia="zh-CN"/>
        </w:rPr>
        <w:t>20KW;</w:t>
      </w:r>
    </w:p>
    <w:p w:rsidR="00C73787" w:rsidRDefault="00C73787" w:rsidP="00C73787">
      <w:pPr>
        <w:rPr>
          <w:lang w:eastAsia="zh-CN"/>
        </w:rPr>
      </w:pPr>
      <w:r>
        <w:rPr>
          <w:rFonts w:hint="eastAsia"/>
          <w:lang w:eastAsia="zh-CN"/>
        </w:rPr>
        <w:t>2</w:t>
      </w:r>
      <w:r>
        <w:rPr>
          <w:rFonts w:hint="eastAsia"/>
          <w:lang w:eastAsia="zh-CN"/>
        </w:rPr>
        <w:t>、能效≧</w:t>
      </w:r>
      <w:r>
        <w:rPr>
          <w:rFonts w:hint="eastAsia"/>
          <w:lang w:eastAsia="zh-CN"/>
        </w:rPr>
        <w:t>3</w:t>
      </w:r>
      <w:r>
        <w:rPr>
          <w:rFonts w:hint="eastAsia"/>
          <w:lang w:eastAsia="zh-CN"/>
        </w:rPr>
        <w:t>级；</w:t>
      </w:r>
    </w:p>
    <w:p w:rsidR="00C73787" w:rsidRDefault="00C73787" w:rsidP="00C73787">
      <w:pPr>
        <w:rPr>
          <w:lang w:eastAsia="zh-CN"/>
        </w:rPr>
      </w:pPr>
      <w:r>
        <w:rPr>
          <w:rFonts w:hint="eastAsia"/>
          <w:lang w:eastAsia="zh-CN"/>
        </w:rPr>
        <w:t>3</w:t>
      </w:r>
      <w:r>
        <w:rPr>
          <w:rFonts w:hint="eastAsia"/>
          <w:lang w:eastAsia="zh-CN"/>
        </w:rPr>
        <w:t>、燃气壁挂</w:t>
      </w:r>
      <w:proofErr w:type="gramStart"/>
      <w:r>
        <w:rPr>
          <w:rFonts w:hint="eastAsia"/>
          <w:lang w:eastAsia="zh-CN"/>
        </w:rPr>
        <w:t>炉配套</w:t>
      </w:r>
      <w:proofErr w:type="gramEnd"/>
      <w:r>
        <w:rPr>
          <w:rFonts w:hint="eastAsia"/>
          <w:lang w:eastAsia="zh-CN"/>
        </w:rPr>
        <w:t>连接软管必须</w:t>
      </w:r>
      <w:proofErr w:type="gramStart"/>
      <w:r>
        <w:rPr>
          <w:rFonts w:hint="eastAsia"/>
          <w:lang w:eastAsia="zh-CN"/>
        </w:rPr>
        <w:t>采用铠装或</w:t>
      </w:r>
      <w:proofErr w:type="gramEnd"/>
      <w:r>
        <w:rPr>
          <w:rFonts w:hint="eastAsia"/>
          <w:lang w:eastAsia="zh-CN"/>
        </w:rPr>
        <w:t>不锈钢波纹软管；</w:t>
      </w:r>
    </w:p>
    <w:p w:rsidR="00C73787" w:rsidRDefault="00C73787" w:rsidP="00C73787">
      <w:pPr>
        <w:rPr>
          <w:lang w:eastAsia="zh-CN"/>
        </w:rPr>
      </w:pPr>
      <w:r>
        <w:rPr>
          <w:rFonts w:hint="eastAsia"/>
          <w:lang w:eastAsia="zh-CN"/>
        </w:rPr>
        <w:t>4</w:t>
      </w:r>
      <w:r>
        <w:rPr>
          <w:rFonts w:hint="eastAsia"/>
          <w:lang w:eastAsia="zh-CN"/>
        </w:rPr>
        <w:t>、额定电压</w:t>
      </w:r>
      <w:r>
        <w:rPr>
          <w:rFonts w:hint="eastAsia"/>
          <w:lang w:eastAsia="zh-CN"/>
        </w:rPr>
        <w:t>:220V-5OHz</w:t>
      </w:r>
      <w:r>
        <w:rPr>
          <w:rFonts w:hint="eastAsia"/>
          <w:lang w:eastAsia="zh-CN"/>
        </w:rPr>
        <w:t>；</w:t>
      </w:r>
    </w:p>
    <w:p w:rsidR="00C73787" w:rsidRDefault="00C73787" w:rsidP="00C73787">
      <w:pPr>
        <w:rPr>
          <w:lang w:eastAsia="zh-CN"/>
        </w:rPr>
      </w:pPr>
      <w:r>
        <w:rPr>
          <w:rFonts w:hint="eastAsia"/>
          <w:lang w:eastAsia="zh-CN"/>
        </w:rPr>
        <w:t>5</w:t>
      </w:r>
      <w:r>
        <w:rPr>
          <w:rFonts w:hint="eastAsia"/>
          <w:lang w:eastAsia="zh-CN"/>
        </w:rPr>
        <w:t>、壁挂炉的额定热效率不低于</w:t>
      </w:r>
      <w:r>
        <w:rPr>
          <w:rFonts w:hint="eastAsia"/>
          <w:lang w:eastAsia="zh-CN"/>
        </w:rPr>
        <w:t>89</w:t>
      </w:r>
      <w:r>
        <w:rPr>
          <w:rFonts w:hint="eastAsia"/>
          <w:lang w:eastAsia="zh-CN"/>
        </w:rPr>
        <w:t>％，部分负荷下的效率不低于</w:t>
      </w:r>
      <w:r>
        <w:rPr>
          <w:rFonts w:hint="eastAsia"/>
          <w:lang w:eastAsia="zh-CN"/>
        </w:rPr>
        <w:t>85</w:t>
      </w:r>
      <w:r>
        <w:rPr>
          <w:rFonts w:hint="eastAsia"/>
          <w:lang w:eastAsia="zh-CN"/>
        </w:rPr>
        <w:t>％；</w:t>
      </w:r>
    </w:p>
    <w:p w:rsidR="00C73787" w:rsidRDefault="00C73787" w:rsidP="00C73787">
      <w:pPr>
        <w:rPr>
          <w:lang w:eastAsia="zh-CN"/>
        </w:rPr>
      </w:pPr>
      <w:r>
        <w:rPr>
          <w:rFonts w:hint="eastAsia"/>
          <w:lang w:eastAsia="zh-CN"/>
        </w:rPr>
        <w:t>6</w:t>
      </w:r>
      <w:r>
        <w:rPr>
          <w:rFonts w:hint="eastAsia"/>
          <w:lang w:eastAsia="zh-CN"/>
        </w:rPr>
        <w:t>、配套供应的循环水泵的参数与采暖系统的要求相匹配；</w:t>
      </w:r>
    </w:p>
    <w:p w:rsidR="00C73787" w:rsidRDefault="00C73787" w:rsidP="00C73787">
      <w:pPr>
        <w:rPr>
          <w:lang w:eastAsia="zh-CN"/>
        </w:rPr>
      </w:pPr>
      <w:r>
        <w:rPr>
          <w:rFonts w:hint="eastAsia"/>
          <w:lang w:eastAsia="zh-CN"/>
        </w:rPr>
        <w:t>7</w:t>
      </w:r>
      <w:r>
        <w:rPr>
          <w:rFonts w:hint="eastAsia"/>
          <w:lang w:eastAsia="zh-CN"/>
        </w:rPr>
        <w:t>、采暖和热水需有单独的运行系统，可自动切换功能；</w:t>
      </w:r>
    </w:p>
    <w:p w:rsidR="00C73787" w:rsidRDefault="00C73787" w:rsidP="00C73787">
      <w:pPr>
        <w:rPr>
          <w:lang w:eastAsia="zh-CN"/>
        </w:rPr>
      </w:pPr>
      <w:r>
        <w:rPr>
          <w:rFonts w:hint="eastAsia"/>
          <w:lang w:eastAsia="zh-CN"/>
        </w:rPr>
        <w:t>8</w:t>
      </w:r>
      <w:r>
        <w:rPr>
          <w:rFonts w:hint="eastAsia"/>
          <w:lang w:eastAsia="zh-CN"/>
        </w:rPr>
        <w:t>、排烟方式</w:t>
      </w:r>
      <w:r>
        <w:rPr>
          <w:rFonts w:hint="eastAsia"/>
          <w:lang w:eastAsia="zh-CN"/>
        </w:rPr>
        <w:t>:</w:t>
      </w:r>
      <w:proofErr w:type="gramStart"/>
      <w:r>
        <w:rPr>
          <w:rFonts w:hint="eastAsia"/>
          <w:lang w:eastAsia="zh-CN"/>
        </w:rPr>
        <w:t>壁挂炉应采用</w:t>
      </w:r>
      <w:proofErr w:type="gramEnd"/>
      <w:r>
        <w:rPr>
          <w:rFonts w:hint="eastAsia"/>
          <w:lang w:eastAsia="zh-CN"/>
        </w:rPr>
        <w:t>全封闭式燃烧，平衡式强制排烟；</w:t>
      </w:r>
    </w:p>
    <w:p w:rsidR="00C73787" w:rsidRDefault="00C73787" w:rsidP="00C73787">
      <w:pPr>
        <w:rPr>
          <w:lang w:eastAsia="zh-CN"/>
        </w:rPr>
      </w:pPr>
      <w:r>
        <w:rPr>
          <w:rFonts w:hint="eastAsia"/>
          <w:lang w:eastAsia="zh-CN"/>
        </w:rPr>
        <w:t>9</w:t>
      </w:r>
      <w:r>
        <w:rPr>
          <w:rFonts w:hint="eastAsia"/>
          <w:lang w:eastAsia="zh-CN"/>
        </w:rPr>
        <w:t>、所投产品须具有能耗低、热效能高、用电量少、节水、实用、耐用、性价比高等点；</w:t>
      </w:r>
    </w:p>
    <w:p w:rsidR="00C73787" w:rsidRDefault="00C73787" w:rsidP="00C73787">
      <w:pPr>
        <w:rPr>
          <w:lang w:eastAsia="zh-CN"/>
        </w:rPr>
      </w:pPr>
      <w:r>
        <w:rPr>
          <w:rFonts w:hint="eastAsia"/>
          <w:lang w:eastAsia="zh-CN"/>
        </w:rPr>
        <w:t>10</w:t>
      </w:r>
      <w:r>
        <w:rPr>
          <w:rFonts w:hint="eastAsia"/>
          <w:lang w:eastAsia="zh-CN"/>
        </w:rPr>
        <w:t>、一台燃气</w:t>
      </w:r>
      <w:proofErr w:type="gramStart"/>
      <w:r>
        <w:rPr>
          <w:rFonts w:hint="eastAsia"/>
          <w:lang w:eastAsia="zh-CN"/>
        </w:rPr>
        <w:t>壁挂炉应由</w:t>
      </w:r>
      <w:proofErr w:type="gramEnd"/>
      <w:r>
        <w:rPr>
          <w:rFonts w:hint="eastAsia"/>
          <w:lang w:eastAsia="zh-CN"/>
        </w:rPr>
        <w:t>同一厂家整体装配，主要零部件及其它相关配件选用行业内优质产品。</w:t>
      </w:r>
    </w:p>
    <w:p w:rsidR="00C73787" w:rsidRDefault="00C73787" w:rsidP="00C73787">
      <w:pPr>
        <w:rPr>
          <w:lang w:eastAsia="zh-CN"/>
        </w:rPr>
      </w:pPr>
      <w:r>
        <w:rPr>
          <w:rFonts w:hint="eastAsia"/>
          <w:lang w:eastAsia="zh-CN"/>
        </w:rPr>
        <w:t>11</w:t>
      </w:r>
      <w:r>
        <w:rPr>
          <w:rFonts w:hint="eastAsia"/>
          <w:lang w:eastAsia="zh-CN"/>
        </w:rPr>
        <w:t>、采暖热水系统主管道材质为全铜质，主要换热器为全铜质。燃烧室需完全密封，与所在房间完全隔绝，不可使用室内空气燃烧，烟道必须为同轴平衡烟道，烟气通过密封排烟道排至室外。内附循环水泵，水泵流量必须满足参数要求，能克服系统阻力，保证采暖系统正常运行；</w:t>
      </w:r>
    </w:p>
    <w:p w:rsidR="00C73787" w:rsidRDefault="00C73787" w:rsidP="00C73787">
      <w:pPr>
        <w:rPr>
          <w:lang w:eastAsia="zh-CN"/>
        </w:rPr>
      </w:pPr>
      <w:r>
        <w:rPr>
          <w:rFonts w:hint="eastAsia"/>
          <w:lang w:eastAsia="zh-CN"/>
        </w:rPr>
        <w:t>12</w:t>
      </w:r>
      <w:r>
        <w:rPr>
          <w:rFonts w:hint="eastAsia"/>
          <w:lang w:eastAsia="zh-CN"/>
        </w:rPr>
        <w:t>、产品应具有齐全的安全保护功能；</w:t>
      </w:r>
    </w:p>
    <w:p w:rsidR="00C73787" w:rsidRDefault="00C73787" w:rsidP="00C73787">
      <w:pPr>
        <w:rPr>
          <w:lang w:eastAsia="zh-CN"/>
        </w:rPr>
      </w:pPr>
      <w:r>
        <w:rPr>
          <w:rFonts w:hint="eastAsia"/>
          <w:lang w:eastAsia="zh-CN"/>
        </w:rPr>
        <w:t>13.</w:t>
      </w:r>
      <w:r>
        <w:rPr>
          <w:rFonts w:hint="eastAsia"/>
          <w:lang w:eastAsia="zh-CN"/>
        </w:rPr>
        <w:t>具有水系统过热保护系统、防倒风装置、防结垢装置、水流量监控装置等保护装置和缺水保护、风压保护、水系统超压低压保护、水泵</w:t>
      </w:r>
      <w:proofErr w:type="gramStart"/>
      <w:r>
        <w:rPr>
          <w:rFonts w:hint="eastAsia"/>
          <w:lang w:eastAsia="zh-CN"/>
        </w:rPr>
        <w:t>防卡滞</w:t>
      </w:r>
      <w:proofErr w:type="gramEnd"/>
      <w:r>
        <w:rPr>
          <w:rFonts w:hint="eastAsia"/>
          <w:lang w:eastAsia="zh-CN"/>
        </w:rPr>
        <w:t>保护、水泵旁路保护、防干烧超温保护、供暖系统过压安全保护、水温传感器失效保护等保护功能。</w:t>
      </w:r>
    </w:p>
    <w:p w:rsidR="00C73787" w:rsidRDefault="00C73787" w:rsidP="00C73787">
      <w:pPr>
        <w:rPr>
          <w:lang w:eastAsia="zh-CN"/>
        </w:rPr>
      </w:pPr>
      <w:r>
        <w:rPr>
          <w:rFonts w:hint="eastAsia"/>
          <w:lang w:eastAsia="zh-CN"/>
        </w:rPr>
        <w:t>14.1</w:t>
      </w:r>
      <w:r>
        <w:rPr>
          <w:rFonts w:hint="eastAsia"/>
          <w:lang w:eastAsia="zh-CN"/>
        </w:rPr>
        <w:t>具有温度传感器、水温恒定调节功能并可外接室内温度控制器。</w:t>
      </w:r>
    </w:p>
    <w:p w:rsidR="00C73787" w:rsidRDefault="00C73787" w:rsidP="00C73787">
      <w:pPr>
        <w:rPr>
          <w:lang w:eastAsia="zh-CN"/>
        </w:rPr>
      </w:pPr>
      <w:r>
        <w:rPr>
          <w:rFonts w:hint="eastAsia"/>
          <w:lang w:eastAsia="zh-CN"/>
        </w:rPr>
        <w:t>14.2</w:t>
      </w:r>
      <w:r>
        <w:rPr>
          <w:rFonts w:hint="eastAsia"/>
          <w:lang w:eastAsia="zh-CN"/>
        </w:rPr>
        <w:t>具有燃气</w:t>
      </w:r>
      <w:proofErr w:type="gramStart"/>
      <w:r>
        <w:rPr>
          <w:rFonts w:hint="eastAsia"/>
          <w:lang w:eastAsia="zh-CN"/>
        </w:rPr>
        <w:t>熄火时防燃气</w:t>
      </w:r>
      <w:proofErr w:type="gramEnd"/>
      <w:r>
        <w:rPr>
          <w:rFonts w:hint="eastAsia"/>
          <w:lang w:eastAsia="zh-CN"/>
        </w:rPr>
        <w:t>泄漏自动保护装置；</w:t>
      </w:r>
    </w:p>
    <w:p w:rsidR="00C73787" w:rsidRDefault="00C73787" w:rsidP="00C73787">
      <w:pPr>
        <w:rPr>
          <w:lang w:eastAsia="zh-CN"/>
        </w:rPr>
      </w:pPr>
      <w:r>
        <w:rPr>
          <w:rFonts w:hint="eastAsia"/>
          <w:lang w:eastAsia="zh-CN"/>
        </w:rPr>
        <w:t>14.3</w:t>
      </w:r>
      <w:r>
        <w:rPr>
          <w:rFonts w:hint="eastAsia"/>
          <w:lang w:eastAsia="zh-CN"/>
        </w:rPr>
        <w:t>必须有电子点火感应、漏电接地、防雷保护，具备火焰自动检测装置，火焰意外熄灭时，燃气炉自动切断燃气阀</w:t>
      </w:r>
      <w:r>
        <w:rPr>
          <w:rFonts w:hint="eastAsia"/>
          <w:lang w:eastAsia="zh-CN"/>
        </w:rPr>
        <w:t>;</w:t>
      </w:r>
      <w:r>
        <w:rPr>
          <w:rFonts w:hint="eastAsia"/>
          <w:lang w:eastAsia="zh-CN"/>
        </w:rPr>
        <w:t>在水路、电路、气路出现故障或压力不正常时自动停炉并报警；</w:t>
      </w:r>
    </w:p>
    <w:p w:rsidR="00C73787" w:rsidRDefault="00C73787" w:rsidP="00C73787">
      <w:pPr>
        <w:rPr>
          <w:lang w:eastAsia="zh-CN"/>
        </w:rPr>
      </w:pPr>
      <w:r>
        <w:rPr>
          <w:rFonts w:hint="eastAsia"/>
          <w:lang w:eastAsia="zh-CN"/>
        </w:rPr>
        <w:t>15</w:t>
      </w:r>
      <w:r>
        <w:rPr>
          <w:rFonts w:hint="eastAsia"/>
          <w:lang w:eastAsia="zh-CN"/>
        </w:rPr>
        <w:t>、独立操作：根据用户需要可独立开关、自行设定、调节，方便灵活；</w:t>
      </w:r>
    </w:p>
    <w:p w:rsidR="00C73787" w:rsidRDefault="00C73787" w:rsidP="00C73787">
      <w:pPr>
        <w:rPr>
          <w:lang w:eastAsia="zh-CN"/>
        </w:rPr>
      </w:pPr>
      <w:r>
        <w:rPr>
          <w:rFonts w:hint="eastAsia"/>
          <w:lang w:eastAsia="zh-CN"/>
        </w:rPr>
        <w:t>16</w:t>
      </w:r>
      <w:r>
        <w:rPr>
          <w:rFonts w:hint="eastAsia"/>
          <w:lang w:eastAsia="zh-CN"/>
        </w:rPr>
        <w:t>、产品通过相关认证；产品名牌、标志符合技术要求；具有检验合格证；具有安装使用说明书；</w:t>
      </w:r>
    </w:p>
    <w:p w:rsidR="00C73787" w:rsidRDefault="00C73787" w:rsidP="00C73787">
      <w:pPr>
        <w:rPr>
          <w:lang w:eastAsia="zh-CN"/>
        </w:rPr>
      </w:pPr>
      <w:r>
        <w:rPr>
          <w:rFonts w:hint="eastAsia"/>
          <w:lang w:eastAsia="zh-CN"/>
        </w:rPr>
        <w:t>17</w:t>
      </w:r>
      <w:r>
        <w:rPr>
          <w:rFonts w:hint="eastAsia"/>
          <w:lang w:eastAsia="zh-CN"/>
        </w:rPr>
        <w:t>、未尽事宜必须符合国家规范和行业有关规定；</w:t>
      </w:r>
    </w:p>
    <w:p w:rsidR="00C73787" w:rsidRDefault="00C73787" w:rsidP="00C73787">
      <w:pPr>
        <w:rPr>
          <w:lang w:eastAsia="zh-CN"/>
        </w:rPr>
      </w:pPr>
      <w:r>
        <w:rPr>
          <w:rFonts w:hint="eastAsia"/>
          <w:lang w:eastAsia="zh-CN"/>
        </w:rPr>
        <w:lastRenderedPageBreak/>
        <w:t>供应商可选用相当于或优于以上技术要求的产品，所投产品必须满足国家对燃气（管道天然气）热水设备的最新相关标准。</w:t>
      </w:r>
    </w:p>
    <w:p w:rsidR="00C73787" w:rsidRDefault="00C73787" w:rsidP="00C73787">
      <w:pPr>
        <w:pStyle w:val="3"/>
        <w:ind w:firstLineChars="1000" w:firstLine="2610"/>
      </w:pPr>
      <w:r>
        <w:br w:type="page"/>
      </w:r>
    </w:p>
    <w:p w:rsidR="00C73787" w:rsidRDefault="00C73787" w:rsidP="00C73787">
      <w:pPr>
        <w:pStyle w:val="3"/>
        <w:ind w:firstLineChars="1000" w:firstLine="2610"/>
      </w:pPr>
    </w:p>
    <w:p w:rsidR="00C73787" w:rsidRDefault="00C73787" w:rsidP="00C73787">
      <w:pPr>
        <w:pStyle w:val="3"/>
        <w:ind w:firstLineChars="1000" w:firstLine="2610"/>
        <w:rPr>
          <w:rFonts w:ascii="宋体" w:hAnsi="宋体" w:cs="宋体"/>
        </w:rPr>
      </w:pPr>
      <w:bookmarkStart w:id="1" w:name="_Toc20239488"/>
      <w:r>
        <w:rPr>
          <w:rFonts w:hint="eastAsia"/>
        </w:rPr>
        <w:t>质保期、售后服务及有关要求</w:t>
      </w:r>
      <w:bookmarkEnd w:id="1"/>
    </w:p>
    <w:p w:rsidR="00C73787" w:rsidRDefault="00C73787" w:rsidP="00C73787">
      <w:pPr>
        <w:spacing w:line="400" w:lineRule="exact"/>
        <w:rPr>
          <w:rFonts w:ascii="宋体" w:hAnsi="宋体" w:cs="宋体"/>
          <w:lang w:eastAsia="zh-CN"/>
        </w:rPr>
      </w:pPr>
      <w:r>
        <w:rPr>
          <w:rFonts w:ascii="宋体" w:hAnsi="宋体" w:cs="宋体" w:hint="eastAsia"/>
          <w:lang w:eastAsia="zh-CN"/>
        </w:rPr>
        <w:t>一、售后服务要求：</w:t>
      </w:r>
    </w:p>
    <w:p w:rsidR="00C73787" w:rsidRDefault="00C73787" w:rsidP="00C73787">
      <w:pPr>
        <w:spacing w:line="400" w:lineRule="exact"/>
        <w:rPr>
          <w:rFonts w:ascii="宋体" w:hAnsi="宋体" w:cs="宋体"/>
          <w:lang w:eastAsia="zh-CN"/>
        </w:rPr>
      </w:pPr>
      <w:r>
        <w:rPr>
          <w:rFonts w:ascii="宋体" w:hAnsi="宋体" w:cs="宋体" w:hint="eastAsia"/>
          <w:lang w:eastAsia="zh-CN"/>
        </w:rPr>
        <w:t>所投产品均须免费送货到采购单位指定地点并上门安装，空调货物在交付使用</w:t>
      </w:r>
    </w:p>
    <w:p w:rsidR="00C73787" w:rsidRDefault="00C73787" w:rsidP="00C73787">
      <w:pPr>
        <w:spacing w:line="400" w:lineRule="exact"/>
        <w:rPr>
          <w:rFonts w:ascii="宋体" w:hAnsi="宋体" w:cs="宋体"/>
          <w:lang w:eastAsia="zh-CN"/>
        </w:rPr>
      </w:pPr>
      <w:r>
        <w:rPr>
          <w:rFonts w:ascii="宋体" w:hAnsi="宋体" w:cs="宋体" w:hint="eastAsia"/>
          <w:lang w:eastAsia="zh-CN"/>
        </w:rPr>
        <w:t>6年内出现质量问题，2小时响应，4小时到达现场，并提供6年免费保修，终身维修。</w:t>
      </w:r>
    </w:p>
    <w:p w:rsidR="00C73787" w:rsidRDefault="00C73787" w:rsidP="00C73787">
      <w:pPr>
        <w:spacing w:line="400" w:lineRule="exact"/>
        <w:rPr>
          <w:rFonts w:ascii="宋体" w:hAnsi="宋体" w:cs="宋体"/>
          <w:lang w:eastAsia="zh-CN"/>
        </w:rPr>
      </w:pPr>
      <w:r>
        <w:rPr>
          <w:rFonts w:ascii="宋体" w:hAnsi="宋体" w:cs="宋体" w:hint="eastAsia"/>
          <w:lang w:eastAsia="zh-CN"/>
        </w:rPr>
        <w:t>电暖气货物在交付使用1年内出现质量问题，2小时响应，4小时到达现场，并提供1</w:t>
      </w:r>
    </w:p>
    <w:p w:rsidR="00C73787" w:rsidRDefault="00C73787" w:rsidP="00C73787">
      <w:pPr>
        <w:spacing w:line="400" w:lineRule="exact"/>
        <w:rPr>
          <w:rFonts w:ascii="宋体" w:hAnsi="宋体" w:cs="宋体"/>
          <w:lang w:eastAsia="zh-CN"/>
        </w:rPr>
      </w:pPr>
      <w:r>
        <w:rPr>
          <w:rFonts w:ascii="宋体" w:hAnsi="宋体" w:cs="宋体" w:hint="eastAsia"/>
          <w:lang w:eastAsia="zh-CN"/>
        </w:rPr>
        <w:t>年免费保修，终身维修.</w:t>
      </w:r>
    </w:p>
    <w:p w:rsidR="00C73787" w:rsidRDefault="00C73787" w:rsidP="00C73787">
      <w:pPr>
        <w:spacing w:line="400" w:lineRule="exact"/>
        <w:rPr>
          <w:rFonts w:ascii="宋体" w:hAnsi="宋体" w:cs="宋体"/>
          <w:lang w:eastAsia="zh-CN"/>
        </w:rPr>
      </w:pPr>
      <w:r>
        <w:rPr>
          <w:rFonts w:ascii="宋体" w:hAnsi="宋体" w:cs="宋体" w:hint="eastAsia"/>
          <w:lang w:eastAsia="zh-CN"/>
        </w:rPr>
        <w:t>二、交货时间及安装：</w:t>
      </w:r>
    </w:p>
    <w:p w:rsidR="00C73787" w:rsidRDefault="00C73787" w:rsidP="00C73787">
      <w:pPr>
        <w:spacing w:line="400" w:lineRule="exact"/>
        <w:rPr>
          <w:rFonts w:ascii="宋体" w:hAnsi="宋体" w:cs="宋体"/>
          <w:lang w:eastAsia="zh-CN"/>
        </w:rPr>
      </w:pPr>
      <w:r>
        <w:rPr>
          <w:rFonts w:ascii="宋体" w:hAnsi="宋体" w:cs="宋体" w:hint="eastAsia"/>
          <w:lang w:eastAsia="zh-CN"/>
        </w:rPr>
        <w:t>交货时间及安装：合同生效之日起 20 天内安装、调试完毕（合同生效之日起 1</w:t>
      </w:r>
    </w:p>
    <w:p w:rsidR="00C73787" w:rsidRDefault="00C73787" w:rsidP="00C73787">
      <w:pPr>
        <w:spacing w:line="400" w:lineRule="exact"/>
        <w:rPr>
          <w:rFonts w:ascii="宋体" w:hAnsi="宋体" w:cs="宋体"/>
          <w:lang w:eastAsia="zh-CN"/>
        </w:rPr>
      </w:pPr>
      <w:r>
        <w:rPr>
          <w:rFonts w:ascii="宋体" w:hAnsi="宋体" w:cs="宋体" w:hint="eastAsia"/>
          <w:lang w:eastAsia="zh-CN"/>
        </w:rPr>
        <w:t>0 天内设备到达招标人指定地点，安装及调试 10 天内）</w:t>
      </w:r>
    </w:p>
    <w:p w:rsidR="00C73787" w:rsidRDefault="00C73787" w:rsidP="00C73787">
      <w:pPr>
        <w:spacing w:line="400" w:lineRule="exact"/>
        <w:rPr>
          <w:rFonts w:ascii="宋体" w:hAnsi="宋体" w:cs="宋体"/>
          <w:lang w:eastAsia="zh-CN"/>
        </w:rPr>
      </w:pPr>
      <w:r>
        <w:rPr>
          <w:rFonts w:ascii="宋体" w:hAnsi="宋体" w:cs="宋体" w:hint="eastAsia"/>
          <w:lang w:eastAsia="zh-CN"/>
        </w:rPr>
        <w:t>三、验收：</w:t>
      </w:r>
    </w:p>
    <w:p w:rsidR="00C73787" w:rsidRDefault="00C73787" w:rsidP="00C73787">
      <w:pPr>
        <w:spacing w:line="400" w:lineRule="exact"/>
        <w:rPr>
          <w:rFonts w:ascii="宋体" w:hAnsi="宋体" w:cs="宋体"/>
          <w:lang w:eastAsia="zh-CN"/>
        </w:rPr>
      </w:pPr>
      <w:r>
        <w:rPr>
          <w:rFonts w:ascii="宋体" w:hAnsi="宋体" w:cs="宋体" w:hint="eastAsia"/>
          <w:lang w:eastAsia="zh-CN"/>
        </w:rPr>
        <w:t>投标人提供的设备均应符合招标时已颁布的中国国家标准。对于所有投标产</w:t>
      </w:r>
    </w:p>
    <w:p w:rsidR="00C73787" w:rsidRDefault="00C73787" w:rsidP="00C73787">
      <w:pPr>
        <w:spacing w:line="400" w:lineRule="exact"/>
        <w:rPr>
          <w:rFonts w:ascii="宋体" w:hAnsi="宋体" w:cs="宋体"/>
          <w:lang w:eastAsia="zh-CN"/>
        </w:rPr>
      </w:pPr>
      <w:r>
        <w:rPr>
          <w:rFonts w:ascii="宋体" w:hAnsi="宋体" w:cs="宋体" w:hint="eastAsia"/>
          <w:lang w:eastAsia="zh-CN"/>
        </w:rPr>
        <w:t>品，中标供应商应提供设备的出厂检验报告、合格证书、使用说明书。中标产品经</w:t>
      </w:r>
    </w:p>
    <w:p w:rsidR="00C73787" w:rsidRDefault="00C73787" w:rsidP="00C73787">
      <w:pPr>
        <w:spacing w:line="400" w:lineRule="exact"/>
        <w:rPr>
          <w:rFonts w:ascii="宋体" w:hAnsi="宋体" w:cs="宋体"/>
          <w:lang w:eastAsia="zh-CN"/>
        </w:rPr>
      </w:pPr>
      <w:r>
        <w:rPr>
          <w:rFonts w:ascii="宋体" w:hAnsi="宋体" w:cs="宋体" w:hint="eastAsia"/>
          <w:lang w:eastAsia="zh-CN"/>
        </w:rPr>
        <w:t>过中标人现场安装调试，</w:t>
      </w:r>
      <w:r>
        <w:rPr>
          <w:rFonts w:hint="eastAsia"/>
          <w:lang w:eastAsia="zh-CN"/>
        </w:rPr>
        <w:t>用户检验认可后，由采购单位签署验收报告</w:t>
      </w:r>
      <w:r>
        <w:rPr>
          <w:rFonts w:ascii="宋体" w:hAnsi="宋体" w:cs="宋体" w:hint="eastAsia"/>
          <w:lang w:eastAsia="zh-CN"/>
        </w:rPr>
        <w:t xml:space="preserve">。 </w:t>
      </w:r>
    </w:p>
    <w:p w:rsidR="000D46FF" w:rsidRDefault="000D46FF">
      <w:pPr>
        <w:rPr>
          <w:lang w:eastAsia="zh-CN"/>
        </w:rPr>
      </w:pPr>
    </w:p>
    <w:sectPr w:rsidR="000D4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1FC" w:rsidRDefault="009401FC" w:rsidP="00C73787">
      <w:r>
        <w:separator/>
      </w:r>
    </w:p>
  </w:endnote>
  <w:endnote w:type="continuationSeparator" w:id="0">
    <w:p w:rsidR="009401FC" w:rsidRDefault="009401FC" w:rsidP="00C7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1FC" w:rsidRDefault="009401FC" w:rsidP="00C73787">
      <w:r>
        <w:separator/>
      </w:r>
    </w:p>
  </w:footnote>
  <w:footnote w:type="continuationSeparator" w:id="0">
    <w:p w:rsidR="009401FC" w:rsidRDefault="009401FC" w:rsidP="00C73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04"/>
    <w:rsid w:val="000D46FF"/>
    <w:rsid w:val="00483F04"/>
    <w:rsid w:val="009401FC"/>
    <w:rsid w:val="00C7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73787"/>
    <w:rPr>
      <w:rFonts w:ascii="Calibri" w:eastAsia="宋体" w:hAnsi="Calibri" w:cs="Times New Roman"/>
      <w:kern w:val="0"/>
      <w:sz w:val="24"/>
      <w:szCs w:val="24"/>
      <w:lang w:eastAsia="en-US" w:bidi="en-US"/>
    </w:rPr>
  </w:style>
  <w:style w:type="paragraph" w:styleId="2">
    <w:name w:val="heading 2"/>
    <w:basedOn w:val="a"/>
    <w:next w:val="a"/>
    <w:link w:val="2Char"/>
    <w:qFormat/>
    <w:rsid w:val="00C73787"/>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rsid w:val="00C73787"/>
    <w:pPr>
      <w:keepNext/>
      <w:spacing w:before="240" w:after="60"/>
      <w:outlineLvl w:val="2"/>
    </w:pPr>
    <w:rPr>
      <w:rFonts w:ascii="Cambria" w:hAnsi="Cambria"/>
      <w:b/>
      <w:bCs/>
      <w:kern w:val="2"/>
      <w:sz w:val="26"/>
      <w:szCs w:val="26"/>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7378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1"/>
    <w:link w:val="a4"/>
    <w:uiPriority w:val="99"/>
    <w:rsid w:val="00C73787"/>
    <w:rPr>
      <w:sz w:val="18"/>
      <w:szCs w:val="18"/>
    </w:rPr>
  </w:style>
  <w:style w:type="paragraph" w:styleId="a5">
    <w:name w:val="footer"/>
    <w:basedOn w:val="a"/>
    <w:link w:val="Char0"/>
    <w:uiPriority w:val="99"/>
    <w:unhideWhenUsed/>
    <w:rsid w:val="00C73787"/>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1"/>
    <w:link w:val="a5"/>
    <w:uiPriority w:val="99"/>
    <w:rsid w:val="00C73787"/>
    <w:rPr>
      <w:sz w:val="18"/>
      <w:szCs w:val="18"/>
    </w:rPr>
  </w:style>
  <w:style w:type="character" w:customStyle="1" w:styleId="2Char">
    <w:name w:val="标题 2 Char"/>
    <w:basedOn w:val="a1"/>
    <w:link w:val="2"/>
    <w:qFormat/>
    <w:rsid w:val="00C73787"/>
    <w:rPr>
      <w:rFonts w:ascii="Cambria" w:eastAsia="宋体" w:hAnsi="Cambria" w:cs="Times New Roman"/>
      <w:b/>
      <w:bCs/>
      <w:i/>
      <w:iCs/>
      <w:sz w:val="28"/>
      <w:szCs w:val="28"/>
    </w:rPr>
  </w:style>
  <w:style w:type="character" w:customStyle="1" w:styleId="3Char">
    <w:name w:val="标题 3 Char"/>
    <w:basedOn w:val="a1"/>
    <w:link w:val="3"/>
    <w:qFormat/>
    <w:rsid w:val="00C73787"/>
    <w:rPr>
      <w:rFonts w:ascii="Cambria" w:eastAsia="宋体" w:hAnsi="Cambria" w:cs="Times New Roman"/>
      <w:b/>
      <w:bCs/>
      <w:sz w:val="26"/>
      <w:szCs w:val="26"/>
    </w:rPr>
  </w:style>
  <w:style w:type="paragraph" w:styleId="a0">
    <w:name w:val="Message Header"/>
    <w:basedOn w:val="a"/>
    <w:link w:val="Char1"/>
    <w:uiPriority w:val="99"/>
    <w:semiHidden/>
    <w:unhideWhenUsed/>
    <w:rsid w:val="00C7378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Char1">
    <w:name w:val="信息标题 Char"/>
    <w:basedOn w:val="a1"/>
    <w:link w:val="a0"/>
    <w:uiPriority w:val="99"/>
    <w:semiHidden/>
    <w:rsid w:val="00C73787"/>
    <w:rPr>
      <w:rFonts w:asciiTheme="majorHAnsi" w:eastAsiaTheme="majorEastAsia" w:hAnsiTheme="majorHAnsi" w:cstheme="majorBidi"/>
      <w:kern w:val="0"/>
      <w:sz w:val="24"/>
      <w:szCs w:val="24"/>
      <w:shd w:val="pct20" w:color="auto" w:fill="auto"/>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73787"/>
    <w:rPr>
      <w:rFonts w:ascii="Calibri" w:eastAsia="宋体" w:hAnsi="Calibri" w:cs="Times New Roman"/>
      <w:kern w:val="0"/>
      <w:sz w:val="24"/>
      <w:szCs w:val="24"/>
      <w:lang w:eastAsia="en-US" w:bidi="en-US"/>
    </w:rPr>
  </w:style>
  <w:style w:type="paragraph" w:styleId="2">
    <w:name w:val="heading 2"/>
    <w:basedOn w:val="a"/>
    <w:next w:val="a"/>
    <w:link w:val="2Char"/>
    <w:qFormat/>
    <w:rsid w:val="00C73787"/>
    <w:pPr>
      <w:keepNext/>
      <w:spacing w:before="240" w:after="60"/>
      <w:outlineLvl w:val="1"/>
    </w:pPr>
    <w:rPr>
      <w:rFonts w:ascii="Cambria" w:hAnsi="Cambria"/>
      <w:b/>
      <w:bCs/>
      <w:i/>
      <w:iCs/>
      <w:kern w:val="2"/>
      <w:sz w:val="28"/>
      <w:szCs w:val="28"/>
      <w:lang w:eastAsia="zh-CN" w:bidi="ar-SA"/>
    </w:rPr>
  </w:style>
  <w:style w:type="paragraph" w:styleId="3">
    <w:name w:val="heading 3"/>
    <w:basedOn w:val="a"/>
    <w:next w:val="a"/>
    <w:link w:val="3Char"/>
    <w:qFormat/>
    <w:rsid w:val="00C73787"/>
    <w:pPr>
      <w:keepNext/>
      <w:spacing w:before="240" w:after="60"/>
      <w:outlineLvl w:val="2"/>
    </w:pPr>
    <w:rPr>
      <w:rFonts w:ascii="Cambria" w:hAnsi="Cambria"/>
      <w:b/>
      <w:bCs/>
      <w:kern w:val="2"/>
      <w:sz w:val="26"/>
      <w:szCs w:val="26"/>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7378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1"/>
    <w:link w:val="a4"/>
    <w:uiPriority w:val="99"/>
    <w:rsid w:val="00C73787"/>
    <w:rPr>
      <w:sz w:val="18"/>
      <w:szCs w:val="18"/>
    </w:rPr>
  </w:style>
  <w:style w:type="paragraph" w:styleId="a5">
    <w:name w:val="footer"/>
    <w:basedOn w:val="a"/>
    <w:link w:val="Char0"/>
    <w:uiPriority w:val="99"/>
    <w:unhideWhenUsed/>
    <w:rsid w:val="00C73787"/>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1"/>
    <w:link w:val="a5"/>
    <w:uiPriority w:val="99"/>
    <w:rsid w:val="00C73787"/>
    <w:rPr>
      <w:sz w:val="18"/>
      <w:szCs w:val="18"/>
    </w:rPr>
  </w:style>
  <w:style w:type="character" w:customStyle="1" w:styleId="2Char">
    <w:name w:val="标题 2 Char"/>
    <w:basedOn w:val="a1"/>
    <w:link w:val="2"/>
    <w:qFormat/>
    <w:rsid w:val="00C73787"/>
    <w:rPr>
      <w:rFonts w:ascii="Cambria" w:eastAsia="宋体" w:hAnsi="Cambria" w:cs="Times New Roman"/>
      <w:b/>
      <w:bCs/>
      <w:i/>
      <w:iCs/>
      <w:sz w:val="28"/>
      <w:szCs w:val="28"/>
    </w:rPr>
  </w:style>
  <w:style w:type="character" w:customStyle="1" w:styleId="3Char">
    <w:name w:val="标题 3 Char"/>
    <w:basedOn w:val="a1"/>
    <w:link w:val="3"/>
    <w:qFormat/>
    <w:rsid w:val="00C73787"/>
    <w:rPr>
      <w:rFonts w:ascii="Cambria" w:eastAsia="宋体" w:hAnsi="Cambria" w:cs="Times New Roman"/>
      <w:b/>
      <w:bCs/>
      <w:sz w:val="26"/>
      <w:szCs w:val="26"/>
    </w:rPr>
  </w:style>
  <w:style w:type="paragraph" w:styleId="a0">
    <w:name w:val="Message Header"/>
    <w:basedOn w:val="a"/>
    <w:link w:val="Char1"/>
    <w:uiPriority w:val="99"/>
    <w:semiHidden/>
    <w:unhideWhenUsed/>
    <w:rsid w:val="00C7378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Char1">
    <w:name w:val="信息标题 Char"/>
    <w:basedOn w:val="a1"/>
    <w:link w:val="a0"/>
    <w:uiPriority w:val="99"/>
    <w:semiHidden/>
    <w:rsid w:val="00C73787"/>
    <w:rPr>
      <w:rFonts w:asciiTheme="majorHAnsi" w:eastAsiaTheme="majorEastAsia" w:hAnsiTheme="majorHAnsi" w:cstheme="majorBidi"/>
      <w:kern w:val="0"/>
      <w:sz w:val="24"/>
      <w:szCs w:val="24"/>
      <w:shd w:val="pct20" w:color="auto" w:fill="auto"/>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356</Words>
  <Characters>2035</Characters>
  <Application>Microsoft Office Word</Application>
  <DocSecurity>0</DocSecurity>
  <Lines>16</Lines>
  <Paragraphs>4</Paragraphs>
  <ScaleCrop>false</ScaleCrop>
  <Company>China</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2</cp:revision>
  <dcterms:created xsi:type="dcterms:W3CDTF">2019-10-21T07:03:00Z</dcterms:created>
  <dcterms:modified xsi:type="dcterms:W3CDTF">2019-10-21T07:04:00Z</dcterms:modified>
</cp:coreProperties>
</file>