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80" w:lineRule="atLeast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shd w:val="clear" w:fill="FFFFFF"/>
          <w:lang w:val="en-US" w:eastAsia="zh-CN" w:bidi="ar"/>
        </w:rPr>
        <w:t>永城市教育园A区体育公园项目工程评标结果公示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一、项目概况：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8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1、项目名称：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fill="FFFFFF"/>
          <w:lang w:val="en-US" w:eastAsia="zh-CN" w:bidi="ar-SA"/>
        </w:rPr>
        <w:t>永城市教育园A区体育公园项目工程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rPr>
          <w:rFonts w:hint="eastAsia" w:asciiTheme="minorEastAsia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、项目编号：永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公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建【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2019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】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0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招标编号：永建招标【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2019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】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0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招标公告发布日期：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2019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开标日期：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2019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、招标方式：公开招标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、招标控制价：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第一标段：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8483102.44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 w:eastAsia="zh-CN"/>
        </w:rPr>
        <w:t>第二标段：586479.33元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</w:rPr>
        <w:t>监理标段：施工中标价的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  <w:shd w:val="clear" w:fill="FFFFFF"/>
          <w:lang w:val="en-US"/>
        </w:rPr>
        <w:t>0.8% 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评审办法：综合评分法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资格审查方式：资格后审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二、资格审查情况：</w:t>
      </w:r>
    </w:p>
    <w:p>
      <w:pPr>
        <w:spacing w:line="480" w:lineRule="auto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1、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第一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标段通过资格审查的投标人：</w:t>
      </w:r>
      <w:r>
        <w:rPr>
          <w:rFonts w:hint="eastAsia" w:ascii="宋体" w:hAnsi="宋体"/>
          <w:sz w:val="24"/>
        </w:rPr>
        <w:t>河南尚境市政园林发展有限公司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河南艺冠园林工程有限公司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eastAsia" w:ascii="宋体" w:hAnsi="宋体"/>
          <w:sz w:val="24"/>
        </w:rPr>
        <w:t>天行健建设工程有限公司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eastAsia" w:ascii="宋体" w:hAnsi="宋体"/>
          <w:sz w:val="24"/>
        </w:rPr>
        <w:t>永城市永兴园林绿化工程有限公司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2、第二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标段通过资格审查的投标人：</w:t>
      </w:r>
      <w:r>
        <w:rPr>
          <w:rFonts w:hint="eastAsia" w:ascii="宋体" w:hAnsi="宋体"/>
          <w:sz w:val="24"/>
        </w:rPr>
        <w:t>河南省精中建设有限公司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河南誉庭岩土工程有限公司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河南中凯建设集团有限公司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第三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标段通过资格审查的投标人：河南荣泰工程管理有限公司、</w:t>
      </w:r>
      <w:r>
        <w:rPr>
          <w:rFonts w:hint="eastAsia" w:ascii="宋体" w:hAnsi="宋体"/>
          <w:sz w:val="24"/>
        </w:rPr>
        <w:t>河南正源建设工程监理有限公司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河南大久工程管理有限公司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、未通过资格审查的投标人及原因：无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三、评标信息：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1、评标时间：2019年9月1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2、评标地点：永城市公共资源交易中心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3、评标委员会名单：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王群、</w:t>
      </w:r>
      <w:r>
        <w:rPr>
          <w:rFonts w:hint="eastAsia" w:ascii="宋体" w:hAnsi="宋体"/>
          <w:sz w:val="24"/>
        </w:rPr>
        <w:t>马风勤、刘文辉、王同军、张祖成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四、推荐中标候选人：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第一中标候选人：</w:t>
      </w:r>
      <w:r>
        <w:rPr>
          <w:rFonts w:hint="eastAsia"/>
          <w:sz w:val="24"/>
          <w:szCs w:val="24"/>
        </w:rPr>
        <w:t>永城市永兴园林绿化工程有限公司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投标总报价：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</w:t>
      </w:r>
      <w:r>
        <w:rPr>
          <w:rFonts w:hint="eastAsia"/>
          <w:sz w:val="24"/>
          <w:szCs w:val="24"/>
        </w:rPr>
        <w:t>捌佰肆拾陆万壹仟贰佰柒拾肆元伍角陆分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</w:t>
      </w:r>
      <w:r>
        <w:rPr>
          <w:rFonts w:hint="eastAsia"/>
          <w:sz w:val="24"/>
          <w:szCs w:val="24"/>
        </w:rPr>
        <w:t>8461274.56元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拟任项目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负责人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孙玉丽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项目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负责人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证书名称：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职称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证书编号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C14903140900012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质量要求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工期要求：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第二中标候选人：</w:t>
      </w:r>
      <w:r>
        <w:rPr>
          <w:rFonts w:hint="eastAsia"/>
          <w:sz w:val="24"/>
          <w:szCs w:val="24"/>
        </w:rPr>
        <w:t>天行健建设工程有限公司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投标总报价：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</w:t>
      </w:r>
      <w:r>
        <w:rPr>
          <w:rFonts w:hint="eastAsia"/>
          <w:sz w:val="24"/>
          <w:szCs w:val="24"/>
        </w:rPr>
        <w:t>捌佰肆拾捌万贰仟玖佰柒拾捌元贰角玖分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</w:t>
      </w:r>
      <w:r>
        <w:rPr>
          <w:rFonts w:hint="eastAsia"/>
          <w:sz w:val="24"/>
          <w:szCs w:val="24"/>
        </w:rPr>
        <w:t>8482978.29元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拟任项目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负责人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eastAsia"/>
          <w:sz w:val="24"/>
          <w:szCs w:val="24"/>
        </w:rPr>
        <w:t>魏影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项目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负责人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证书名称：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职称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证书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编号：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C19033140900915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质量要求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工期要求：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第三中标候选人：</w:t>
      </w:r>
      <w:r>
        <w:rPr>
          <w:rFonts w:hint="eastAsia"/>
          <w:sz w:val="24"/>
          <w:szCs w:val="24"/>
        </w:rPr>
        <w:t>河南艺冠园林工程有限公司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投标总报价：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</w:t>
      </w:r>
      <w:r>
        <w:rPr>
          <w:rFonts w:hint="eastAsia"/>
          <w:sz w:val="24"/>
          <w:szCs w:val="24"/>
        </w:rPr>
        <w:t>捌佰肆拾陆万贰仟柒佰伍拾陆元零叁分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</w:t>
      </w:r>
      <w:r>
        <w:rPr>
          <w:rFonts w:hint="eastAsia"/>
          <w:sz w:val="24"/>
          <w:szCs w:val="24"/>
        </w:rPr>
        <w:t>8462756.03元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拟任项目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负责人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：贾振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项目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负责人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证书名称：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职称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证书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编号：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C19033140901026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质量要求：合格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工期要求：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第二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第一中标候选人：</w:t>
      </w:r>
      <w:r>
        <w:rPr>
          <w:rFonts w:hint="eastAsia"/>
          <w:sz w:val="24"/>
          <w:szCs w:val="24"/>
        </w:rPr>
        <w:t>河南中凯建设集团有限公司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投标总报价：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</w:t>
      </w:r>
      <w:r>
        <w:rPr>
          <w:rFonts w:hint="eastAsia"/>
          <w:sz w:val="24"/>
          <w:szCs w:val="24"/>
        </w:rPr>
        <w:t>伍拾捌万肆仟伍佰玖拾玖元捌角柒分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</w:t>
      </w:r>
      <w:r>
        <w:rPr>
          <w:rFonts w:hint="eastAsia"/>
          <w:sz w:val="24"/>
          <w:szCs w:val="24"/>
        </w:rPr>
        <w:t>584599.87元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拟任项目经理：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王桂杰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项目经理证书名称：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级建造师证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注册编号：豫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241151827539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质量要求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工期要求：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第二中标候选人：</w:t>
      </w:r>
      <w:r>
        <w:rPr>
          <w:rFonts w:hint="eastAsia"/>
          <w:sz w:val="24"/>
          <w:szCs w:val="24"/>
        </w:rPr>
        <w:t>河南誉庭岩土工程有限公司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投标总报价：</w:t>
      </w:r>
    </w:p>
    <w:p>
      <w:pPr>
        <w:spacing w:line="480" w:lineRule="exact"/>
        <w:ind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</w:t>
      </w:r>
      <w:r>
        <w:rPr>
          <w:rFonts w:hint="eastAsia"/>
          <w:sz w:val="24"/>
          <w:szCs w:val="24"/>
        </w:rPr>
        <w:t>伍拾捌万陆仟贰佰伍拾肆元零玖分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</w:t>
      </w:r>
      <w:r>
        <w:rPr>
          <w:rFonts w:hint="eastAsia"/>
          <w:sz w:val="24"/>
          <w:szCs w:val="24"/>
        </w:rPr>
        <w:t>586254.09元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eastAsia="宋体"/>
          <w:b w:val="0"/>
          <w:i w:val="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拟任项目经理：</w:t>
      </w:r>
      <w:r>
        <w:rPr>
          <w:rFonts w:hint="eastAsia"/>
          <w:sz w:val="24"/>
          <w:szCs w:val="24"/>
          <w:lang w:eastAsia="zh-CN"/>
        </w:rPr>
        <w:t>袁诗伟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项目经理证书名称：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级建造师证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注册编号：豫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241141565407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质量要求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工期要求：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第三中标候选人：</w:t>
      </w:r>
      <w:r>
        <w:rPr>
          <w:rFonts w:hint="eastAsia"/>
          <w:sz w:val="24"/>
          <w:szCs w:val="24"/>
        </w:rPr>
        <w:t>河南省精中建设有限公司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投标总报价：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</w:t>
      </w:r>
      <w:r>
        <w:rPr>
          <w:rFonts w:hint="eastAsia"/>
          <w:sz w:val="24"/>
          <w:szCs w:val="24"/>
        </w:rPr>
        <w:t>伍拾捌万零贰佰陆拾贰元肆角伍分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</w:t>
      </w:r>
      <w:r>
        <w:rPr>
          <w:rFonts w:hint="eastAsia"/>
          <w:sz w:val="24"/>
          <w:szCs w:val="24"/>
        </w:rPr>
        <w:t>580262.45元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拟任项目经理：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郑承国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项目经理证书名称：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级建造师证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注册编号：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豫241070802082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质量要求：合格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工期要求：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监理标段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第一中标候选人：</w:t>
      </w:r>
      <w:r>
        <w:rPr>
          <w:rFonts w:hint="eastAsia"/>
          <w:sz w:val="24"/>
          <w:szCs w:val="24"/>
        </w:rPr>
        <w:t>河南荣泰工程管理有限公司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投标报价：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大写：施工中标价的百分之零点七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小写：施工中标价的0.7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%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质量控制目标：合格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工期控制目标：同施工工期及保修期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拟任总监理工程师：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卓孝领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总监理工程师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注册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号：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41002177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第二中标候选人：河南大久工程管理有限公司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投标报价：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大写：施工中标价的百分之零点七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小写：施工中标价的0.7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%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质量控制目标：合格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工期控制目标：同施工工期及保修期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拟任总监理工程师：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李红霞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 w:firstLine="420"/>
        <w:jc w:val="left"/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总监理工程师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注册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号：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41007779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五、公示发布媒介及日期：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本公示在《中国采购与招标网》、《河南省电子招标投标公共服务平台》、《永城市公共资源交易中心网》上同时发布。公示期：七个日历天。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六、异议与投诉：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50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各有关当事人如对公示有异议的，可以在公示发布之日起七个日历天内，以书面形式向招标单位提出质疑（加盖单位公章且法定代表人签字）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50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七、监督单位：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永城市招投标管理办公室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八、联系方式</w:t>
      </w:r>
      <w:r>
        <w:rPr>
          <w:rFonts w:hint="eastAsia" w:ascii="宋体" w:hAnsi="宋体" w:cs="宋体"/>
          <w:b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   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招 标 人：永城市园林绿化环境卫生中心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地    址：永城市东方大道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联 系 人：杨女士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电   话：0370-6080189 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代理机构：四川旭日工程项目管理有限公司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地  址：郑州市郑东新区易元国际B座1325室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联 系 人：张先生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 w:firstLine="48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电  话：0371-61179505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righ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2019年9月1</w:t>
      </w:r>
      <w:r>
        <w:rPr>
          <w:rFonts w:hint="eastAsia" w:ascii="宋体" w:hAnsi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left="0" w:right="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10"/>
      </w:pPr>
    </w:p>
    <w:sectPr>
      <w:head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299D7"/>
    <w:multiLevelType w:val="singleLevel"/>
    <w:tmpl w:val="F7D299D7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8438C"/>
    <w:rsid w:val="03EB1D3F"/>
    <w:rsid w:val="04A7305F"/>
    <w:rsid w:val="2DC07210"/>
    <w:rsid w:val="3E6B797D"/>
    <w:rsid w:val="46E95DAC"/>
    <w:rsid w:val="4A12369A"/>
    <w:rsid w:val="4DAB60EC"/>
    <w:rsid w:val="5C08438C"/>
    <w:rsid w:val="623C302F"/>
    <w:rsid w:val="6D757916"/>
    <w:rsid w:val="6E4519D3"/>
    <w:rsid w:val="7AC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Cambria"/>
      <w:sz w:val="24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blue"/>
    <w:basedOn w:val="5"/>
    <w:qFormat/>
    <w:uiPriority w:val="0"/>
    <w:rPr>
      <w:color w:val="0371C6"/>
      <w:sz w:val="14"/>
      <w:szCs w:val="14"/>
    </w:rPr>
  </w:style>
  <w:style w:type="character" w:customStyle="1" w:styleId="12">
    <w:name w:val="hover14"/>
    <w:basedOn w:val="5"/>
    <w:qFormat/>
    <w:uiPriority w:val="0"/>
  </w:style>
  <w:style w:type="character" w:customStyle="1" w:styleId="13">
    <w:name w:val="gb-jt"/>
    <w:basedOn w:val="5"/>
    <w:qFormat/>
    <w:uiPriority w:val="0"/>
  </w:style>
  <w:style w:type="character" w:customStyle="1" w:styleId="14">
    <w:name w:val="right"/>
    <w:basedOn w:val="5"/>
    <w:qFormat/>
    <w:uiPriority w:val="0"/>
    <w:rPr>
      <w:color w:val="999999"/>
    </w:rPr>
  </w:style>
  <w:style w:type="character" w:customStyle="1" w:styleId="15">
    <w:name w:val="hover"/>
    <w:basedOn w:val="5"/>
    <w:qFormat/>
    <w:uiPriority w:val="0"/>
  </w:style>
  <w:style w:type="character" w:customStyle="1" w:styleId="16">
    <w:name w:val="menutitle10"/>
    <w:basedOn w:val="5"/>
    <w:qFormat/>
    <w:uiPriority w:val="0"/>
    <w:rPr>
      <w:color w:val="333333"/>
      <w:sz w:val="16"/>
      <w:szCs w:val="16"/>
    </w:rPr>
  </w:style>
  <w:style w:type="character" w:customStyle="1" w:styleId="17">
    <w:name w:val="menutitle11"/>
    <w:basedOn w:val="5"/>
    <w:qFormat/>
    <w:uiPriority w:val="0"/>
    <w:rPr>
      <w:color w:val="333333"/>
      <w:sz w:val="16"/>
      <w:szCs w:val="16"/>
    </w:rPr>
  </w:style>
  <w:style w:type="character" w:customStyle="1" w:styleId="18">
    <w:name w:val="close6"/>
    <w:basedOn w:val="5"/>
    <w:qFormat/>
    <w:uiPriority w:val="0"/>
  </w:style>
  <w:style w:type="character" w:customStyle="1" w:styleId="19">
    <w:name w:val="icon_dljg"/>
    <w:basedOn w:val="5"/>
    <w:qFormat/>
    <w:uiPriority w:val="0"/>
  </w:style>
  <w:style w:type="character" w:customStyle="1" w:styleId="20">
    <w:name w:val="icon_cxktbr"/>
    <w:basedOn w:val="5"/>
    <w:qFormat/>
    <w:uiPriority w:val="0"/>
  </w:style>
  <w:style w:type="character" w:customStyle="1" w:styleId="21">
    <w:name w:val="icon_cxkcyry"/>
    <w:basedOn w:val="5"/>
    <w:qFormat/>
    <w:uiPriority w:val="0"/>
  </w:style>
  <w:style w:type="character" w:customStyle="1" w:styleId="22">
    <w:name w:val="focus2"/>
    <w:basedOn w:val="5"/>
    <w:qFormat/>
    <w:uiPriority w:val="0"/>
    <w:rPr>
      <w:b/>
      <w:color w:val="000000"/>
    </w:rPr>
  </w:style>
  <w:style w:type="character" w:customStyle="1" w:styleId="23">
    <w:name w:val="searchclose"/>
    <w:basedOn w:val="5"/>
    <w:qFormat/>
    <w:uiPriority w:val="0"/>
  </w:style>
  <w:style w:type="character" w:customStyle="1" w:styleId="24">
    <w:name w:val="searchopen"/>
    <w:basedOn w:val="5"/>
    <w:qFormat/>
    <w:uiPriority w:val="0"/>
  </w:style>
  <w:style w:type="character" w:customStyle="1" w:styleId="25">
    <w:name w:val="l_1"/>
    <w:basedOn w:val="5"/>
    <w:qFormat/>
    <w:uiPriority w:val="0"/>
  </w:style>
  <w:style w:type="character" w:customStyle="1" w:styleId="26">
    <w:name w:val="color_cdyy"/>
    <w:basedOn w:val="5"/>
    <w:qFormat/>
    <w:uiPriority w:val="0"/>
    <w:rPr>
      <w:color w:val="FFFFFF"/>
      <w:bdr w:val="single" w:color="FFFFFF" w:sz="4" w:space="0"/>
    </w:rPr>
  </w:style>
  <w:style w:type="character" w:customStyle="1" w:styleId="27">
    <w:name w:val="icon_xzry"/>
    <w:basedOn w:val="5"/>
    <w:qFormat/>
    <w:uiPriority w:val="0"/>
  </w:style>
  <w:style w:type="character" w:customStyle="1" w:styleId="28">
    <w:name w:val="l_3"/>
    <w:basedOn w:val="5"/>
    <w:qFormat/>
    <w:uiPriority w:val="0"/>
  </w:style>
  <w:style w:type="character" w:customStyle="1" w:styleId="29">
    <w:name w:val="l_6"/>
    <w:basedOn w:val="5"/>
    <w:qFormat/>
    <w:uiPriority w:val="0"/>
  </w:style>
  <w:style w:type="character" w:customStyle="1" w:styleId="30">
    <w:name w:val="l_61"/>
    <w:basedOn w:val="5"/>
    <w:qFormat/>
    <w:uiPriority w:val="0"/>
  </w:style>
  <w:style w:type="character" w:customStyle="1" w:styleId="31">
    <w:name w:val="m-text"/>
    <w:basedOn w:val="5"/>
    <w:qFormat/>
    <w:uiPriority w:val="0"/>
  </w:style>
  <w:style w:type="character" w:customStyle="1" w:styleId="32">
    <w:name w:val="swapimg4"/>
    <w:basedOn w:val="5"/>
    <w:qFormat/>
    <w:uiPriority w:val="0"/>
  </w:style>
  <w:style w:type="character" w:customStyle="1" w:styleId="33">
    <w:name w:val="swapimg5"/>
    <w:basedOn w:val="5"/>
    <w:qFormat/>
    <w:uiPriority w:val="0"/>
  </w:style>
  <w:style w:type="character" w:customStyle="1" w:styleId="34">
    <w:name w:val="l_15"/>
    <w:basedOn w:val="5"/>
    <w:qFormat/>
    <w:uiPriority w:val="0"/>
  </w:style>
  <w:style w:type="character" w:customStyle="1" w:styleId="35">
    <w:name w:val="l_13"/>
    <w:basedOn w:val="5"/>
    <w:qFormat/>
    <w:uiPriority w:val="0"/>
  </w:style>
  <w:style w:type="character" w:customStyle="1" w:styleId="36">
    <w:name w:val="icon_gzkj"/>
    <w:basedOn w:val="5"/>
    <w:qFormat/>
    <w:uiPriority w:val="0"/>
  </w:style>
  <w:style w:type="character" w:customStyle="1" w:styleId="37">
    <w:name w:val="icon_lzrz"/>
    <w:basedOn w:val="5"/>
    <w:qFormat/>
    <w:uiPriority w:val="0"/>
  </w:style>
  <w:style w:type="character" w:customStyle="1" w:styleId="38">
    <w:name w:val="icon_xglc"/>
    <w:basedOn w:val="5"/>
    <w:qFormat/>
    <w:uiPriority w:val="0"/>
  </w:style>
  <w:style w:type="character" w:customStyle="1" w:styleId="39">
    <w:name w:val="l_8"/>
    <w:basedOn w:val="5"/>
    <w:qFormat/>
    <w:uiPriority w:val="0"/>
  </w:style>
  <w:style w:type="character" w:customStyle="1" w:styleId="40">
    <w:name w:val="l_81"/>
    <w:basedOn w:val="5"/>
    <w:qFormat/>
    <w:uiPriority w:val="0"/>
  </w:style>
  <w:style w:type="character" w:customStyle="1" w:styleId="41">
    <w:name w:val="l_0"/>
    <w:basedOn w:val="5"/>
    <w:qFormat/>
    <w:uiPriority w:val="0"/>
  </w:style>
  <w:style w:type="character" w:customStyle="1" w:styleId="42">
    <w:name w:val="l_01"/>
    <w:basedOn w:val="5"/>
    <w:qFormat/>
    <w:uiPriority w:val="0"/>
  </w:style>
  <w:style w:type="character" w:customStyle="1" w:styleId="43">
    <w:name w:val="l_2"/>
    <w:basedOn w:val="5"/>
    <w:qFormat/>
    <w:uiPriority w:val="0"/>
  </w:style>
  <w:style w:type="character" w:customStyle="1" w:styleId="44">
    <w:name w:val="l_21"/>
    <w:basedOn w:val="5"/>
    <w:qFormat/>
    <w:uiPriority w:val="0"/>
  </w:style>
  <w:style w:type="character" w:customStyle="1" w:styleId="45">
    <w:name w:val="l_7"/>
    <w:basedOn w:val="5"/>
    <w:qFormat/>
    <w:uiPriority w:val="0"/>
  </w:style>
  <w:style w:type="character" w:customStyle="1" w:styleId="46">
    <w:name w:val="l_71"/>
    <w:basedOn w:val="5"/>
    <w:qFormat/>
    <w:uiPriority w:val="0"/>
  </w:style>
  <w:style w:type="character" w:customStyle="1" w:styleId="47">
    <w:name w:val="l_9"/>
    <w:basedOn w:val="5"/>
    <w:qFormat/>
    <w:uiPriority w:val="0"/>
  </w:style>
  <w:style w:type="character" w:customStyle="1" w:styleId="48">
    <w:name w:val="l_91"/>
    <w:basedOn w:val="5"/>
    <w:qFormat/>
    <w:uiPriority w:val="0"/>
  </w:style>
  <w:style w:type="character" w:customStyle="1" w:styleId="49">
    <w:name w:val="l_4"/>
    <w:basedOn w:val="5"/>
    <w:qFormat/>
    <w:uiPriority w:val="0"/>
  </w:style>
  <w:style w:type="character" w:customStyle="1" w:styleId="50">
    <w:name w:val="l_41"/>
    <w:basedOn w:val="5"/>
    <w:uiPriority w:val="0"/>
  </w:style>
  <w:style w:type="character" w:customStyle="1" w:styleId="51">
    <w:name w:val="l_5"/>
    <w:basedOn w:val="5"/>
    <w:qFormat/>
    <w:uiPriority w:val="0"/>
  </w:style>
  <w:style w:type="character" w:customStyle="1" w:styleId="52">
    <w:name w:val="l_51"/>
    <w:basedOn w:val="5"/>
    <w:qFormat/>
    <w:uiPriority w:val="0"/>
  </w:style>
  <w:style w:type="character" w:customStyle="1" w:styleId="53">
    <w:name w:val="l_10"/>
    <w:basedOn w:val="5"/>
    <w:qFormat/>
    <w:uiPriority w:val="0"/>
  </w:style>
  <w:style w:type="character" w:customStyle="1" w:styleId="54">
    <w:name w:val="l_101"/>
    <w:basedOn w:val="5"/>
    <w:qFormat/>
    <w:uiPriority w:val="0"/>
  </w:style>
  <w:style w:type="character" w:customStyle="1" w:styleId="55">
    <w:name w:val="l_11"/>
    <w:basedOn w:val="5"/>
    <w:uiPriority w:val="0"/>
  </w:style>
  <w:style w:type="character" w:customStyle="1" w:styleId="56">
    <w:name w:val="l_111"/>
    <w:basedOn w:val="5"/>
    <w:qFormat/>
    <w:uiPriority w:val="0"/>
  </w:style>
  <w:style w:type="character" w:customStyle="1" w:styleId="57">
    <w:name w:val="l_12"/>
    <w:basedOn w:val="5"/>
    <w:uiPriority w:val="0"/>
  </w:style>
  <w:style w:type="character" w:customStyle="1" w:styleId="58">
    <w:name w:val="l_121"/>
    <w:basedOn w:val="5"/>
    <w:uiPriority w:val="0"/>
  </w:style>
  <w:style w:type="character" w:customStyle="1" w:styleId="59">
    <w:name w:val="l_14"/>
    <w:basedOn w:val="5"/>
    <w:qFormat/>
    <w:uiPriority w:val="0"/>
  </w:style>
  <w:style w:type="character" w:customStyle="1" w:styleId="60">
    <w:name w:val="l_141"/>
    <w:basedOn w:val="5"/>
    <w:qFormat/>
    <w:uiPriority w:val="0"/>
  </w:style>
  <w:style w:type="character" w:customStyle="1" w:styleId="61">
    <w:name w:val="swapimg"/>
    <w:basedOn w:val="5"/>
    <w:qFormat/>
    <w:uiPriority w:val="0"/>
  </w:style>
  <w:style w:type="character" w:customStyle="1" w:styleId="62">
    <w:name w:val="swapimg1"/>
    <w:basedOn w:val="5"/>
    <w:uiPriority w:val="0"/>
  </w:style>
  <w:style w:type="character" w:customStyle="1" w:styleId="63">
    <w:name w:val="l_151"/>
    <w:basedOn w:val="5"/>
    <w:qFormat/>
    <w:uiPriority w:val="0"/>
  </w:style>
  <w:style w:type="character" w:customStyle="1" w:styleId="64">
    <w:name w:val="l_31"/>
    <w:basedOn w:val="5"/>
    <w:uiPriority w:val="0"/>
  </w:style>
  <w:style w:type="character" w:customStyle="1" w:styleId="65">
    <w:name w:val="l_122"/>
    <w:basedOn w:val="5"/>
    <w:uiPriority w:val="0"/>
  </w:style>
  <w:style w:type="character" w:customStyle="1" w:styleId="66">
    <w:name w:val="l_131"/>
    <w:basedOn w:val="5"/>
    <w:qFormat/>
    <w:uiPriority w:val="0"/>
  </w:style>
  <w:style w:type="character" w:customStyle="1" w:styleId="67">
    <w:name w:val="focus"/>
    <w:basedOn w:val="5"/>
    <w:qFormat/>
    <w:uiPriority w:val="0"/>
    <w:rPr>
      <w:b/>
      <w:color w:val="000000"/>
    </w:rPr>
  </w:style>
  <w:style w:type="character" w:customStyle="1" w:styleId="68">
    <w:name w:val="menutitle"/>
    <w:basedOn w:val="5"/>
    <w:qFormat/>
    <w:uiPriority w:val="0"/>
    <w:rPr>
      <w:color w:val="333333"/>
      <w:sz w:val="16"/>
      <w:szCs w:val="16"/>
    </w:rPr>
  </w:style>
  <w:style w:type="character" w:customStyle="1" w:styleId="69">
    <w:name w:val="menutitle1"/>
    <w:basedOn w:val="5"/>
    <w:uiPriority w:val="0"/>
    <w:rPr>
      <w:color w:val="333333"/>
      <w:sz w:val="16"/>
      <w:szCs w:val="16"/>
    </w:rPr>
  </w:style>
  <w:style w:type="character" w:customStyle="1" w:styleId="70">
    <w:name w:val="l_112"/>
    <w:basedOn w:val="5"/>
    <w:qFormat/>
    <w:uiPriority w:val="0"/>
  </w:style>
  <w:style w:type="character" w:customStyle="1" w:styleId="71">
    <w:name w:val="clos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2019-09-17T01:05:00Z</dcterms:created>
  <dc:creator>四川旭日工程项目管理有限公司:四川旭日工程项目管理有限公司</dc:creator>
  <cp:lastModifiedBy>四川旭日工程项目管理有限公司:四川旭日工程项目管理有限公司</cp:lastModifiedBy>
  <dcterms:modified xsi:type="dcterms:W3CDTF">2019-09-18T06:35:47Z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