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8B3" w:rsidRDefault="00A058B3">
      <w:pPr>
        <w:jc w:val="center"/>
        <w:rPr>
          <w:rFonts w:ascii="宋体" w:hAnsi="宋体" w:hint="eastAsia"/>
          <w:b/>
          <w:bCs/>
          <w:sz w:val="72"/>
          <w:szCs w:val="72"/>
          <w:lang w:eastAsia="zh-CN"/>
        </w:rPr>
      </w:pPr>
    </w:p>
    <w:p w:rsidR="00A058B3" w:rsidRDefault="00825A2D">
      <w:pPr>
        <w:jc w:val="center"/>
        <w:rPr>
          <w:rFonts w:ascii="宋体" w:hAnsi="宋体" w:cs="黑体"/>
          <w:b/>
          <w:bCs/>
          <w:spacing w:val="-26"/>
          <w:sz w:val="56"/>
          <w:szCs w:val="56"/>
          <w:lang w:eastAsia="zh-CN"/>
        </w:rPr>
      </w:pPr>
      <w:r>
        <w:rPr>
          <w:rFonts w:ascii="宋体" w:hAnsi="宋体" w:cs="黑体" w:hint="eastAsia"/>
          <w:b/>
          <w:bCs/>
          <w:spacing w:val="-26"/>
          <w:sz w:val="56"/>
          <w:szCs w:val="56"/>
          <w:lang w:eastAsia="zh-CN"/>
        </w:rPr>
        <w:t>永城市教育体育局全民健身设备采购项目</w:t>
      </w:r>
    </w:p>
    <w:p w:rsidR="00A058B3" w:rsidRDefault="00A058B3">
      <w:pPr>
        <w:rPr>
          <w:rFonts w:ascii="宋体" w:hAnsi="宋体" w:cs="黑体"/>
          <w:b/>
          <w:bCs/>
          <w:spacing w:val="-26"/>
          <w:sz w:val="56"/>
          <w:szCs w:val="56"/>
          <w:lang w:eastAsia="zh-CN"/>
        </w:rPr>
      </w:pPr>
    </w:p>
    <w:p w:rsidR="00A058B3" w:rsidRDefault="00A058B3">
      <w:pPr>
        <w:jc w:val="center"/>
        <w:rPr>
          <w:rFonts w:ascii="宋体" w:hAnsi="宋体" w:cs="黑体"/>
          <w:b/>
          <w:bCs/>
          <w:spacing w:val="-26"/>
          <w:sz w:val="56"/>
          <w:szCs w:val="56"/>
          <w:lang w:eastAsia="zh-CN"/>
        </w:rPr>
      </w:pPr>
    </w:p>
    <w:p w:rsidR="00A058B3" w:rsidRDefault="00825A2D">
      <w:pPr>
        <w:jc w:val="center"/>
        <w:rPr>
          <w:lang w:eastAsia="zh-CN"/>
        </w:rPr>
      </w:pPr>
      <w:r>
        <w:rPr>
          <w:rFonts w:ascii="宋体" w:hAnsi="宋体" w:cs="黑体" w:hint="eastAsia"/>
          <w:b/>
          <w:sz w:val="72"/>
          <w:szCs w:val="72"/>
          <w:lang w:eastAsia="zh-CN"/>
        </w:rPr>
        <w:t>招 标 文 件</w:t>
      </w:r>
    </w:p>
    <w:p w:rsidR="00A058B3" w:rsidRDefault="00A058B3">
      <w:pPr>
        <w:tabs>
          <w:tab w:val="left" w:pos="1260"/>
          <w:tab w:val="left" w:pos="1680"/>
          <w:tab w:val="left" w:pos="2520"/>
        </w:tabs>
        <w:spacing w:line="700" w:lineRule="exact"/>
        <w:jc w:val="both"/>
        <w:rPr>
          <w:rFonts w:ascii="宋体" w:hAnsi="宋体" w:cs="黑体"/>
          <w:b/>
          <w:sz w:val="32"/>
          <w:szCs w:val="32"/>
          <w:lang w:eastAsia="zh-CN"/>
        </w:rPr>
      </w:pPr>
    </w:p>
    <w:p w:rsidR="00A058B3" w:rsidRDefault="00A058B3">
      <w:pPr>
        <w:tabs>
          <w:tab w:val="left" w:pos="1260"/>
          <w:tab w:val="left" w:pos="1680"/>
          <w:tab w:val="left" w:pos="2520"/>
        </w:tabs>
        <w:spacing w:line="700" w:lineRule="exact"/>
        <w:rPr>
          <w:rFonts w:ascii="宋体" w:hAnsi="宋体" w:cs="黑体"/>
          <w:b/>
          <w:sz w:val="32"/>
          <w:szCs w:val="32"/>
          <w:lang w:eastAsia="zh-CN"/>
        </w:rPr>
      </w:pPr>
    </w:p>
    <w:p w:rsidR="00A058B3" w:rsidRDefault="00A058B3">
      <w:pPr>
        <w:rPr>
          <w:rFonts w:ascii="宋体" w:hAnsi="宋体" w:cs="黑体"/>
          <w:b/>
          <w:sz w:val="32"/>
          <w:szCs w:val="32"/>
          <w:lang w:eastAsia="zh-CN"/>
        </w:rPr>
      </w:pPr>
    </w:p>
    <w:p w:rsidR="00A058B3" w:rsidRDefault="00A058B3">
      <w:pPr>
        <w:jc w:val="center"/>
        <w:rPr>
          <w:rFonts w:ascii="宋体" w:hAnsi="宋体"/>
          <w:sz w:val="32"/>
          <w:szCs w:val="20"/>
          <w:shd w:val="clear" w:color="auto" w:fill="FFFFFF"/>
          <w:lang w:eastAsia="zh-CN"/>
        </w:rPr>
      </w:pPr>
    </w:p>
    <w:p w:rsidR="00A058B3" w:rsidRDefault="00A058B3">
      <w:pPr>
        <w:rPr>
          <w:rFonts w:ascii="仿宋_GB2312" w:eastAsia="仿宋_GB2312"/>
          <w:kern w:val="2"/>
          <w:lang w:eastAsia="zh-CN"/>
        </w:rPr>
      </w:pPr>
    </w:p>
    <w:p w:rsidR="00A058B3" w:rsidRDefault="00A058B3">
      <w:pPr>
        <w:spacing w:line="720" w:lineRule="exact"/>
        <w:ind w:leftChars="898" w:left="2155" w:firstLine="4"/>
        <w:rPr>
          <w:rFonts w:ascii="仿宋_GB2312" w:eastAsia="仿宋_GB2312"/>
          <w:kern w:val="2"/>
          <w:lang w:eastAsia="zh-CN"/>
        </w:rPr>
      </w:pPr>
    </w:p>
    <w:p w:rsidR="00A058B3" w:rsidRDefault="00825A2D">
      <w:pPr>
        <w:spacing w:line="720" w:lineRule="exact"/>
        <w:jc w:val="center"/>
        <w:rPr>
          <w:rFonts w:ascii="宋体" w:hAnsi="宋体" w:cs="黑体"/>
          <w:b/>
          <w:sz w:val="30"/>
          <w:szCs w:val="30"/>
          <w:lang w:eastAsia="zh-CN"/>
        </w:rPr>
      </w:pPr>
      <w:r>
        <w:rPr>
          <w:rFonts w:ascii="宋体" w:hAnsi="宋体" w:cs="黑体" w:hint="eastAsia"/>
          <w:b/>
          <w:sz w:val="30"/>
          <w:szCs w:val="30"/>
          <w:lang w:eastAsia="zh-CN"/>
        </w:rPr>
        <w:t>采购编号：永财采购【2019】</w:t>
      </w:r>
      <w:r w:rsidR="00410F89">
        <w:rPr>
          <w:rFonts w:ascii="宋体" w:hAnsi="宋体" w:cs="黑体" w:hint="eastAsia"/>
          <w:b/>
          <w:sz w:val="30"/>
          <w:szCs w:val="30"/>
          <w:lang w:eastAsia="zh-CN"/>
        </w:rPr>
        <w:t>120</w:t>
      </w:r>
      <w:r>
        <w:rPr>
          <w:rFonts w:ascii="宋体" w:hAnsi="宋体" w:cs="黑体" w:hint="eastAsia"/>
          <w:b/>
          <w:sz w:val="30"/>
          <w:szCs w:val="30"/>
          <w:lang w:eastAsia="zh-CN"/>
        </w:rPr>
        <w:t>号</w:t>
      </w:r>
    </w:p>
    <w:p w:rsidR="00A058B3" w:rsidRDefault="00825A2D">
      <w:pPr>
        <w:spacing w:line="720" w:lineRule="exact"/>
        <w:jc w:val="center"/>
        <w:rPr>
          <w:rFonts w:ascii="宋体" w:hAnsi="宋体" w:cs="黑体"/>
          <w:b/>
          <w:sz w:val="30"/>
          <w:szCs w:val="30"/>
          <w:lang w:eastAsia="zh-CN"/>
        </w:rPr>
      </w:pPr>
      <w:r>
        <w:rPr>
          <w:rFonts w:ascii="宋体" w:hAnsi="宋体" w:cs="黑体" w:hint="eastAsia"/>
          <w:b/>
          <w:sz w:val="30"/>
          <w:szCs w:val="30"/>
          <w:lang w:eastAsia="zh-CN"/>
        </w:rPr>
        <w:t>交易中心编号：</w:t>
      </w:r>
      <w:proofErr w:type="gramStart"/>
      <w:r>
        <w:rPr>
          <w:rFonts w:ascii="宋体" w:hAnsi="宋体" w:cs="黑体" w:hint="eastAsia"/>
          <w:b/>
          <w:sz w:val="30"/>
          <w:szCs w:val="30"/>
          <w:lang w:eastAsia="zh-CN"/>
        </w:rPr>
        <w:t>永公采【2019】</w:t>
      </w:r>
      <w:proofErr w:type="gramEnd"/>
      <w:r w:rsidR="00410F89">
        <w:rPr>
          <w:rFonts w:ascii="宋体" w:hAnsi="宋体" w:cs="黑体" w:hint="eastAsia"/>
          <w:b/>
          <w:sz w:val="30"/>
          <w:szCs w:val="30"/>
          <w:lang w:eastAsia="zh-CN"/>
        </w:rPr>
        <w:t>120</w:t>
      </w:r>
      <w:r>
        <w:rPr>
          <w:rFonts w:ascii="宋体" w:hAnsi="宋体" w:cs="黑体" w:hint="eastAsia"/>
          <w:b/>
          <w:sz w:val="30"/>
          <w:szCs w:val="30"/>
          <w:lang w:eastAsia="zh-CN"/>
        </w:rPr>
        <w:t>号</w:t>
      </w:r>
    </w:p>
    <w:p w:rsidR="00A058B3" w:rsidRDefault="00825A2D">
      <w:pPr>
        <w:spacing w:line="720" w:lineRule="exact"/>
        <w:jc w:val="center"/>
        <w:rPr>
          <w:rFonts w:ascii="宋体" w:hAnsi="宋体" w:cs="黑体"/>
          <w:b/>
          <w:sz w:val="30"/>
          <w:szCs w:val="30"/>
          <w:lang w:eastAsia="zh-CN"/>
        </w:rPr>
      </w:pPr>
      <w:r>
        <w:rPr>
          <w:rFonts w:ascii="宋体" w:hAnsi="宋体" w:cs="黑体" w:hint="eastAsia"/>
          <w:b/>
          <w:sz w:val="30"/>
          <w:szCs w:val="30"/>
          <w:lang w:eastAsia="zh-CN"/>
        </w:rPr>
        <w:t>招标人：永城市教育体育局</w:t>
      </w:r>
    </w:p>
    <w:p w:rsidR="00A058B3" w:rsidRDefault="00825A2D">
      <w:pPr>
        <w:spacing w:line="720" w:lineRule="exact"/>
        <w:ind w:firstLineChars="300" w:firstLine="904"/>
        <w:jc w:val="center"/>
        <w:rPr>
          <w:rFonts w:ascii="宋体" w:hAnsi="宋体" w:cs="黑体"/>
          <w:b/>
          <w:sz w:val="30"/>
          <w:szCs w:val="30"/>
          <w:lang w:eastAsia="zh-CN"/>
        </w:rPr>
      </w:pPr>
      <w:r>
        <w:rPr>
          <w:rFonts w:ascii="宋体" w:hAnsi="宋体" w:cs="黑体" w:hint="eastAsia"/>
          <w:b/>
          <w:sz w:val="30"/>
          <w:szCs w:val="30"/>
          <w:lang w:eastAsia="zh-CN"/>
        </w:rPr>
        <w:t>采购代理机构： 永城市公共资源交易中心政府采购科</w:t>
      </w:r>
    </w:p>
    <w:p w:rsidR="00A058B3" w:rsidRDefault="00825A2D" w:rsidP="00E0500C">
      <w:pPr>
        <w:spacing w:line="720" w:lineRule="exact"/>
        <w:ind w:leftChars="998" w:left="2395" w:firstLine="4"/>
        <w:jc w:val="center"/>
        <w:rPr>
          <w:rFonts w:ascii="宋体" w:hAnsi="宋体" w:cs="宋体"/>
          <w:b/>
          <w:bCs/>
          <w:sz w:val="40"/>
        </w:rPr>
      </w:pPr>
      <w:r>
        <w:rPr>
          <w:rFonts w:ascii="宋体" w:hAnsi="宋体" w:cs="黑体" w:hint="eastAsia"/>
          <w:b/>
          <w:sz w:val="30"/>
          <w:szCs w:val="30"/>
        </w:rPr>
        <w:t>二零一</w:t>
      </w:r>
      <w:r>
        <w:rPr>
          <w:rFonts w:ascii="宋体" w:hAnsi="宋体" w:cs="黑体" w:hint="eastAsia"/>
          <w:b/>
          <w:sz w:val="30"/>
          <w:szCs w:val="30"/>
          <w:lang w:eastAsia="zh-CN"/>
        </w:rPr>
        <w:t>九</w:t>
      </w:r>
      <w:r>
        <w:rPr>
          <w:rFonts w:ascii="宋体" w:hAnsi="宋体" w:cs="黑体" w:hint="eastAsia"/>
          <w:b/>
          <w:sz w:val="30"/>
          <w:szCs w:val="30"/>
        </w:rPr>
        <w:t>年</w:t>
      </w:r>
      <w:r w:rsidR="00DB2B82">
        <w:rPr>
          <w:rFonts w:ascii="宋体" w:hAnsi="宋体" w:cs="黑体" w:hint="eastAsia"/>
          <w:b/>
          <w:sz w:val="30"/>
          <w:szCs w:val="30"/>
          <w:lang w:eastAsia="zh-CN"/>
        </w:rPr>
        <w:t>八</w:t>
      </w:r>
      <w:r>
        <w:rPr>
          <w:rFonts w:ascii="宋体" w:hAnsi="宋体" w:cs="黑体" w:hint="eastAsia"/>
          <w:b/>
          <w:sz w:val="30"/>
          <w:szCs w:val="30"/>
        </w:rPr>
        <w:t>月</w:t>
      </w:r>
    </w:p>
    <w:p w:rsidR="00A058B3" w:rsidRDefault="00A058B3">
      <w:pPr>
        <w:jc w:val="center"/>
        <w:rPr>
          <w:rFonts w:ascii="宋体" w:hAnsi="宋体" w:cs="宋体"/>
          <w:b/>
          <w:bCs/>
          <w:sz w:val="40"/>
        </w:rPr>
        <w:sectPr w:rsidR="00A058B3">
          <w:pgSz w:w="12240" w:h="15840"/>
          <w:pgMar w:top="1440" w:right="1803" w:bottom="1440" w:left="1803" w:header="720" w:footer="720" w:gutter="0"/>
          <w:cols w:space="720"/>
          <w:docGrid w:linePitch="312"/>
        </w:sectPr>
      </w:pPr>
    </w:p>
    <w:p w:rsidR="00A058B3" w:rsidRDefault="00825A2D">
      <w:pPr>
        <w:pStyle w:val="TOC1"/>
        <w:jc w:val="center"/>
        <w:rPr>
          <w:rFonts w:ascii="宋体" w:hAnsi="宋体"/>
          <w:sz w:val="44"/>
          <w:szCs w:val="44"/>
          <w:lang w:val="zh-CN"/>
        </w:rPr>
      </w:pPr>
      <w:r>
        <w:rPr>
          <w:rFonts w:ascii="宋体" w:hAnsi="宋体"/>
          <w:sz w:val="44"/>
          <w:szCs w:val="44"/>
          <w:lang w:val="zh-CN"/>
        </w:rPr>
        <w:lastRenderedPageBreak/>
        <w:t>目录</w:t>
      </w:r>
    </w:p>
    <w:p w:rsidR="00A058B3" w:rsidRDefault="00A058B3">
      <w:pPr>
        <w:rPr>
          <w:rFonts w:ascii="宋体" w:hAnsi="宋体"/>
          <w:kern w:val="2"/>
          <w:lang w:val="zh-CN" w:eastAsia="zh-CN" w:bidi="ar-SA"/>
        </w:rPr>
      </w:pPr>
    </w:p>
    <w:p w:rsidR="002605B8" w:rsidRDefault="004200ED"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r>
        <w:rPr>
          <w:rFonts w:ascii="宋体" w:hAnsi="宋体"/>
          <w:lang w:eastAsia="zh-CN"/>
        </w:rPr>
        <w:fldChar w:fldCharType="begin"/>
      </w:r>
      <w:r w:rsidR="00825A2D">
        <w:rPr>
          <w:rFonts w:ascii="宋体" w:hAnsi="宋体"/>
          <w:lang w:eastAsia="zh-CN"/>
        </w:rPr>
        <w:instrText xml:space="preserve"> TOC \o "1-3" \h \z \u </w:instrText>
      </w:r>
      <w:r>
        <w:rPr>
          <w:rFonts w:ascii="宋体" w:hAnsi="宋体"/>
          <w:lang w:eastAsia="zh-CN"/>
        </w:rPr>
        <w:fldChar w:fldCharType="separate"/>
      </w:r>
      <w:hyperlink w:anchor="_Toc15544555" w:history="1">
        <w:r w:rsidR="002605B8" w:rsidRPr="00A86E60">
          <w:rPr>
            <w:rStyle w:val="af0"/>
            <w:rFonts w:ascii="宋体" w:hAnsi="宋体" w:hint="eastAsia"/>
            <w:noProof/>
            <w:shd w:val="clear" w:color="auto" w:fill="FFFFFF"/>
          </w:rPr>
          <w:t>第一章招标公告</w:t>
        </w:r>
        <w:r w:rsidR="002605B8">
          <w:rPr>
            <w:noProof/>
            <w:webHidden/>
          </w:rPr>
          <w:tab/>
        </w:r>
        <w:r>
          <w:rPr>
            <w:noProof/>
            <w:webHidden/>
          </w:rPr>
          <w:fldChar w:fldCharType="begin"/>
        </w:r>
        <w:r w:rsidR="002605B8">
          <w:rPr>
            <w:noProof/>
            <w:webHidden/>
          </w:rPr>
          <w:instrText xml:space="preserve"> PAGEREF _Toc15544555 \h </w:instrText>
        </w:r>
        <w:r>
          <w:rPr>
            <w:noProof/>
            <w:webHidden/>
          </w:rPr>
        </w:r>
        <w:r>
          <w:rPr>
            <w:noProof/>
            <w:webHidden/>
          </w:rPr>
          <w:fldChar w:fldCharType="separate"/>
        </w:r>
        <w:r w:rsidR="00DB2B82">
          <w:rPr>
            <w:noProof/>
            <w:webHidden/>
          </w:rPr>
          <w:t>1</w:t>
        </w:r>
        <w:r>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56" w:history="1">
        <w:r w:rsidR="002605B8" w:rsidRPr="00A86E60">
          <w:rPr>
            <w:rStyle w:val="af0"/>
            <w:rFonts w:ascii="宋体" w:hAnsi="宋体" w:hint="eastAsia"/>
            <w:noProof/>
          </w:rPr>
          <w:t>第二章投标须知</w:t>
        </w:r>
        <w:r w:rsidR="002605B8">
          <w:rPr>
            <w:noProof/>
            <w:webHidden/>
          </w:rPr>
          <w:tab/>
        </w:r>
        <w:r w:rsidR="004200ED">
          <w:rPr>
            <w:noProof/>
            <w:webHidden/>
          </w:rPr>
          <w:fldChar w:fldCharType="begin"/>
        </w:r>
        <w:r w:rsidR="002605B8">
          <w:rPr>
            <w:noProof/>
            <w:webHidden/>
          </w:rPr>
          <w:instrText xml:space="preserve"> PAGEREF _Toc15544556 \h </w:instrText>
        </w:r>
        <w:r w:rsidR="004200ED">
          <w:rPr>
            <w:noProof/>
            <w:webHidden/>
          </w:rPr>
        </w:r>
        <w:r w:rsidR="004200ED">
          <w:rPr>
            <w:noProof/>
            <w:webHidden/>
          </w:rPr>
          <w:fldChar w:fldCharType="separate"/>
        </w:r>
        <w:r w:rsidR="00DB2B82">
          <w:rPr>
            <w:noProof/>
            <w:webHidden/>
          </w:rPr>
          <w:t>5</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57" w:history="1">
        <w:r w:rsidR="002605B8" w:rsidRPr="00A86E60">
          <w:rPr>
            <w:rStyle w:val="af0"/>
            <w:rFonts w:ascii="宋体" w:hAnsi="宋体" w:cs="宋体" w:hint="eastAsia"/>
            <w:noProof/>
          </w:rPr>
          <w:t>一、总则</w:t>
        </w:r>
        <w:r w:rsidR="002605B8">
          <w:rPr>
            <w:noProof/>
            <w:webHidden/>
          </w:rPr>
          <w:tab/>
        </w:r>
        <w:r w:rsidR="004200ED">
          <w:rPr>
            <w:noProof/>
            <w:webHidden/>
          </w:rPr>
          <w:fldChar w:fldCharType="begin"/>
        </w:r>
        <w:r w:rsidR="002605B8">
          <w:rPr>
            <w:noProof/>
            <w:webHidden/>
          </w:rPr>
          <w:instrText xml:space="preserve"> PAGEREF _Toc15544557 \h </w:instrText>
        </w:r>
        <w:r w:rsidR="004200ED">
          <w:rPr>
            <w:noProof/>
            <w:webHidden/>
          </w:rPr>
        </w:r>
        <w:r w:rsidR="004200ED">
          <w:rPr>
            <w:noProof/>
            <w:webHidden/>
          </w:rPr>
          <w:fldChar w:fldCharType="separate"/>
        </w:r>
        <w:r w:rsidR="00DB2B82">
          <w:rPr>
            <w:noProof/>
            <w:webHidden/>
          </w:rPr>
          <w:t>8</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58" w:history="1">
        <w:r w:rsidR="002605B8" w:rsidRPr="00A86E60">
          <w:rPr>
            <w:rStyle w:val="af0"/>
            <w:rFonts w:ascii="宋体" w:hAnsi="宋体" w:cs="宋体" w:hint="eastAsia"/>
            <w:noProof/>
          </w:rPr>
          <w:t>二、招标文件</w:t>
        </w:r>
        <w:r w:rsidR="002605B8">
          <w:rPr>
            <w:noProof/>
            <w:webHidden/>
          </w:rPr>
          <w:tab/>
        </w:r>
        <w:r w:rsidR="004200ED">
          <w:rPr>
            <w:noProof/>
            <w:webHidden/>
          </w:rPr>
          <w:fldChar w:fldCharType="begin"/>
        </w:r>
        <w:r w:rsidR="002605B8">
          <w:rPr>
            <w:noProof/>
            <w:webHidden/>
          </w:rPr>
          <w:instrText xml:space="preserve"> PAGEREF _Toc15544558 \h </w:instrText>
        </w:r>
        <w:r w:rsidR="004200ED">
          <w:rPr>
            <w:noProof/>
            <w:webHidden/>
          </w:rPr>
        </w:r>
        <w:r w:rsidR="004200ED">
          <w:rPr>
            <w:noProof/>
            <w:webHidden/>
          </w:rPr>
          <w:fldChar w:fldCharType="separate"/>
        </w:r>
        <w:r w:rsidR="00DB2B82">
          <w:rPr>
            <w:noProof/>
            <w:webHidden/>
          </w:rPr>
          <w:t>8</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59" w:history="1">
        <w:r w:rsidR="002605B8" w:rsidRPr="00A86E60">
          <w:rPr>
            <w:rStyle w:val="af0"/>
            <w:rFonts w:ascii="宋体" w:hAnsi="宋体" w:cs="宋体" w:hint="eastAsia"/>
            <w:noProof/>
          </w:rPr>
          <w:t>三、投标文件的编制</w:t>
        </w:r>
        <w:r w:rsidR="002605B8">
          <w:rPr>
            <w:noProof/>
            <w:webHidden/>
          </w:rPr>
          <w:tab/>
        </w:r>
        <w:r w:rsidR="004200ED">
          <w:rPr>
            <w:noProof/>
            <w:webHidden/>
          </w:rPr>
          <w:fldChar w:fldCharType="begin"/>
        </w:r>
        <w:r w:rsidR="002605B8">
          <w:rPr>
            <w:noProof/>
            <w:webHidden/>
          </w:rPr>
          <w:instrText xml:space="preserve"> PAGEREF _Toc15544559 \h </w:instrText>
        </w:r>
        <w:r w:rsidR="004200ED">
          <w:rPr>
            <w:noProof/>
            <w:webHidden/>
          </w:rPr>
        </w:r>
        <w:r w:rsidR="004200ED">
          <w:rPr>
            <w:noProof/>
            <w:webHidden/>
          </w:rPr>
          <w:fldChar w:fldCharType="separate"/>
        </w:r>
        <w:r w:rsidR="00DB2B82">
          <w:rPr>
            <w:noProof/>
            <w:webHidden/>
          </w:rPr>
          <w:t>9</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60" w:history="1">
        <w:r w:rsidR="002605B8" w:rsidRPr="00A86E60">
          <w:rPr>
            <w:rStyle w:val="af0"/>
            <w:rFonts w:ascii="宋体" w:hAnsi="宋体" w:cs="宋体" w:hint="eastAsia"/>
            <w:noProof/>
          </w:rPr>
          <w:t>四、投标文件的递交</w:t>
        </w:r>
        <w:r w:rsidR="002605B8">
          <w:rPr>
            <w:noProof/>
            <w:webHidden/>
          </w:rPr>
          <w:tab/>
        </w:r>
        <w:r w:rsidR="004200ED">
          <w:rPr>
            <w:noProof/>
            <w:webHidden/>
          </w:rPr>
          <w:fldChar w:fldCharType="begin"/>
        </w:r>
        <w:r w:rsidR="002605B8">
          <w:rPr>
            <w:noProof/>
            <w:webHidden/>
          </w:rPr>
          <w:instrText xml:space="preserve"> PAGEREF _Toc15544560 \h </w:instrText>
        </w:r>
        <w:r w:rsidR="004200ED">
          <w:rPr>
            <w:noProof/>
            <w:webHidden/>
          </w:rPr>
        </w:r>
        <w:r w:rsidR="004200ED">
          <w:rPr>
            <w:noProof/>
            <w:webHidden/>
          </w:rPr>
          <w:fldChar w:fldCharType="separate"/>
        </w:r>
        <w:r w:rsidR="00DB2B82">
          <w:rPr>
            <w:noProof/>
            <w:webHidden/>
          </w:rPr>
          <w:t>12</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61" w:history="1">
        <w:r w:rsidR="002605B8" w:rsidRPr="00A86E60">
          <w:rPr>
            <w:rStyle w:val="af0"/>
            <w:rFonts w:ascii="宋体" w:hAnsi="宋体" w:cs="宋体" w:hint="eastAsia"/>
            <w:noProof/>
          </w:rPr>
          <w:t>五、开标</w:t>
        </w:r>
        <w:r w:rsidR="002605B8">
          <w:rPr>
            <w:noProof/>
            <w:webHidden/>
          </w:rPr>
          <w:tab/>
        </w:r>
        <w:r w:rsidR="004200ED">
          <w:rPr>
            <w:noProof/>
            <w:webHidden/>
          </w:rPr>
          <w:fldChar w:fldCharType="begin"/>
        </w:r>
        <w:r w:rsidR="002605B8">
          <w:rPr>
            <w:noProof/>
            <w:webHidden/>
          </w:rPr>
          <w:instrText xml:space="preserve"> PAGEREF _Toc15544561 \h </w:instrText>
        </w:r>
        <w:r w:rsidR="004200ED">
          <w:rPr>
            <w:noProof/>
            <w:webHidden/>
          </w:rPr>
        </w:r>
        <w:r w:rsidR="004200ED">
          <w:rPr>
            <w:noProof/>
            <w:webHidden/>
          </w:rPr>
          <w:fldChar w:fldCharType="separate"/>
        </w:r>
        <w:r w:rsidR="00DB2B82">
          <w:rPr>
            <w:noProof/>
            <w:webHidden/>
          </w:rPr>
          <w:t>14</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62" w:history="1">
        <w:r w:rsidR="002605B8" w:rsidRPr="00A86E60">
          <w:rPr>
            <w:rStyle w:val="af0"/>
            <w:rFonts w:ascii="宋体" w:hAnsi="宋体" w:cs="宋体" w:hint="eastAsia"/>
            <w:noProof/>
          </w:rPr>
          <w:t>六、评标</w:t>
        </w:r>
        <w:r w:rsidR="002605B8">
          <w:rPr>
            <w:noProof/>
            <w:webHidden/>
          </w:rPr>
          <w:tab/>
        </w:r>
        <w:r w:rsidR="004200ED">
          <w:rPr>
            <w:noProof/>
            <w:webHidden/>
          </w:rPr>
          <w:fldChar w:fldCharType="begin"/>
        </w:r>
        <w:r w:rsidR="002605B8">
          <w:rPr>
            <w:noProof/>
            <w:webHidden/>
          </w:rPr>
          <w:instrText xml:space="preserve"> PAGEREF _Toc15544562 \h </w:instrText>
        </w:r>
        <w:r w:rsidR="004200ED">
          <w:rPr>
            <w:noProof/>
            <w:webHidden/>
          </w:rPr>
        </w:r>
        <w:r w:rsidR="004200ED">
          <w:rPr>
            <w:noProof/>
            <w:webHidden/>
          </w:rPr>
          <w:fldChar w:fldCharType="separate"/>
        </w:r>
        <w:r w:rsidR="00DB2B82">
          <w:rPr>
            <w:noProof/>
            <w:webHidden/>
          </w:rPr>
          <w:t>14</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63" w:history="1">
        <w:r w:rsidR="002605B8" w:rsidRPr="00A86E60">
          <w:rPr>
            <w:rStyle w:val="af0"/>
            <w:rFonts w:ascii="宋体" w:hAnsi="宋体" w:cs="宋体" w:hint="eastAsia"/>
            <w:noProof/>
          </w:rPr>
          <w:t>七、定标</w:t>
        </w:r>
        <w:r w:rsidR="002605B8">
          <w:rPr>
            <w:noProof/>
            <w:webHidden/>
          </w:rPr>
          <w:tab/>
        </w:r>
        <w:r w:rsidR="004200ED">
          <w:rPr>
            <w:noProof/>
            <w:webHidden/>
          </w:rPr>
          <w:fldChar w:fldCharType="begin"/>
        </w:r>
        <w:r w:rsidR="002605B8">
          <w:rPr>
            <w:noProof/>
            <w:webHidden/>
          </w:rPr>
          <w:instrText xml:space="preserve"> PAGEREF _Toc15544563 \h </w:instrText>
        </w:r>
        <w:r w:rsidR="004200ED">
          <w:rPr>
            <w:noProof/>
            <w:webHidden/>
          </w:rPr>
        </w:r>
        <w:r w:rsidR="004200ED">
          <w:rPr>
            <w:noProof/>
            <w:webHidden/>
          </w:rPr>
          <w:fldChar w:fldCharType="separate"/>
        </w:r>
        <w:r w:rsidR="00DB2B82">
          <w:rPr>
            <w:noProof/>
            <w:webHidden/>
          </w:rPr>
          <w:t>18</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64" w:history="1">
        <w:r w:rsidR="002605B8" w:rsidRPr="00A86E60">
          <w:rPr>
            <w:rStyle w:val="af0"/>
            <w:rFonts w:ascii="宋体" w:hAnsi="宋体" w:cs="宋体" w:hint="eastAsia"/>
            <w:noProof/>
          </w:rPr>
          <w:t>八、合同的授予</w:t>
        </w:r>
        <w:r w:rsidR="002605B8">
          <w:rPr>
            <w:noProof/>
            <w:webHidden/>
          </w:rPr>
          <w:tab/>
        </w:r>
        <w:r w:rsidR="004200ED">
          <w:rPr>
            <w:noProof/>
            <w:webHidden/>
          </w:rPr>
          <w:fldChar w:fldCharType="begin"/>
        </w:r>
        <w:r w:rsidR="002605B8">
          <w:rPr>
            <w:noProof/>
            <w:webHidden/>
          </w:rPr>
          <w:instrText xml:space="preserve"> PAGEREF _Toc15544564 \h </w:instrText>
        </w:r>
        <w:r w:rsidR="004200ED">
          <w:rPr>
            <w:noProof/>
            <w:webHidden/>
          </w:rPr>
        </w:r>
        <w:r w:rsidR="004200ED">
          <w:rPr>
            <w:noProof/>
            <w:webHidden/>
          </w:rPr>
          <w:fldChar w:fldCharType="separate"/>
        </w:r>
        <w:r w:rsidR="00DB2B82">
          <w:rPr>
            <w:noProof/>
            <w:webHidden/>
          </w:rPr>
          <w:t>18</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65" w:history="1">
        <w:r w:rsidR="002605B8" w:rsidRPr="00A86E60">
          <w:rPr>
            <w:rStyle w:val="af0"/>
            <w:rFonts w:ascii="宋体" w:hAnsi="宋体" w:cs="宋体" w:hint="eastAsia"/>
            <w:noProof/>
          </w:rPr>
          <w:t>九、其他</w:t>
        </w:r>
        <w:r w:rsidR="002605B8">
          <w:rPr>
            <w:noProof/>
            <w:webHidden/>
          </w:rPr>
          <w:tab/>
        </w:r>
        <w:r w:rsidR="004200ED">
          <w:rPr>
            <w:noProof/>
            <w:webHidden/>
          </w:rPr>
          <w:fldChar w:fldCharType="begin"/>
        </w:r>
        <w:r w:rsidR="002605B8">
          <w:rPr>
            <w:noProof/>
            <w:webHidden/>
          </w:rPr>
          <w:instrText xml:space="preserve"> PAGEREF _Toc15544565 \h </w:instrText>
        </w:r>
        <w:r w:rsidR="004200ED">
          <w:rPr>
            <w:noProof/>
            <w:webHidden/>
          </w:rPr>
        </w:r>
        <w:r w:rsidR="004200ED">
          <w:rPr>
            <w:noProof/>
            <w:webHidden/>
          </w:rPr>
          <w:fldChar w:fldCharType="separate"/>
        </w:r>
        <w:r w:rsidR="00DB2B82">
          <w:rPr>
            <w:noProof/>
            <w:webHidden/>
          </w:rPr>
          <w:t>19</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66" w:history="1">
        <w:r w:rsidR="002605B8" w:rsidRPr="00A86E60">
          <w:rPr>
            <w:rStyle w:val="af0"/>
            <w:rFonts w:ascii="宋体" w:hAnsi="宋体" w:hint="eastAsia"/>
            <w:noProof/>
            <w:shd w:val="clear" w:color="auto" w:fill="FFFFFF"/>
          </w:rPr>
          <w:t>第三章评标办法</w:t>
        </w:r>
        <w:r w:rsidR="002605B8">
          <w:rPr>
            <w:noProof/>
            <w:webHidden/>
          </w:rPr>
          <w:tab/>
        </w:r>
        <w:r w:rsidR="004200ED">
          <w:rPr>
            <w:noProof/>
            <w:webHidden/>
          </w:rPr>
          <w:fldChar w:fldCharType="begin"/>
        </w:r>
        <w:r w:rsidR="002605B8">
          <w:rPr>
            <w:noProof/>
            <w:webHidden/>
          </w:rPr>
          <w:instrText xml:space="preserve"> PAGEREF _Toc15544566 \h </w:instrText>
        </w:r>
        <w:r w:rsidR="004200ED">
          <w:rPr>
            <w:noProof/>
            <w:webHidden/>
          </w:rPr>
        </w:r>
        <w:r w:rsidR="004200ED">
          <w:rPr>
            <w:noProof/>
            <w:webHidden/>
          </w:rPr>
          <w:fldChar w:fldCharType="separate"/>
        </w:r>
        <w:r w:rsidR="00DB2B82">
          <w:rPr>
            <w:noProof/>
            <w:webHidden/>
          </w:rPr>
          <w:t>20</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67" w:history="1">
        <w:r w:rsidR="002605B8" w:rsidRPr="00A86E60">
          <w:rPr>
            <w:rStyle w:val="af0"/>
            <w:rFonts w:ascii="宋体" w:hAnsi="宋体" w:hint="eastAsia"/>
            <w:noProof/>
            <w:shd w:val="clear" w:color="auto" w:fill="FFFFFF"/>
          </w:rPr>
          <w:t>第四章合同条款</w:t>
        </w:r>
        <w:r w:rsidR="002605B8">
          <w:rPr>
            <w:noProof/>
            <w:webHidden/>
          </w:rPr>
          <w:tab/>
        </w:r>
        <w:r w:rsidR="004200ED">
          <w:rPr>
            <w:noProof/>
            <w:webHidden/>
          </w:rPr>
          <w:fldChar w:fldCharType="begin"/>
        </w:r>
        <w:r w:rsidR="002605B8">
          <w:rPr>
            <w:noProof/>
            <w:webHidden/>
          </w:rPr>
          <w:instrText xml:space="preserve"> PAGEREF _Toc15544567 \h </w:instrText>
        </w:r>
        <w:r w:rsidR="004200ED">
          <w:rPr>
            <w:noProof/>
            <w:webHidden/>
          </w:rPr>
        </w:r>
        <w:r w:rsidR="004200ED">
          <w:rPr>
            <w:noProof/>
            <w:webHidden/>
          </w:rPr>
          <w:fldChar w:fldCharType="separate"/>
        </w:r>
        <w:r w:rsidR="00DB2B82">
          <w:rPr>
            <w:noProof/>
            <w:webHidden/>
          </w:rPr>
          <w:t>24</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68" w:history="1">
        <w:r w:rsidR="002605B8" w:rsidRPr="00A86E60">
          <w:rPr>
            <w:rStyle w:val="af0"/>
            <w:rFonts w:ascii="宋体" w:hAnsi="宋体" w:hint="eastAsia"/>
            <w:noProof/>
            <w:shd w:val="clear" w:color="auto" w:fill="FFFFFF"/>
          </w:rPr>
          <w:t>第五章技术规格及要求</w:t>
        </w:r>
        <w:r w:rsidR="002605B8">
          <w:rPr>
            <w:noProof/>
            <w:webHidden/>
          </w:rPr>
          <w:tab/>
        </w:r>
        <w:r w:rsidR="004200ED">
          <w:rPr>
            <w:noProof/>
            <w:webHidden/>
          </w:rPr>
          <w:fldChar w:fldCharType="begin"/>
        </w:r>
        <w:r w:rsidR="002605B8">
          <w:rPr>
            <w:noProof/>
            <w:webHidden/>
          </w:rPr>
          <w:instrText xml:space="preserve"> PAGEREF _Toc15544568 \h </w:instrText>
        </w:r>
        <w:r w:rsidR="004200ED">
          <w:rPr>
            <w:noProof/>
            <w:webHidden/>
          </w:rPr>
        </w:r>
        <w:r w:rsidR="004200ED">
          <w:rPr>
            <w:noProof/>
            <w:webHidden/>
          </w:rPr>
          <w:fldChar w:fldCharType="separate"/>
        </w:r>
        <w:r w:rsidR="00DB2B82">
          <w:rPr>
            <w:noProof/>
            <w:webHidden/>
          </w:rPr>
          <w:t>28</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69" w:history="1">
        <w:r w:rsidR="002605B8" w:rsidRPr="00A86E60">
          <w:rPr>
            <w:rStyle w:val="af0"/>
            <w:rFonts w:ascii="宋体" w:hAnsi="宋体" w:hint="eastAsia"/>
            <w:noProof/>
            <w:shd w:val="clear" w:color="auto" w:fill="FFFFFF"/>
          </w:rPr>
          <w:t>第六章投标文件格式</w:t>
        </w:r>
        <w:r w:rsidR="002605B8">
          <w:rPr>
            <w:noProof/>
            <w:webHidden/>
          </w:rPr>
          <w:tab/>
        </w:r>
        <w:r w:rsidR="004200ED">
          <w:rPr>
            <w:noProof/>
            <w:webHidden/>
          </w:rPr>
          <w:fldChar w:fldCharType="begin"/>
        </w:r>
        <w:r w:rsidR="002605B8">
          <w:rPr>
            <w:noProof/>
            <w:webHidden/>
          </w:rPr>
          <w:instrText xml:space="preserve"> PAGEREF _Toc15544569 \h </w:instrText>
        </w:r>
        <w:r w:rsidR="004200ED">
          <w:rPr>
            <w:noProof/>
            <w:webHidden/>
          </w:rPr>
        </w:r>
        <w:r w:rsidR="004200ED">
          <w:rPr>
            <w:noProof/>
            <w:webHidden/>
          </w:rPr>
          <w:fldChar w:fldCharType="separate"/>
        </w:r>
        <w:r w:rsidR="00DB2B82">
          <w:rPr>
            <w:noProof/>
            <w:webHidden/>
          </w:rPr>
          <w:t>35</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70" w:history="1">
        <w:r w:rsidR="002605B8" w:rsidRPr="00A86E60">
          <w:rPr>
            <w:rStyle w:val="af0"/>
            <w:rFonts w:ascii="宋体" w:hAnsi="宋体" w:hint="eastAsia"/>
            <w:noProof/>
          </w:rPr>
          <w:t>一、开标一览表</w:t>
        </w:r>
        <w:r w:rsidR="002605B8">
          <w:rPr>
            <w:noProof/>
            <w:webHidden/>
          </w:rPr>
          <w:tab/>
        </w:r>
        <w:r w:rsidR="004200ED">
          <w:rPr>
            <w:noProof/>
            <w:webHidden/>
          </w:rPr>
          <w:fldChar w:fldCharType="begin"/>
        </w:r>
        <w:r w:rsidR="002605B8">
          <w:rPr>
            <w:noProof/>
            <w:webHidden/>
          </w:rPr>
          <w:instrText xml:space="preserve"> PAGEREF _Toc15544570 \h </w:instrText>
        </w:r>
        <w:r w:rsidR="004200ED">
          <w:rPr>
            <w:noProof/>
            <w:webHidden/>
          </w:rPr>
        </w:r>
        <w:r w:rsidR="004200ED">
          <w:rPr>
            <w:noProof/>
            <w:webHidden/>
          </w:rPr>
          <w:fldChar w:fldCharType="separate"/>
        </w:r>
        <w:r w:rsidR="00DB2B82">
          <w:rPr>
            <w:noProof/>
            <w:webHidden/>
          </w:rPr>
          <w:t>38</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71" w:history="1">
        <w:r w:rsidR="002605B8" w:rsidRPr="00A86E60">
          <w:rPr>
            <w:rStyle w:val="af0"/>
            <w:rFonts w:ascii="宋体" w:hAnsi="宋体" w:cs="宋体" w:hint="eastAsia"/>
            <w:noProof/>
          </w:rPr>
          <w:t>二、投标函</w:t>
        </w:r>
        <w:r w:rsidR="002605B8">
          <w:rPr>
            <w:noProof/>
            <w:webHidden/>
          </w:rPr>
          <w:tab/>
        </w:r>
        <w:r w:rsidR="004200ED">
          <w:rPr>
            <w:noProof/>
            <w:webHidden/>
          </w:rPr>
          <w:fldChar w:fldCharType="begin"/>
        </w:r>
        <w:r w:rsidR="002605B8">
          <w:rPr>
            <w:noProof/>
            <w:webHidden/>
          </w:rPr>
          <w:instrText xml:space="preserve"> PAGEREF _Toc15544571 \h </w:instrText>
        </w:r>
        <w:r w:rsidR="004200ED">
          <w:rPr>
            <w:noProof/>
            <w:webHidden/>
          </w:rPr>
        </w:r>
        <w:r w:rsidR="004200ED">
          <w:rPr>
            <w:noProof/>
            <w:webHidden/>
          </w:rPr>
          <w:fldChar w:fldCharType="separate"/>
        </w:r>
        <w:r w:rsidR="00DB2B82">
          <w:rPr>
            <w:noProof/>
            <w:webHidden/>
          </w:rPr>
          <w:t>39</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72" w:history="1">
        <w:r w:rsidR="002605B8" w:rsidRPr="00A86E60">
          <w:rPr>
            <w:rStyle w:val="af0"/>
            <w:rFonts w:ascii="宋体" w:hAnsi="宋体" w:cs="宋体" w:hint="eastAsia"/>
            <w:noProof/>
          </w:rPr>
          <w:t>三、法定代表人身份证明</w:t>
        </w:r>
        <w:r w:rsidR="002605B8">
          <w:rPr>
            <w:noProof/>
            <w:webHidden/>
          </w:rPr>
          <w:tab/>
        </w:r>
        <w:r w:rsidR="004200ED">
          <w:rPr>
            <w:noProof/>
            <w:webHidden/>
          </w:rPr>
          <w:fldChar w:fldCharType="begin"/>
        </w:r>
        <w:r w:rsidR="002605B8">
          <w:rPr>
            <w:noProof/>
            <w:webHidden/>
          </w:rPr>
          <w:instrText xml:space="preserve"> PAGEREF _Toc15544572 \h </w:instrText>
        </w:r>
        <w:r w:rsidR="004200ED">
          <w:rPr>
            <w:noProof/>
            <w:webHidden/>
          </w:rPr>
        </w:r>
        <w:r w:rsidR="004200ED">
          <w:rPr>
            <w:noProof/>
            <w:webHidden/>
          </w:rPr>
          <w:fldChar w:fldCharType="separate"/>
        </w:r>
        <w:r w:rsidR="00DB2B82">
          <w:rPr>
            <w:noProof/>
            <w:webHidden/>
          </w:rPr>
          <w:t>40</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73" w:history="1">
        <w:r w:rsidR="002605B8" w:rsidRPr="00A86E60">
          <w:rPr>
            <w:rStyle w:val="af0"/>
            <w:rFonts w:ascii="宋体" w:hAnsi="宋体" w:cs="宋体" w:hint="eastAsia"/>
            <w:noProof/>
          </w:rPr>
          <w:t>四、授权委托书</w:t>
        </w:r>
        <w:r w:rsidR="002605B8">
          <w:rPr>
            <w:noProof/>
            <w:webHidden/>
          </w:rPr>
          <w:tab/>
        </w:r>
        <w:r w:rsidR="004200ED">
          <w:rPr>
            <w:noProof/>
            <w:webHidden/>
          </w:rPr>
          <w:fldChar w:fldCharType="begin"/>
        </w:r>
        <w:r w:rsidR="002605B8">
          <w:rPr>
            <w:noProof/>
            <w:webHidden/>
          </w:rPr>
          <w:instrText xml:space="preserve"> PAGEREF _Toc15544573 \h </w:instrText>
        </w:r>
        <w:r w:rsidR="004200ED">
          <w:rPr>
            <w:noProof/>
            <w:webHidden/>
          </w:rPr>
        </w:r>
        <w:r w:rsidR="004200ED">
          <w:rPr>
            <w:noProof/>
            <w:webHidden/>
          </w:rPr>
          <w:fldChar w:fldCharType="separate"/>
        </w:r>
        <w:r w:rsidR="00DB2B82">
          <w:rPr>
            <w:noProof/>
            <w:webHidden/>
          </w:rPr>
          <w:t>41</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74" w:history="1">
        <w:r w:rsidR="002605B8" w:rsidRPr="00A86E60">
          <w:rPr>
            <w:rStyle w:val="af0"/>
            <w:rFonts w:ascii="宋体" w:hAnsi="宋体" w:cs="宋体" w:hint="eastAsia"/>
            <w:noProof/>
          </w:rPr>
          <w:t>五、反商业贿赂承诺书</w:t>
        </w:r>
        <w:r w:rsidR="002605B8">
          <w:rPr>
            <w:noProof/>
            <w:webHidden/>
          </w:rPr>
          <w:tab/>
        </w:r>
        <w:r w:rsidR="004200ED">
          <w:rPr>
            <w:noProof/>
            <w:webHidden/>
          </w:rPr>
          <w:fldChar w:fldCharType="begin"/>
        </w:r>
        <w:r w:rsidR="002605B8">
          <w:rPr>
            <w:noProof/>
            <w:webHidden/>
          </w:rPr>
          <w:instrText xml:space="preserve"> PAGEREF _Toc15544574 \h </w:instrText>
        </w:r>
        <w:r w:rsidR="004200ED">
          <w:rPr>
            <w:noProof/>
            <w:webHidden/>
          </w:rPr>
        </w:r>
        <w:r w:rsidR="004200ED">
          <w:rPr>
            <w:noProof/>
            <w:webHidden/>
          </w:rPr>
          <w:fldChar w:fldCharType="separate"/>
        </w:r>
        <w:r w:rsidR="00DB2B82">
          <w:rPr>
            <w:noProof/>
            <w:webHidden/>
          </w:rPr>
          <w:t>42</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75" w:history="1">
        <w:r w:rsidR="002605B8" w:rsidRPr="00A86E60">
          <w:rPr>
            <w:rStyle w:val="af0"/>
            <w:rFonts w:ascii="宋体" w:hAnsi="宋体" w:cs="宋体" w:hint="eastAsia"/>
            <w:noProof/>
          </w:rPr>
          <w:t>六、货物分项报价表</w:t>
        </w:r>
        <w:r w:rsidR="002605B8">
          <w:rPr>
            <w:noProof/>
            <w:webHidden/>
          </w:rPr>
          <w:tab/>
        </w:r>
        <w:r w:rsidR="004200ED">
          <w:rPr>
            <w:noProof/>
            <w:webHidden/>
          </w:rPr>
          <w:fldChar w:fldCharType="begin"/>
        </w:r>
        <w:r w:rsidR="002605B8">
          <w:rPr>
            <w:noProof/>
            <w:webHidden/>
          </w:rPr>
          <w:instrText xml:space="preserve"> PAGEREF _Toc15544575 \h </w:instrText>
        </w:r>
        <w:r w:rsidR="004200ED">
          <w:rPr>
            <w:noProof/>
            <w:webHidden/>
          </w:rPr>
        </w:r>
        <w:r w:rsidR="004200ED">
          <w:rPr>
            <w:noProof/>
            <w:webHidden/>
          </w:rPr>
          <w:fldChar w:fldCharType="separate"/>
        </w:r>
        <w:r w:rsidR="00DB2B82">
          <w:rPr>
            <w:noProof/>
            <w:webHidden/>
          </w:rPr>
          <w:t>43</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76" w:history="1">
        <w:r w:rsidR="002605B8" w:rsidRPr="00A86E60">
          <w:rPr>
            <w:rStyle w:val="af0"/>
            <w:rFonts w:ascii="宋体" w:hAnsi="宋体" w:cs="宋体" w:hint="eastAsia"/>
            <w:noProof/>
          </w:rPr>
          <w:t>七、技术文件</w:t>
        </w:r>
        <w:r w:rsidR="002605B8">
          <w:rPr>
            <w:noProof/>
            <w:webHidden/>
          </w:rPr>
          <w:tab/>
        </w:r>
        <w:r w:rsidR="004200ED">
          <w:rPr>
            <w:noProof/>
            <w:webHidden/>
          </w:rPr>
          <w:fldChar w:fldCharType="begin"/>
        </w:r>
        <w:r w:rsidR="002605B8">
          <w:rPr>
            <w:noProof/>
            <w:webHidden/>
          </w:rPr>
          <w:instrText xml:space="preserve"> PAGEREF _Toc15544576 \h </w:instrText>
        </w:r>
        <w:r w:rsidR="004200ED">
          <w:rPr>
            <w:noProof/>
            <w:webHidden/>
          </w:rPr>
        </w:r>
        <w:r w:rsidR="004200ED">
          <w:rPr>
            <w:noProof/>
            <w:webHidden/>
          </w:rPr>
          <w:fldChar w:fldCharType="separate"/>
        </w:r>
        <w:r w:rsidR="00DB2B82">
          <w:rPr>
            <w:noProof/>
            <w:webHidden/>
          </w:rPr>
          <w:t>44</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77" w:history="1">
        <w:r w:rsidR="002605B8" w:rsidRPr="00A86E60">
          <w:rPr>
            <w:rStyle w:val="af0"/>
            <w:rFonts w:ascii="宋体" w:hAnsi="宋体" w:cs="宋体" w:hint="eastAsia"/>
            <w:noProof/>
          </w:rPr>
          <w:t>八、技术规格和商务条款偏差表</w:t>
        </w:r>
        <w:r w:rsidR="002605B8">
          <w:rPr>
            <w:noProof/>
            <w:webHidden/>
          </w:rPr>
          <w:tab/>
        </w:r>
        <w:r w:rsidR="004200ED">
          <w:rPr>
            <w:noProof/>
            <w:webHidden/>
          </w:rPr>
          <w:fldChar w:fldCharType="begin"/>
        </w:r>
        <w:r w:rsidR="002605B8">
          <w:rPr>
            <w:noProof/>
            <w:webHidden/>
          </w:rPr>
          <w:instrText xml:space="preserve"> PAGEREF _Toc15544577 \h </w:instrText>
        </w:r>
        <w:r w:rsidR="004200ED">
          <w:rPr>
            <w:noProof/>
            <w:webHidden/>
          </w:rPr>
        </w:r>
        <w:r w:rsidR="004200ED">
          <w:rPr>
            <w:noProof/>
            <w:webHidden/>
          </w:rPr>
          <w:fldChar w:fldCharType="separate"/>
        </w:r>
        <w:r w:rsidR="00DB2B82">
          <w:rPr>
            <w:noProof/>
            <w:webHidden/>
          </w:rPr>
          <w:t>45</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78" w:history="1">
        <w:r w:rsidR="002605B8" w:rsidRPr="00A86E60">
          <w:rPr>
            <w:rStyle w:val="af0"/>
            <w:rFonts w:ascii="宋体" w:hAnsi="宋体" w:cs="宋体" w:hint="eastAsia"/>
            <w:noProof/>
          </w:rPr>
          <w:t>九、服务承诺</w:t>
        </w:r>
        <w:r w:rsidR="002605B8">
          <w:rPr>
            <w:noProof/>
            <w:webHidden/>
          </w:rPr>
          <w:tab/>
        </w:r>
        <w:r w:rsidR="004200ED">
          <w:rPr>
            <w:noProof/>
            <w:webHidden/>
          </w:rPr>
          <w:fldChar w:fldCharType="begin"/>
        </w:r>
        <w:r w:rsidR="002605B8">
          <w:rPr>
            <w:noProof/>
            <w:webHidden/>
          </w:rPr>
          <w:instrText xml:space="preserve"> PAGEREF _Toc15544578 \h </w:instrText>
        </w:r>
        <w:r w:rsidR="004200ED">
          <w:rPr>
            <w:noProof/>
            <w:webHidden/>
          </w:rPr>
        </w:r>
        <w:r w:rsidR="004200ED">
          <w:rPr>
            <w:noProof/>
            <w:webHidden/>
          </w:rPr>
          <w:fldChar w:fldCharType="separate"/>
        </w:r>
        <w:r w:rsidR="00DB2B82">
          <w:rPr>
            <w:noProof/>
            <w:webHidden/>
          </w:rPr>
          <w:t>46</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79" w:history="1">
        <w:r w:rsidR="002605B8" w:rsidRPr="00A86E60">
          <w:rPr>
            <w:rStyle w:val="af0"/>
            <w:rFonts w:ascii="宋体" w:hAnsi="宋体" w:cs="宋体" w:hint="eastAsia"/>
            <w:noProof/>
          </w:rPr>
          <w:t>十、投标人资格声明文件</w:t>
        </w:r>
        <w:r w:rsidR="002605B8">
          <w:rPr>
            <w:noProof/>
            <w:webHidden/>
          </w:rPr>
          <w:tab/>
        </w:r>
        <w:r w:rsidR="004200ED">
          <w:rPr>
            <w:noProof/>
            <w:webHidden/>
          </w:rPr>
          <w:fldChar w:fldCharType="begin"/>
        </w:r>
        <w:r w:rsidR="002605B8">
          <w:rPr>
            <w:noProof/>
            <w:webHidden/>
          </w:rPr>
          <w:instrText xml:space="preserve"> PAGEREF _Toc15544579 \h </w:instrText>
        </w:r>
        <w:r w:rsidR="004200ED">
          <w:rPr>
            <w:noProof/>
            <w:webHidden/>
          </w:rPr>
        </w:r>
        <w:r w:rsidR="004200ED">
          <w:rPr>
            <w:noProof/>
            <w:webHidden/>
          </w:rPr>
          <w:fldChar w:fldCharType="separate"/>
        </w:r>
        <w:r w:rsidR="00DB2B82">
          <w:rPr>
            <w:noProof/>
            <w:webHidden/>
          </w:rPr>
          <w:t>47</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80" w:history="1">
        <w:r w:rsidR="002605B8" w:rsidRPr="00A86E60">
          <w:rPr>
            <w:rStyle w:val="af0"/>
            <w:rFonts w:ascii="宋体" w:hAnsi="宋体" w:cs="宋体" w:hint="eastAsia"/>
            <w:noProof/>
          </w:rPr>
          <w:t>十一、中小企业声明函（若有）</w:t>
        </w:r>
        <w:r w:rsidR="002605B8">
          <w:rPr>
            <w:noProof/>
            <w:webHidden/>
          </w:rPr>
          <w:tab/>
        </w:r>
        <w:r w:rsidR="004200ED">
          <w:rPr>
            <w:noProof/>
            <w:webHidden/>
          </w:rPr>
          <w:fldChar w:fldCharType="begin"/>
        </w:r>
        <w:r w:rsidR="002605B8">
          <w:rPr>
            <w:noProof/>
            <w:webHidden/>
          </w:rPr>
          <w:instrText xml:space="preserve"> PAGEREF _Toc15544580 \h </w:instrText>
        </w:r>
        <w:r w:rsidR="004200ED">
          <w:rPr>
            <w:noProof/>
            <w:webHidden/>
          </w:rPr>
        </w:r>
        <w:r w:rsidR="004200ED">
          <w:rPr>
            <w:noProof/>
            <w:webHidden/>
          </w:rPr>
          <w:fldChar w:fldCharType="separate"/>
        </w:r>
        <w:r w:rsidR="00DB2B82">
          <w:rPr>
            <w:noProof/>
            <w:webHidden/>
          </w:rPr>
          <w:t>48</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81" w:history="1">
        <w:r w:rsidR="002605B8" w:rsidRPr="00A86E60">
          <w:rPr>
            <w:rStyle w:val="af0"/>
            <w:rFonts w:ascii="宋体" w:hAnsi="宋体" w:cs="宋体" w:hint="eastAsia"/>
            <w:noProof/>
          </w:rPr>
          <w:t>十二、承诺参加政府采购活动前三年内在经营活动中没有重大违法记录</w:t>
        </w:r>
        <w:r w:rsidR="002605B8">
          <w:rPr>
            <w:noProof/>
            <w:webHidden/>
          </w:rPr>
          <w:tab/>
        </w:r>
        <w:r w:rsidR="004200ED">
          <w:rPr>
            <w:noProof/>
            <w:webHidden/>
          </w:rPr>
          <w:fldChar w:fldCharType="begin"/>
        </w:r>
        <w:r w:rsidR="002605B8">
          <w:rPr>
            <w:noProof/>
            <w:webHidden/>
          </w:rPr>
          <w:instrText xml:space="preserve"> PAGEREF _Toc15544581 \h </w:instrText>
        </w:r>
        <w:r w:rsidR="004200ED">
          <w:rPr>
            <w:noProof/>
            <w:webHidden/>
          </w:rPr>
        </w:r>
        <w:r w:rsidR="004200ED">
          <w:rPr>
            <w:noProof/>
            <w:webHidden/>
          </w:rPr>
          <w:fldChar w:fldCharType="separate"/>
        </w:r>
        <w:r w:rsidR="00DB2B82">
          <w:rPr>
            <w:noProof/>
            <w:webHidden/>
          </w:rPr>
          <w:t>49</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82" w:history="1">
        <w:r w:rsidR="002605B8" w:rsidRPr="00A86E60">
          <w:rPr>
            <w:rStyle w:val="af0"/>
            <w:rFonts w:ascii="宋体" w:hAnsi="宋体" w:cs="宋体" w:hint="eastAsia"/>
            <w:noProof/>
          </w:rPr>
          <w:t>的书面声明</w:t>
        </w:r>
        <w:r w:rsidR="002605B8">
          <w:rPr>
            <w:noProof/>
            <w:webHidden/>
          </w:rPr>
          <w:tab/>
        </w:r>
        <w:r w:rsidR="004200ED">
          <w:rPr>
            <w:noProof/>
            <w:webHidden/>
          </w:rPr>
          <w:fldChar w:fldCharType="begin"/>
        </w:r>
        <w:r w:rsidR="002605B8">
          <w:rPr>
            <w:noProof/>
            <w:webHidden/>
          </w:rPr>
          <w:instrText xml:space="preserve"> PAGEREF _Toc15544582 \h </w:instrText>
        </w:r>
        <w:r w:rsidR="004200ED">
          <w:rPr>
            <w:noProof/>
            <w:webHidden/>
          </w:rPr>
        </w:r>
        <w:r w:rsidR="004200ED">
          <w:rPr>
            <w:noProof/>
            <w:webHidden/>
          </w:rPr>
          <w:fldChar w:fldCharType="separate"/>
        </w:r>
        <w:r w:rsidR="00DB2B82">
          <w:rPr>
            <w:noProof/>
            <w:webHidden/>
          </w:rPr>
          <w:t>49</w:t>
        </w:r>
        <w:r w:rsidR="004200ED">
          <w:rPr>
            <w:noProof/>
            <w:webHidden/>
          </w:rPr>
          <w:fldChar w:fldCharType="end"/>
        </w:r>
      </w:hyperlink>
    </w:p>
    <w:p w:rsidR="002605B8" w:rsidRDefault="00E6435C"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83" w:history="1">
        <w:r w:rsidR="002605B8" w:rsidRPr="00A86E60">
          <w:rPr>
            <w:rStyle w:val="af0"/>
            <w:rFonts w:ascii="宋体" w:hAnsi="宋体" w:cs="宋体" w:hint="eastAsia"/>
            <w:noProof/>
          </w:rPr>
          <w:t>十三、投标人认为有必要提供的其它资料</w:t>
        </w:r>
        <w:r w:rsidR="002605B8">
          <w:rPr>
            <w:noProof/>
            <w:webHidden/>
          </w:rPr>
          <w:tab/>
        </w:r>
        <w:r w:rsidR="004200ED">
          <w:rPr>
            <w:noProof/>
            <w:webHidden/>
          </w:rPr>
          <w:fldChar w:fldCharType="begin"/>
        </w:r>
        <w:r w:rsidR="002605B8">
          <w:rPr>
            <w:noProof/>
            <w:webHidden/>
          </w:rPr>
          <w:instrText xml:space="preserve"> PAGEREF _Toc15544583 \h </w:instrText>
        </w:r>
        <w:r w:rsidR="004200ED">
          <w:rPr>
            <w:noProof/>
            <w:webHidden/>
          </w:rPr>
        </w:r>
        <w:r w:rsidR="004200ED">
          <w:rPr>
            <w:noProof/>
            <w:webHidden/>
          </w:rPr>
          <w:fldChar w:fldCharType="separate"/>
        </w:r>
        <w:r w:rsidR="00DB2B82">
          <w:rPr>
            <w:noProof/>
            <w:webHidden/>
          </w:rPr>
          <w:t>50</w:t>
        </w:r>
        <w:r w:rsidR="004200ED">
          <w:rPr>
            <w:noProof/>
            <w:webHidden/>
          </w:rPr>
          <w:fldChar w:fldCharType="end"/>
        </w:r>
      </w:hyperlink>
    </w:p>
    <w:p w:rsidR="00A058B3" w:rsidRDefault="004200ED">
      <w:pPr>
        <w:rPr>
          <w:rFonts w:ascii="宋体" w:hAnsi="宋体"/>
          <w:lang w:eastAsia="zh-CN"/>
        </w:rPr>
      </w:pPr>
      <w:r>
        <w:rPr>
          <w:rFonts w:ascii="宋体" w:hAnsi="宋体"/>
          <w:lang w:eastAsia="zh-CN"/>
        </w:rPr>
        <w:fldChar w:fldCharType="end"/>
      </w:r>
    </w:p>
    <w:p w:rsidR="00A058B3" w:rsidRDefault="00A058B3">
      <w:pPr>
        <w:spacing w:before="161" w:line="600" w:lineRule="auto"/>
        <w:ind w:left="179" w:firstLine="2040"/>
        <w:rPr>
          <w:rFonts w:ascii="宋体" w:hAnsi="宋体" w:cs="宋体"/>
          <w:lang w:eastAsia="zh-CN"/>
        </w:rPr>
      </w:pPr>
    </w:p>
    <w:p w:rsidR="00A058B3" w:rsidRDefault="00A058B3">
      <w:pPr>
        <w:spacing w:before="161" w:line="600" w:lineRule="auto"/>
        <w:ind w:left="179" w:firstLine="2040"/>
        <w:rPr>
          <w:rFonts w:ascii="宋体" w:hAnsi="宋体" w:cs="宋体"/>
          <w:lang w:eastAsia="zh-CN"/>
        </w:rPr>
      </w:pPr>
    </w:p>
    <w:p w:rsidR="00A058B3" w:rsidRDefault="00A058B3">
      <w:pPr>
        <w:jc w:val="center"/>
        <w:rPr>
          <w:rFonts w:ascii="宋体" w:hAnsi="宋体"/>
          <w:sz w:val="32"/>
          <w:szCs w:val="32"/>
          <w:shd w:val="clear" w:color="auto" w:fill="FFFFFF"/>
          <w:lang w:eastAsia="zh-CN"/>
        </w:rPr>
        <w:sectPr w:rsidR="00A058B3">
          <w:footerReference w:type="default" r:id="rId10"/>
          <w:pgSz w:w="12240" w:h="15840"/>
          <w:pgMar w:top="1440" w:right="1474" w:bottom="1440" w:left="1474" w:header="720" w:footer="720" w:gutter="0"/>
          <w:pgNumType w:start="1"/>
          <w:cols w:space="720"/>
          <w:docGrid w:linePitch="312"/>
        </w:sectPr>
      </w:pPr>
    </w:p>
    <w:p w:rsidR="00A058B3" w:rsidRDefault="00825A2D">
      <w:pPr>
        <w:pStyle w:val="2"/>
        <w:jc w:val="center"/>
        <w:rPr>
          <w:rFonts w:ascii="宋体" w:hAnsi="宋体"/>
          <w:i w:val="0"/>
          <w:sz w:val="32"/>
          <w:szCs w:val="32"/>
          <w:shd w:val="clear" w:color="auto" w:fill="FFFFFF"/>
        </w:rPr>
      </w:pPr>
      <w:bookmarkStart w:id="0" w:name="_Toc15544555"/>
      <w:r>
        <w:rPr>
          <w:rFonts w:ascii="宋体" w:hAnsi="宋体" w:hint="eastAsia"/>
          <w:i w:val="0"/>
          <w:sz w:val="32"/>
          <w:szCs w:val="32"/>
          <w:shd w:val="clear" w:color="auto" w:fill="FFFFFF"/>
        </w:rPr>
        <w:lastRenderedPageBreak/>
        <w:t>第一章  招标公告</w:t>
      </w:r>
      <w:bookmarkEnd w:id="0"/>
    </w:p>
    <w:p w:rsidR="00A058B3" w:rsidRDefault="00825A2D">
      <w:pPr>
        <w:spacing w:line="440" w:lineRule="exact"/>
        <w:ind w:firstLine="600"/>
        <w:jc w:val="center"/>
        <w:rPr>
          <w:rFonts w:ascii="宋体" w:hAnsi="宋体" w:cs="宋体"/>
          <w:b/>
          <w:bCs/>
          <w:sz w:val="28"/>
          <w:szCs w:val="28"/>
          <w:lang w:eastAsia="zh-CN"/>
        </w:rPr>
      </w:pPr>
      <w:bookmarkStart w:id="1" w:name="OLE_LINK8"/>
      <w:bookmarkEnd w:id="1"/>
      <w:r>
        <w:rPr>
          <w:rFonts w:ascii="宋体" w:hAnsi="宋体" w:cs="宋体" w:hint="eastAsia"/>
          <w:b/>
          <w:bCs/>
          <w:sz w:val="28"/>
          <w:szCs w:val="28"/>
          <w:lang w:eastAsia="zh-CN"/>
        </w:rPr>
        <w:t>永城市教育体育局全民健身设备采购项目</w:t>
      </w:r>
    </w:p>
    <w:p w:rsidR="00A058B3" w:rsidRDefault="00AE0B00">
      <w:pPr>
        <w:spacing w:line="440" w:lineRule="exact"/>
        <w:ind w:firstLine="600"/>
        <w:jc w:val="center"/>
        <w:rPr>
          <w:rFonts w:ascii="宋体" w:hAnsi="宋体" w:cs="宋体"/>
          <w:sz w:val="28"/>
          <w:szCs w:val="28"/>
          <w:shd w:val="clear" w:color="auto" w:fill="FFFFFF"/>
          <w:lang w:eastAsia="zh-CN"/>
        </w:rPr>
      </w:pPr>
      <w:r>
        <w:rPr>
          <w:rFonts w:ascii="宋体" w:hAnsi="宋体" w:cs="宋体" w:hint="eastAsia"/>
          <w:b/>
          <w:bCs/>
          <w:sz w:val="28"/>
          <w:szCs w:val="28"/>
          <w:lang w:eastAsia="zh-CN"/>
        </w:rPr>
        <w:t>公开</w:t>
      </w:r>
      <w:r w:rsidR="00825A2D">
        <w:rPr>
          <w:rFonts w:ascii="宋体" w:hAnsi="宋体" w:cs="宋体" w:hint="eastAsia"/>
          <w:b/>
          <w:bCs/>
          <w:sz w:val="28"/>
          <w:szCs w:val="28"/>
          <w:lang w:eastAsia="zh-CN"/>
        </w:rPr>
        <w:t>招标公告</w:t>
      </w:r>
    </w:p>
    <w:p w:rsidR="00AE0B00" w:rsidRPr="00EF42DD" w:rsidRDefault="00AE0B00" w:rsidP="00EF42DD">
      <w:pPr>
        <w:spacing w:line="500" w:lineRule="exact"/>
        <w:ind w:firstLineChars="200" w:firstLine="482"/>
        <w:rPr>
          <w:rFonts w:ascii="宋体" w:hAnsi="宋体" w:cs="宋体"/>
          <w:shd w:val="clear" w:color="auto" w:fill="FFFFFF"/>
          <w:lang w:eastAsia="zh-CN"/>
        </w:rPr>
      </w:pPr>
      <w:r w:rsidRPr="00EF42DD">
        <w:rPr>
          <w:rFonts w:ascii="宋体" w:hAnsi="宋体" w:cs="宋体" w:hint="eastAsia"/>
          <w:b/>
          <w:shd w:val="clear" w:color="auto" w:fill="FFFFFF"/>
          <w:lang w:eastAsia="zh-CN"/>
        </w:rPr>
        <w:t>一、采购项目名称:</w:t>
      </w:r>
      <w:r w:rsidRPr="00EF42DD">
        <w:rPr>
          <w:rFonts w:ascii="宋体" w:hAnsi="宋体" w:cs="宋体" w:hint="eastAsia"/>
          <w:shd w:val="clear" w:color="auto" w:fill="FFFFFF"/>
          <w:lang w:eastAsia="zh-CN"/>
        </w:rPr>
        <w:t>永城市教育体育局全民健身设备采购项目</w:t>
      </w:r>
    </w:p>
    <w:p w:rsidR="00AE0B00" w:rsidRPr="00EF42DD" w:rsidRDefault="00AE0B00" w:rsidP="00EF42DD">
      <w:pPr>
        <w:spacing w:line="500" w:lineRule="exact"/>
        <w:ind w:firstLineChars="200" w:firstLine="482"/>
        <w:rPr>
          <w:rFonts w:ascii="宋体" w:hAnsi="宋体" w:cs="宋体"/>
          <w:shd w:val="clear" w:color="auto" w:fill="FFFFFF"/>
          <w:lang w:eastAsia="zh-CN"/>
        </w:rPr>
      </w:pPr>
      <w:r w:rsidRPr="00EF42DD">
        <w:rPr>
          <w:rFonts w:ascii="宋体" w:hAnsi="宋体" w:cs="宋体" w:hint="eastAsia"/>
          <w:b/>
          <w:shd w:val="clear" w:color="auto" w:fill="FFFFFF"/>
          <w:lang w:eastAsia="zh-CN"/>
        </w:rPr>
        <w:t>二、采购项目编号:</w:t>
      </w:r>
      <w:r w:rsidRPr="00EF42DD">
        <w:rPr>
          <w:rFonts w:ascii="宋体" w:hAnsi="宋体" w:cs="宋体" w:hint="eastAsia"/>
          <w:shd w:val="clear" w:color="auto" w:fill="FFFFFF"/>
          <w:lang w:eastAsia="zh-CN"/>
        </w:rPr>
        <w:t>永财采购【2019】</w:t>
      </w:r>
      <w:r w:rsidR="00410F89">
        <w:rPr>
          <w:rFonts w:ascii="宋体" w:hAnsi="宋体" w:cs="宋体" w:hint="eastAsia"/>
          <w:shd w:val="clear" w:color="auto" w:fill="FFFFFF"/>
          <w:lang w:eastAsia="zh-CN"/>
        </w:rPr>
        <w:t>120</w:t>
      </w:r>
      <w:r w:rsidRPr="00EF42DD">
        <w:rPr>
          <w:rFonts w:ascii="宋体" w:hAnsi="宋体" w:cs="宋体" w:hint="eastAsia"/>
          <w:shd w:val="clear" w:color="auto" w:fill="FFFFFF"/>
          <w:lang w:eastAsia="zh-CN"/>
        </w:rPr>
        <w:t>号；</w:t>
      </w:r>
      <w:proofErr w:type="gramStart"/>
      <w:r w:rsidRPr="00EF42DD">
        <w:rPr>
          <w:rFonts w:ascii="宋体" w:hAnsi="宋体" w:cs="宋体" w:hint="eastAsia"/>
          <w:shd w:val="clear" w:color="auto" w:fill="FFFFFF"/>
          <w:lang w:eastAsia="zh-CN"/>
        </w:rPr>
        <w:t>永公采【2019】</w:t>
      </w:r>
      <w:proofErr w:type="gramEnd"/>
      <w:r w:rsidR="00410F89">
        <w:rPr>
          <w:rFonts w:ascii="宋体" w:hAnsi="宋体" w:cs="宋体" w:hint="eastAsia"/>
          <w:shd w:val="clear" w:color="auto" w:fill="FFFFFF"/>
          <w:lang w:eastAsia="zh-CN"/>
        </w:rPr>
        <w:t>120</w:t>
      </w:r>
      <w:r w:rsidRPr="00EF42DD">
        <w:rPr>
          <w:rFonts w:ascii="宋体" w:hAnsi="宋体" w:cs="宋体" w:hint="eastAsia"/>
          <w:shd w:val="clear" w:color="auto" w:fill="FFFFFF"/>
          <w:lang w:eastAsia="zh-CN"/>
        </w:rPr>
        <w:t>号</w:t>
      </w:r>
    </w:p>
    <w:p w:rsidR="00AE0B00" w:rsidRPr="00EF42DD" w:rsidRDefault="00AE0B00" w:rsidP="00E0500C">
      <w:pPr>
        <w:spacing w:line="500" w:lineRule="exact"/>
        <w:ind w:firstLineChars="200" w:firstLine="482"/>
        <w:rPr>
          <w:rFonts w:ascii="宋体" w:hAnsi="宋体" w:cs="宋体"/>
          <w:shd w:val="clear" w:color="auto" w:fill="FFFFFF"/>
          <w:lang w:eastAsia="zh-CN"/>
        </w:rPr>
      </w:pPr>
      <w:r w:rsidRPr="00EF42DD">
        <w:rPr>
          <w:rFonts w:ascii="宋体" w:hAnsi="宋体" w:cs="宋体" w:hint="eastAsia"/>
          <w:b/>
          <w:shd w:val="clear" w:color="auto" w:fill="FFFFFF"/>
          <w:lang w:eastAsia="zh-CN"/>
        </w:rPr>
        <w:t>三、项目预算金额:</w:t>
      </w:r>
      <w:r w:rsidRPr="00EF42DD">
        <w:rPr>
          <w:rFonts w:ascii="宋体" w:hAnsi="宋体" w:cs="宋体" w:hint="eastAsia"/>
          <w:shd w:val="clear" w:color="auto" w:fill="FFFFFF"/>
          <w:lang w:eastAsia="zh-CN"/>
        </w:rPr>
        <w:t>330万元；第一标段</w:t>
      </w:r>
      <w:r w:rsidR="000B0A78">
        <w:rPr>
          <w:rFonts w:ascii="宋体" w:hAnsi="宋体" w:cs="宋体" w:hint="eastAsia"/>
          <w:shd w:val="clear" w:color="auto" w:fill="FFFFFF"/>
          <w:lang w:eastAsia="zh-CN"/>
        </w:rPr>
        <w:t>最高限价</w:t>
      </w:r>
      <w:r w:rsidR="00CA795A">
        <w:rPr>
          <w:rFonts w:ascii="宋体" w:hAnsi="宋体" w:cs="宋体" w:hint="eastAsia"/>
          <w:shd w:val="clear" w:color="auto" w:fill="FFFFFF"/>
          <w:lang w:eastAsia="zh-CN"/>
        </w:rPr>
        <w:t>:</w:t>
      </w:r>
      <w:r w:rsidR="000B0A78">
        <w:rPr>
          <w:rFonts w:ascii="宋体" w:hAnsi="宋体" w:cs="宋体" w:hint="eastAsia"/>
          <w:shd w:val="clear" w:color="auto" w:fill="FFFFFF"/>
          <w:lang w:eastAsia="zh-CN"/>
        </w:rPr>
        <w:t>195万元：</w:t>
      </w:r>
      <w:r w:rsidRPr="00EF42DD">
        <w:rPr>
          <w:rFonts w:ascii="宋体" w:hAnsi="宋体" w:cs="宋体" w:hint="eastAsia"/>
          <w:shd w:val="clear" w:color="auto" w:fill="FFFFFF"/>
          <w:lang w:eastAsia="zh-CN"/>
        </w:rPr>
        <w:t>第二标段</w:t>
      </w:r>
      <w:r w:rsidR="000B0A78">
        <w:rPr>
          <w:rFonts w:ascii="宋体" w:hAnsi="宋体" w:cs="宋体" w:hint="eastAsia"/>
          <w:shd w:val="clear" w:color="auto" w:fill="FFFFFF"/>
          <w:lang w:eastAsia="zh-CN"/>
        </w:rPr>
        <w:t>最高限价</w:t>
      </w:r>
      <w:r w:rsidR="00CA795A">
        <w:rPr>
          <w:rFonts w:ascii="宋体" w:hAnsi="宋体" w:cs="宋体" w:hint="eastAsia"/>
          <w:shd w:val="clear" w:color="auto" w:fill="FFFFFF"/>
          <w:lang w:eastAsia="zh-CN"/>
        </w:rPr>
        <w:t>:</w:t>
      </w:r>
      <w:r w:rsidR="000B0A78">
        <w:rPr>
          <w:rFonts w:ascii="宋体" w:hAnsi="宋体" w:cs="宋体" w:hint="eastAsia"/>
          <w:shd w:val="clear" w:color="auto" w:fill="FFFFFF"/>
          <w:lang w:eastAsia="zh-CN"/>
        </w:rPr>
        <w:t>135万元。</w:t>
      </w:r>
      <w:r w:rsidR="00072F2F">
        <w:rPr>
          <w:lang w:eastAsia="zh-CN"/>
        </w:rPr>
        <w:t>资金来源：财政资金</w:t>
      </w:r>
    </w:p>
    <w:p w:rsidR="000B0A78" w:rsidRPr="000B0A78" w:rsidRDefault="00AE0B00" w:rsidP="00201EE4">
      <w:pPr>
        <w:pStyle w:val="af4"/>
        <w:numPr>
          <w:ilvl w:val="0"/>
          <w:numId w:val="8"/>
        </w:numPr>
        <w:spacing w:line="500" w:lineRule="exact"/>
        <w:rPr>
          <w:rFonts w:ascii="宋体" w:hAnsi="宋体" w:cs="宋体"/>
          <w:b/>
          <w:shd w:val="clear" w:color="auto" w:fill="FFFFFF"/>
          <w:lang w:eastAsia="zh-CN"/>
        </w:rPr>
      </w:pPr>
      <w:r w:rsidRPr="009C57B9">
        <w:rPr>
          <w:rFonts w:ascii="宋体" w:hAnsi="宋体" w:cs="宋体" w:hint="eastAsia"/>
          <w:b/>
          <w:shd w:val="clear" w:color="auto" w:fill="FFFFFF"/>
          <w:lang w:eastAsia="zh-CN"/>
        </w:rPr>
        <w:t>采购需求</w:t>
      </w:r>
      <w:r w:rsidR="00EF42DD" w:rsidRPr="009C57B9">
        <w:rPr>
          <w:rFonts w:ascii="宋体" w:hAnsi="宋体" w:cs="宋体" w:hint="eastAsia"/>
          <w:b/>
          <w:shd w:val="clear" w:color="auto" w:fill="FFFFFF"/>
          <w:lang w:eastAsia="zh-CN"/>
        </w:rPr>
        <w:t>：</w:t>
      </w:r>
    </w:p>
    <w:p w:rsidR="00CA7FC3" w:rsidRDefault="000B0A78" w:rsidP="00CA7FC3">
      <w:pPr>
        <w:pStyle w:val="af4"/>
        <w:numPr>
          <w:ilvl w:val="0"/>
          <w:numId w:val="11"/>
        </w:numPr>
        <w:spacing w:line="500" w:lineRule="exact"/>
        <w:rPr>
          <w:rFonts w:ascii="宋体" w:hAnsi="宋体" w:cs="宋体"/>
          <w:shd w:val="clear" w:color="auto" w:fill="FFFFFF"/>
          <w:lang w:eastAsia="zh-CN"/>
        </w:rPr>
      </w:pPr>
      <w:r>
        <w:rPr>
          <w:rFonts w:ascii="宋体" w:hAnsi="宋体" w:cs="宋体" w:hint="eastAsia"/>
          <w:shd w:val="clear" w:color="auto" w:fill="FFFFFF"/>
          <w:lang w:eastAsia="zh-CN"/>
        </w:rPr>
        <w:t>采购目标：</w:t>
      </w:r>
      <w:r w:rsidR="00CA7FC3">
        <w:rPr>
          <w:rFonts w:ascii="宋体" w:hAnsi="宋体" w:cs="宋体" w:hint="eastAsia"/>
          <w:shd w:val="clear" w:color="auto" w:fill="FFFFFF"/>
          <w:lang w:eastAsia="zh-CN"/>
        </w:rPr>
        <w:t>全民健身工程</w:t>
      </w:r>
    </w:p>
    <w:p w:rsidR="00CA7FC3" w:rsidRPr="00CA7FC3" w:rsidRDefault="00CA7FC3" w:rsidP="00CA7FC3">
      <w:pPr>
        <w:pStyle w:val="af4"/>
        <w:numPr>
          <w:ilvl w:val="0"/>
          <w:numId w:val="11"/>
        </w:numPr>
        <w:spacing w:line="500" w:lineRule="exact"/>
        <w:rPr>
          <w:rFonts w:ascii="宋体" w:hAnsi="宋体" w:cs="宋体"/>
          <w:b/>
          <w:shd w:val="clear" w:color="auto" w:fill="FFFFFF"/>
          <w:lang w:eastAsia="zh-CN"/>
        </w:rPr>
      </w:pPr>
      <w:r>
        <w:rPr>
          <w:rFonts w:ascii="宋体" w:hAnsi="宋体" w:cs="宋体" w:hint="eastAsia"/>
          <w:shd w:val="clear" w:color="auto" w:fill="FFFFFF"/>
          <w:lang w:eastAsia="zh-CN"/>
        </w:rPr>
        <w:t xml:space="preserve">采购标准：第一标段 </w:t>
      </w:r>
      <w:r w:rsidRPr="00EF42DD">
        <w:rPr>
          <w:rFonts w:ascii="宋体" w:hAnsi="宋体" w:cs="宋体" w:hint="eastAsia"/>
          <w:shd w:val="clear" w:color="auto" w:fill="FFFFFF"/>
          <w:lang w:eastAsia="zh-CN"/>
        </w:rPr>
        <w:t>执行GB19272-2011国家最新强制性标准</w:t>
      </w:r>
      <w:r>
        <w:rPr>
          <w:rFonts w:ascii="宋体" w:hAnsi="宋体" w:cs="宋体" w:hint="eastAsia"/>
          <w:shd w:val="clear" w:color="auto" w:fill="FFFFFF"/>
          <w:lang w:eastAsia="zh-CN"/>
        </w:rPr>
        <w:t>和国家体育总局国体认证标准。第二标段</w:t>
      </w:r>
      <w:r w:rsidR="000B0A78">
        <w:rPr>
          <w:rFonts w:ascii="宋体" w:hAnsi="宋体" w:cs="宋体" w:hint="eastAsia"/>
          <w:shd w:val="clear" w:color="auto" w:fill="FFFFFF"/>
          <w:lang w:eastAsia="zh-CN"/>
        </w:rPr>
        <w:t xml:space="preserve"> </w:t>
      </w:r>
      <w:r w:rsidRPr="00EF42DD">
        <w:rPr>
          <w:rFonts w:ascii="宋体" w:hAnsi="宋体" w:cs="宋体" w:hint="eastAsia"/>
          <w:shd w:val="clear" w:color="auto" w:fill="FFFFFF"/>
          <w:lang w:eastAsia="zh-CN"/>
        </w:rPr>
        <w:t>执行GB19272-2011国家最新强制性标准</w:t>
      </w:r>
      <w:r>
        <w:rPr>
          <w:rFonts w:ascii="宋体" w:hAnsi="宋体" w:cs="宋体" w:hint="eastAsia"/>
          <w:shd w:val="clear" w:color="auto" w:fill="FFFFFF"/>
          <w:lang w:eastAsia="zh-CN"/>
        </w:rPr>
        <w:t>。</w:t>
      </w:r>
    </w:p>
    <w:p w:rsidR="00072F2F" w:rsidRPr="00201EE4" w:rsidRDefault="00CA7FC3" w:rsidP="00CA7FC3">
      <w:pPr>
        <w:pStyle w:val="af4"/>
        <w:numPr>
          <w:ilvl w:val="0"/>
          <w:numId w:val="11"/>
        </w:numPr>
        <w:spacing w:line="500" w:lineRule="exact"/>
        <w:rPr>
          <w:rFonts w:ascii="宋体" w:hAnsi="宋体" w:cs="宋体"/>
          <w:b/>
          <w:shd w:val="clear" w:color="auto" w:fill="FFFFFF"/>
          <w:lang w:eastAsia="zh-CN"/>
        </w:rPr>
      </w:pPr>
      <w:r>
        <w:rPr>
          <w:rFonts w:ascii="宋体" w:hAnsi="宋体" w:cs="宋体" w:hint="eastAsia"/>
          <w:shd w:val="clear" w:color="auto" w:fill="FFFFFF"/>
          <w:lang w:eastAsia="zh-CN"/>
        </w:rPr>
        <w:t>采购数量及规格：</w:t>
      </w:r>
      <w:r w:rsidR="000B0A78">
        <w:rPr>
          <w:rFonts w:ascii="宋体" w:hAnsi="宋体" w:cs="宋体" w:hint="eastAsia"/>
          <w:shd w:val="clear" w:color="auto" w:fill="FFFFFF"/>
          <w:lang w:eastAsia="zh-CN"/>
        </w:rPr>
        <w:t xml:space="preserve">                                  </w:t>
      </w:r>
    </w:p>
    <w:p w:rsidR="009C57B9" w:rsidRPr="00072F2F" w:rsidRDefault="009C57B9" w:rsidP="009C57B9">
      <w:pPr>
        <w:autoSpaceDE w:val="0"/>
        <w:autoSpaceDN w:val="0"/>
        <w:adjustRightInd w:val="0"/>
        <w:jc w:val="center"/>
        <w:rPr>
          <w:rFonts w:ascii="宋体" w:hAnsi="宋体" w:cs="宋体"/>
          <w:shd w:val="clear" w:color="auto" w:fill="FFFFFF"/>
          <w:lang w:eastAsia="zh-CN"/>
        </w:rPr>
      </w:pPr>
      <w:r w:rsidRPr="00072F2F">
        <w:rPr>
          <w:rFonts w:ascii="宋体" w:hAnsi="宋体" w:cs="宋体" w:hint="eastAsia"/>
          <w:shd w:val="clear" w:color="auto" w:fill="FFFFFF"/>
          <w:lang w:eastAsia="zh-CN"/>
        </w:rPr>
        <w:t>第一标段全民体育健身路径（65套）</w:t>
      </w:r>
    </w:p>
    <w:tbl>
      <w:tblPr>
        <w:tblW w:w="8468" w:type="dxa"/>
        <w:jc w:val="center"/>
        <w:tblLayout w:type="fixed"/>
        <w:tblLook w:val="04A0" w:firstRow="1" w:lastRow="0" w:firstColumn="1" w:lastColumn="0" w:noHBand="0" w:noVBand="1"/>
      </w:tblPr>
      <w:tblGrid>
        <w:gridCol w:w="652"/>
        <w:gridCol w:w="2338"/>
        <w:gridCol w:w="709"/>
        <w:gridCol w:w="709"/>
        <w:gridCol w:w="1417"/>
        <w:gridCol w:w="1367"/>
        <w:gridCol w:w="1276"/>
      </w:tblGrid>
      <w:tr w:rsidR="00105E15" w:rsidTr="00072F2F">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105E15" w:rsidRPr="00AE48B3" w:rsidRDefault="00105E15" w:rsidP="00072F2F">
            <w:pPr>
              <w:pStyle w:val="a0"/>
              <w:ind w:left="2250" w:hanging="1050"/>
              <w:jc w:val="center"/>
              <w:rPr>
                <w:rFonts w:asciiTheme="minorHAnsi" w:eastAsiaTheme="minorEastAsia" w:hAnsiTheme="minorHAnsi" w:cstheme="minorBidi"/>
                <w:kern w:val="2"/>
                <w:sz w:val="21"/>
                <w:szCs w:val="22"/>
                <w:lang w:eastAsia="zh-CN" w:bidi="ar-SA"/>
              </w:rPr>
            </w:pPr>
          </w:p>
        </w:tc>
        <w:tc>
          <w:tcPr>
            <w:tcW w:w="2338"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名称</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单位</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数量</w:t>
            </w:r>
          </w:p>
        </w:tc>
        <w:tc>
          <w:tcPr>
            <w:tcW w:w="1417" w:type="dxa"/>
            <w:tcBorders>
              <w:top w:val="single" w:sz="4" w:space="0" w:color="auto"/>
              <w:left w:val="nil"/>
              <w:bottom w:val="single" w:sz="4" w:space="0" w:color="auto"/>
              <w:right w:val="single" w:sz="4" w:space="0" w:color="auto"/>
            </w:tcBorders>
          </w:tcPr>
          <w:p w:rsidR="00105E15" w:rsidRPr="00AE48B3" w:rsidRDefault="00105E15" w:rsidP="00072F2F">
            <w:pPr>
              <w:autoSpaceDE w:val="0"/>
              <w:autoSpaceDN w:val="0"/>
              <w:adjustRightInd w:val="0"/>
              <w:jc w:val="center"/>
              <w:rPr>
                <w:rFonts w:asciiTheme="minorHAnsi" w:hAnsiTheme="minorHAnsi"/>
              </w:rPr>
            </w:pPr>
            <w:r>
              <w:rPr>
                <w:rFonts w:hint="eastAsia"/>
              </w:rPr>
              <w:t>交货期</w:t>
            </w:r>
          </w:p>
        </w:tc>
        <w:tc>
          <w:tcPr>
            <w:tcW w:w="1367" w:type="dxa"/>
            <w:tcBorders>
              <w:top w:val="single" w:sz="4" w:space="0" w:color="auto"/>
              <w:left w:val="nil"/>
              <w:bottom w:val="single" w:sz="4" w:space="0" w:color="auto"/>
              <w:right w:val="single" w:sz="4" w:space="0" w:color="auto"/>
            </w:tcBorders>
          </w:tcPr>
          <w:p w:rsidR="00105E15" w:rsidRPr="00AE48B3" w:rsidRDefault="00105E15" w:rsidP="00072F2F">
            <w:pPr>
              <w:autoSpaceDE w:val="0"/>
              <w:autoSpaceDN w:val="0"/>
              <w:adjustRightInd w:val="0"/>
              <w:jc w:val="center"/>
              <w:rPr>
                <w:rFonts w:asciiTheme="minorHAnsi" w:hAnsiTheme="minorHAnsi"/>
                <w:lang w:eastAsia="zh-CN"/>
              </w:rPr>
            </w:pPr>
            <w:r>
              <w:rPr>
                <w:rFonts w:asciiTheme="minorHAnsi" w:hAnsiTheme="minorHAnsi" w:hint="eastAsia"/>
                <w:lang w:eastAsia="zh-CN"/>
              </w:rPr>
              <w:t>质保期</w:t>
            </w:r>
          </w:p>
        </w:tc>
        <w:tc>
          <w:tcPr>
            <w:tcW w:w="1276" w:type="dxa"/>
            <w:tcBorders>
              <w:top w:val="single" w:sz="4" w:space="0" w:color="auto"/>
              <w:left w:val="nil"/>
              <w:bottom w:val="single" w:sz="4" w:space="0" w:color="auto"/>
              <w:right w:val="single" w:sz="4" w:space="0" w:color="auto"/>
            </w:tcBorders>
          </w:tcPr>
          <w:p w:rsidR="00105E15" w:rsidRDefault="00105E15" w:rsidP="00072F2F">
            <w:pPr>
              <w:autoSpaceDE w:val="0"/>
              <w:autoSpaceDN w:val="0"/>
              <w:adjustRightInd w:val="0"/>
              <w:jc w:val="center"/>
              <w:rPr>
                <w:rFonts w:asciiTheme="minorHAnsi" w:hAnsiTheme="minorHAnsi"/>
                <w:lang w:eastAsia="zh-CN"/>
              </w:rPr>
            </w:pPr>
            <w:r>
              <w:rPr>
                <w:rFonts w:hint="eastAsia"/>
                <w:lang w:eastAsia="zh-CN"/>
              </w:rPr>
              <w:t>交货地点</w:t>
            </w:r>
          </w:p>
        </w:tc>
      </w:tr>
      <w:tr w:rsidR="00105E15" w:rsidTr="00072F2F">
        <w:trPr>
          <w:trHeight w:val="284"/>
          <w:jc w:val="center"/>
        </w:trPr>
        <w:tc>
          <w:tcPr>
            <w:tcW w:w="652" w:type="dxa"/>
            <w:tcBorders>
              <w:top w:val="single" w:sz="4" w:space="0" w:color="auto"/>
              <w:left w:val="single" w:sz="4" w:space="0" w:color="auto"/>
              <w:bottom w:val="single" w:sz="4" w:space="0" w:color="auto"/>
              <w:right w:val="single" w:sz="4" w:space="0" w:color="auto"/>
            </w:tcBorders>
            <w:vAlign w:val="center"/>
          </w:tcPr>
          <w:p w:rsidR="00105E15" w:rsidRPr="00AE48B3" w:rsidRDefault="00105E15" w:rsidP="00072F2F">
            <w:pPr>
              <w:autoSpaceDE w:val="0"/>
              <w:autoSpaceDN w:val="0"/>
              <w:adjustRightInd w:val="0"/>
              <w:ind w:firstLineChars="49" w:firstLine="118"/>
              <w:jc w:val="center"/>
              <w:rPr>
                <w:rFonts w:asciiTheme="minorHAnsi"/>
              </w:rPr>
            </w:pPr>
            <w:r w:rsidRPr="00AE48B3">
              <w:rPr>
                <w:rFonts w:asciiTheme="minorHAnsi" w:hAnsiTheme="minorHAnsi"/>
              </w:rPr>
              <w:t>1</w:t>
            </w:r>
          </w:p>
        </w:tc>
        <w:tc>
          <w:tcPr>
            <w:tcW w:w="2338"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直埋双位漫步机</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台</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rPr>
              <w:t>1</w:t>
            </w:r>
          </w:p>
        </w:tc>
        <w:tc>
          <w:tcPr>
            <w:tcW w:w="1417" w:type="dxa"/>
            <w:vMerge w:val="restart"/>
            <w:tcBorders>
              <w:top w:val="single" w:sz="4" w:space="0" w:color="auto"/>
              <w:left w:val="nil"/>
              <w:right w:val="single" w:sz="4" w:space="0" w:color="auto"/>
            </w:tcBorders>
            <w:vAlign w:val="center"/>
          </w:tcPr>
          <w:p w:rsidR="00105E15" w:rsidRDefault="00105E15" w:rsidP="00072F2F">
            <w:pPr>
              <w:widowControl w:val="0"/>
              <w:jc w:val="center"/>
            </w:pPr>
            <w:r>
              <w:rPr>
                <w:rFonts w:hint="eastAsia"/>
              </w:rPr>
              <w:t>签订合同后</w:t>
            </w:r>
            <w:r>
              <w:rPr>
                <w:rFonts w:hint="eastAsia"/>
              </w:rPr>
              <w:t>30</w:t>
            </w:r>
            <w:r>
              <w:rPr>
                <w:rFonts w:hint="eastAsia"/>
              </w:rPr>
              <w:t>天</w:t>
            </w:r>
          </w:p>
          <w:p w:rsidR="00105E15" w:rsidRPr="00AE48B3" w:rsidRDefault="00105E15" w:rsidP="00072F2F">
            <w:pPr>
              <w:autoSpaceDE w:val="0"/>
              <w:autoSpaceDN w:val="0"/>
              <w:adjustRightInd w:val="0"/>
              <w:jc w:val="center"/>
              <w:rPr>
                <w:rFonts w:asciiTheme="minorHAnsi" w:hAnsiTheme="minorHAnsi"/>
                <w:lang w:eastAsia="zh-CN"/>
              </w:rPr>
            </w:pPr>
          </w:p>
        </w:tc>
        <w:tc>
          <w:tcPr>
            <w:tcW w:w="1367" w:type="dxa"/>
            <w:vMerge w:val="restart"/>
            <w:tcBorders>
              <w:top w:val="single" w:sz="4" w:space="0" w:color="auto"/>
              <w:left w:val="nil"/>
              <w:right w:val="single" w:sz="4" w:space="0" w:color="auto"/>
            </w:tcBorders>
            <w:vAlign w:val="center"/>
          </w:tcPr>
          <w:p w:rsidR="00105E15" w:rsidRPr="00105E15" w:rsidRDefault="00105E15" w:rsidP="00072F2F">
            <w:pPr>
              <w:widowControl w:val="0"/>
              <w:jc w:val="center"/>
              <w:rPr>
                <w:lang w:eastAsia="zh-CN"/>
              </w:rPr>
            </w:pPr>
            <w:r>
              <w:rPr>
                <w:rFonts w:hint="eastAsia"/>
                <w:lang w:eastAsia="zh-CN"/>
              </w:rPr>
              <w:t>调试验收后，供应商提供</w:t>
            </w:r>
            <w:r>
              <w:rPr>
                <w:rFonts w:hint="eastAsia"/>
                <w:lang w:eastAsia="zh-CN"/>
              </w:rPr>
              <w:t>8</w:t>
            </w:r>
            <w:r>
              <w:rPr>
                <w:rFonts w:hint="eastAsia"/>
                <w:lang w:eastAsia="zh-CN"/>
              </w:rPr>
              <w:t>年免费保修服务</w:t>
            </w:r>
          </w:p>
        </w:tc>
        <w:tc>
          <w:tcPr>
            <w:tcW w:w="1276" w:type="dxa"/>
            <w:vMerge w:val="restart"/>
            <w:tcBorders>
              <w:top w:val="single" w:sz="4" w:space="0" w:color="auto"/>
              <w:left w:val="nil"/>
              <w:right w:val="single" w:sz="4" w:space="0" w:color="auto"/>
            </w:tcBorders>
            <w:vAlign w:val="center"/>
          </w:tcPr>
          <w:p w:rsidR="00105E15" w:rsidRDefault="00105E15" w:rsidP="00072F2F">
            <w:pPr>
              <w:widowControl w:val="0"/>
              <w:jc w:val="center"/>
              <w:rPr>
                <w:lang w:eastAsia="zh-CN"/>
              </w:rPr>
            </w:pPr>
            <w:r w:rsidRPr="00105E15">
              <w:rPr>
                <w:rFonts w:hint="eastAsia"/>
                <w:lang w:eastAsia="zh-CN"/>
              </w:rPr>
              <w:t>采购人指定地点</w:t>
            </w:r>
          </w:p>
        </w:tc>
      </w:tr>
      <w:tr w:rsidR="00105E15" w:rsidTr="00072F2F">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105E15" w:rsidRPr="00AE48B3" w:rsidRDefault="00105E15" w:rsidP="00072F2F">
            <w:pPr>
              <w:autoSpaceDE w:val="0"/>
              <w:autoSpaceDN w:val="0"/>
              <w:adjustRightInd w:val="0"/>
              <w:ind w:firstLineChars="49" w:firstLine="118"/>
              <w:jc w:val="center"/>
              <w:rPr>
                <w:rFonts w:asciiTheme="minorHAnsi"/>
              </w:rPr>
            </w:pPr>
            <w:r w:rsidRPr="00AE48B3">
              <w:rPr>
                <w:rFonts w:asciiTheme="minorHAnsi" w:hAnsiTheme="minorHAnsi"/>
              </w:rPr>
              <w:t>2</w:t>
            </w:r>
          </w:p>
        </w:tc>
        <w:tc>
          <w:tcPr>
            <w:tcW w:w="2338"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健身车</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台</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rPr>
              <w:t>1</w:t>
            </w:r>
          </w:p>
        </w:tc>
        <w:tc>
          <w:tcPr>
            <w:tcW w:w="1417"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c>
          <w:tcPr>
            <w:tcW w:w="1367"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c>
          <w:tcPr>
            <w:tcW w:w="1276"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r>
      <w:tr w:rsidR="00105E15" w:rsidTr="00072F2F">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105E15" w:rsidRPr="00AE48B3" w:rsidRDefault="00105E15" w:rsidP="00072F2F">
            <w:pPr>
              <w:autoSpaceDE w:val="0"/>
              <w:autoSpaceDN w:val="0"/>
              <w:adjustRightInd w:val="0"/>
              <w:ind w:firstLineChars="49" w:firstLine="118"/>
              <w:jc w:val="center"/>
              <w:rPr>
                <w:rFonts w:asciiTheme="minorHAnsi"/>
              </w:rPr>
            </w:pPr>
            <w:r w:rsidRPr="00AE48B3">
              <w:rPr>
                <w:rFonts w:asciiTheme="minorHAnsi" w:hAnsiTheme="minorHAnsi"/>
              </w:rPr>
              <w:t>3</w:t>
            </w:r>
          </w:p>
        </w:tc>
        <w:tc>
          <w:tcPr>
            <w:tcW w:w="2338"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上肢牵引器</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台</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rPr>
              <w:t>1</w:t>
            </w:r>
          </w:p>
        </w:tc>
        <w:tc>
          <w:tcPr>
            <w:tcW w:w="1417"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c>
          <w:tcPr>
            <w:tcW w:w="1367"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c>
          <w:tcPr>
            <w:tcW w:w="1276"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lang w:eastAsia="zh-CN"/>
              </w:rPr>
            </w:pPr>
          </w:p>
        </w:tc>
      </w:tr>
      <w:tr w:rsidR="00105E15" w:rsidTr="00072F2F">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105E15" w:rsidRPr="00AE48B3" w:rsidRDefault="00105E15" w:rsidP="00072F2F">
            <w:pPr>
              <w:autoSpaceDE w:val="0"/>
              <w:autoSpaceDN w:val="0"/>
              <w:adjustRightInd w:val="0"/>
              <w:ind w:firstLineChars="49" w:firstLine="118"/>
              <w:jc w:val="center"/>
              <w:rPr>
                <w:rFonts w:asciiTheme="minorHAnsi"/>
              </w:rPr>
            </w:pPr>
            <w:r w:rsidRPr="00AE48B3">
              <w:rPr>
                <w:rFonts w:asciiTheme="minorHAnsi" w:hAnsiTheme="minorHAnsi"/>
              </w:rPr>
              <w:t>4</w:t>
            </w:r>
          </w:p>
        </w:tc>
        <w:tc>
          <w:tcPr>
            <w:tcW w:w="2338"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腹肌板</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台</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rPr>
              <w:t>1</w:t>
            </w:r>
          </w:p>
        </w:tc>
        <w:tc>
          <w:tcPr>
            <w:tcW w:w="1417"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c>
          <w:tcPr>
            <w:tcW w:w="1367"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c>
          <w:tcPr>
            <w:tcW w:w="1276"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r>
      <w:tr w:rsidR="00105E15" w:rsidTr="00072F2F">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105E15" w:rsidRPr="00AE48B3" w:rsidRDefault="00105E15" w:rsidP="00072F2F">
            <w:pPr>
              <w:autoSpaceDE w:val="0"/>
              <w:autoSpaceDN w:val="0"/>
              <w:adjustRightInd w:val="0"/>
              <w:ind w:firstLineChars="49" w:firstLine="118"/>
              <w:jc w:val="center"/>
              <w:rPr>
                <w:rFonts w:asciiTheme="minorHAnsi"/>
              </w:rPr>
            </w:pPr>
            <w:r w:rsidRPr="00AE48B3">
              <w:rPr>
                <w:rFonts w:asciiTheme="minorHAnsi" w:hAnsiTheme="minorHAnsi"/>
              </w:rPr>
              <w:t>5</w:t>
            </w:r>
          </w:p>
        </w:tc>
        <w:tc>
          <w:tcPr>
            <w:tcW w:w="2338" w:type="dxa"/>
            <w:tcBorders>
              <w:top w:val="single" w:sz="4" w:space="0" w:color="auto"/>
              <w:left w:val="nil"/>
              <w:bottom w:val="single" w:sz="4" w:space="0" w:color="auto"/>
              <w:right w:val="single" w:sz="4" w:space="0" w:color="auto"/>
            </w:tcBorders>
            <w:vAlign w:val="center"/>
          </w:tcPr>
          <w:p w:rsidR="00105E15" w:rsidRPr="00AE48B3" w:rsidRDefault="00105E15" w:rsidP="00072F2F">
            <w:pPr>
              <w:jc w:val="center"/>
              <w:textAlignment w:val="center"/>
              <w:rPr>
                <w:rFonts w:asciiTheme="minorHAnsi"/>
              </w:rPr>
            </w:pPr>
            <w:r w:rsidRPr="00AE48B3">
              <w:rPr>
                <w:rFonts w:asciiTheme="minorHAnsi" w:hAnsiTheme="minorHAnsi" w:hint="eastAsia"/>
              </w:rPr>
              <w:t>肋木架</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台</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rPr>
              <w:t>1</w:t>
            </w:r>
          </w:p>
        </w:tc>
        <w:tc>
          <w:tcPr>
            <w:tcW w:w="1417"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c>
          <w:tcPr>
            <w:tcW w:w="1367"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c>
          <w:tcPr>
            <w:tcW w:w="1276"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r>
      <w:tr w:rsidR="00105E15" w:rsidTr="00072F2F">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105E15" w:rsidRPr="00AE48B3" w:rsidRDefault="00105E15" w:rsidP="00072F2F">
            <w:pPr>
              <w:autoSpaceDE w:val="0"/>
              <w:autoSpaceDN w:val="0"/>
              <w:adjustRightInd w:val="0"/>
              <w:ind w:firstLineChars="49" w:firstLine="118"/>
              <w:jc w:val="center"/>
              <w:rPr>
                <w:rFonts w:asciiTheme="minorHAnsi"/>
              </w:rPr>
            </w:pPr>
            <w:r w:rsidRPr="00AE48B3">
              <w:rPr>
                <w:rFonts w:asciiTheme="minorHAnsi" w:hAnsiTheme="minorHAnsi"/>
              </w:rPr>
              <w:t>6</w:t>
            </w:r>
          </w:p>
        </w:tc>
        <w:tc>
          <w:tcPr>
            <w:tcW w:w="2338" w:type="dxa"/>
            <w:tcBorders>
              <w:top w:val="single" w:sz="4" w:space="0" w:color="auto"/>
              <w:left w:val="nil"/>
              <w:bottom w:val="single" w:sz="4" w:space="0" w:color="auto"/>
              <w:right w:val="single" w:sz="4" w:space="0" w:color="auto"/>
            </w:tcBorders>
            <w:vAlign w:val="center"/>
          </w:tcPr>
          <w:p w:rsidR="00105E15" w:rsidRPr="00AE48B3" w:rsidRDefault="00105E15" w:rsidP="00072F2F">
            <w:pPr>
              <w:jc w:val="center"/>
              <w:textAlignment w:val="center"/>
              <w:rPr>
                <w:rFonts w:asciiTheme="minorHAnsi"/>
                <w:lang w:eastAsia="zh-CN"/>
              </w:rPr>
            </w:pPr>
            <w:r w:rsidRPr="00AE48B3">
              <w:rPr>
                <w:rFonts w:asciiTheme="minorHAnsi" w:hint="eastAsia"/>
                <w:lang w:eastAsia="zh-CN"/>
              </w:rPr>
              <w:t>腿部按摩器</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台</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rPr>
              <w:t>1</w:t>
            </w:r>
          </w:p>
        </w:tc>
        <w:tc>
          <w:tcPr>
            <w:tcW w:w="1417"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c>
          <w:tcPr>
            <w:tcW w:w="1367"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c>
          <w:tcPr>
            <w:tcW w:w="1276"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lang w:eastAsia="zh-CN"/>
              </w:rPr>
            </w:pPr>
          </w:p>
        </w:tc>
      </w:tr>
      <w:tr w:rsidR="00105E15" w:rsidTr="00072F2F">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105E15" w:rsidRPr="00AE48B3" w:rsidRDefault="00105E15" w:rsidP="00072F2F">
            <w:pPr>
              <w:autoSpaceDE w:val="0"/>
              <w:autoSpaceDN w:val="0"/>
              <w:adjustRightInd w:val="0"/>
              <w:ind w:firstLineChars="49" w:firstLine="118"/>
              <w:jc w:val="center"/>
              <w:rPr>
                <w:rFonts w:asciiTheme="minorHAnsi"/>
              </w:rPr>
            </w:pPr>
            <w:r w:rsidRPr="00AE48B3">
              <w:rPr>
                <w:rFonts w:asciiTheme="minorHAnsi" w:hAnsiTheme="minorHAnsi"/>
              </w:rPr>
              <w:t>7</w:t>
            </w:r>
          </w:p>
        </w:tc>
        <w:tc>
          <w:tcPr>
            <w:tcW w:w="2338"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int="eastAsia"/>
              </w:rPr>
              <w:t>背部手掌按摩器</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台</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rPr>
              <w:t>1</w:t>
            </w:r>
          </w:p>
        </w:tc>
        <w:tc>
          <w:tcPr>
            <w:tcW w:w="1417"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c>
          <w:tcPr>
            <w:tcW w:w="1367"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c>
          <w:tcPr>
            <w:tcW w:w="1276"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r>
      <w:tr w:rsidR="00105E15" w:rsidTr="00072F2F">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105E15" w:rsidRPr="00AE48B3" w:rsidRDefault="00105E15" w:rsidP="00072F2F">
            <w:pPr>
              <w:autoSpaceDE w:val="0"/>
              <w:autoSpaceDN w:val="0"/>
              <w:adjustRightInd w:val="0"/>
              <w:ind w:firstLineChars="49" w:firstLine="118"/>
              <w:jc w:val="center"/>
              <w:rPr>
                <w:rFonts w:asciiTheme="minorHAnsi"/>
              </w:rPr>
            </w:pPr>
            <w:r w:rsidRPr="00AE48B3">
              <w:rPr>
                <w:rFonts w:asciiTheme="minorHAnsi" w:hAnsiTheme="minorHAnsi"/>
              </w:rPr>
              <w:t>8</w:t>
            </w:r>
          </w:p>
        </w:tc>
        <w:tc>
          <w:tcPr>
            <w:tcW w:w="2338" w:type="dxa"/>
            <w:tcBorders>
              <w:top w:val="single" w:sz="4" w:space="0" w:color="auto"/>
              <w:left w:val="nil"/>
              <w:bottom w:val="single" w:sz="4" w:space="0" w:color="auto"/>
              <w:right w:val="single" w:sz="4" w:space="0" w:color="auto"/>
            </w:tcBorders>
            <w:vAlign w:val="center"/>
          </w:tcPr>
          <w:p w:rsidR="00105E15" w:rsidRPr="00AE48B3" w:rsidRDefault="00105E15" w:rsidP="00072F2F">
            <w:pPr>
              <w:jc w:val="center"/>
              <w:textAlignment w:val="center"/>
              <w:rPr>
                <w:rFonts w:asciiTheme="minorHAnsi"/>
              </w:rPr>
            </w:pPr>
            <w:r w:rsidRPr="00AE48B3">
              <w:rPr>
                <w:rFonts w:asciiTheme="minorHAnsi" w:hAnsiTheme="minorHAnsi" w:hint="eastAsia"/>
              </w:rPr>
              <w:t>棋牌桌</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台</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rPr>
              <w:t>1</w:t>
            </w:r>
          </w:p>
        </w:tc>
        <w:tc>
          <w:tcPr>
            <w:tcW w:w="1417"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c>
          <w:tcPr>
            <w:tcW w:w="1367"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c>
          <w:tcPr>
            <w:tcW w:w="1276"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lang w:eastAsia="zh-CN"/>
              </w:rPr>
            </w:pPr>
          </w:p>
        </w:tc>
      </w:tr>
      <w:tr w:rsidR="00105E15" w:rsidTr="00072F2F">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105E15" w:rsidRPr="00AE48B3" w:rsidRDefault="00105E15" w:rsidP="00072F2F">
            <w:pPr>
              <w:autoSpaceDE w:val="0"/>
              <w:autoSpaceDN w:val="0"/>
              <w:adjustRightInd w:val="0"/>
              <w:ind w:firstLineChars="49" w:firstLine="118"/>
              <w:jc w:val="center"/>
              <w:rPr>
                <w:rFonts w:asciiTheme="minorHAnsi"/>
              </w:rPr>
            </w:pPr>
            <w:r w:rsidRPr="00AE48B3">
              <w:rPr>
                <w:rFonts w:asciiTheme="minorHAnsi" w:hAnsiTheme="minorHAnsi"/>
              </w:rPr>
              <w:t>9</w:t>
            </w:r>
          </w:p>
        </w:tc>
        <w:tc>
          <w:tcPr>
            <w:tcW w:w="2338"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三位扭腰器</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台</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rPr>
              <w:t>1</w:t>
            </w:r>
          </w:p>
        </w:tc>
        <w:tc>
          <w:tcPr>
            <w:tcW w:w="1417"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c>
          <w:tcPr>
            <w:tcW w:w="1367"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c>
          <w:tcPr>
            <w:tcW w:w="1276" w:type="dxa"/>
            <w:vMerge/>
            <w:tcBorders>
              <w:left w:val="nil"/>
              <w:right w:val="single" w:sz="4" w:space="0" w:color="auto"/>
            </w:tcBorders>
            <w:vAlign w:val="center"/>
          </w:tcPr>
          <w:p w:rsidR="00105E15" w:rsidRPr="00AE48B3" w:rsidRDefault="00105E15" w:rsidP="00072F2F">
            <w:pPr>
              <w:autoSpaceDE w:val="0"/>
              <w:autoSpaceDN w:val="0"/>
              <w:adjustRightInd w:val="0"/>
              <w:jc w:val="center"/>
              <w:rPr>
                <w:rFonts w:asciiTheme="minorHAnsi" w:hAnsiTheme="minorHAnsi"/>
              </w:rPr>
            </w:pPr>
          </w:p>
        </w:tc>
      </w:tr>
      <w:tr w:rsidR="00105E15" w:rsidTr="00072F2F">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105E15" w:rsidRPr="00AE48B3" w:rsidRDefault="00105E15" w:rsidP="00072F2F">
            <w:pPr>
              <w:autoSpaceDE w:val="0"/>
              <w:autoSpaceDN w:val="0"/>
              <w:adjustRightInd w:val="0"/>
              <w:ind w:firstLineChars="49" w:firstLine="118"/>
              <w:jc w:val="center"/>
              <w:rPr>
                <w:rFonts w:asciiTheme="minorHAnsi"/>
              </w:rPr>
            </w:pPr>
            <w:r w:rsidRPr="00AE48B3">
              <w:rPr>
                <w:rFonts w:asciiTheme="minorHAnsi" w:hAnsiTheme="minorHAnsi"/>
              </w:rPr>
              <w:t>10</w:t>
            </w:r>
          </w:p>
        </w:tc>
        <w:tc>
          <w:tcPr>
            <w:tcW w:w="2338"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lang w:eastAsia="zh-CN"/>
              </w:rPr>
            </w:pPr>
            <w:r w:rsidRPr="00AE48B3">
              <w:rPr>
                <w:rFonts w:asciiTheme="minorHAnsi" w:hAnsiTheme="minorHAnsi" w:hint="eastAsia"/>
                <w:lang w:eastAsia="zh-CN"/>
              </w:rPr>
              <w:t>骑马机</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台</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rPr>
              <w:t>1</w:t>
            </w:r>
          </w:p>
        </w:tc>
        <w:tc>
          <w:tcPr>
            <w:tcW w:w="1417" w:type="dxa"/>
            <w:vMerge/>
            <w:tcBorders>
              <w:left w:val="nil"/>
              <w:right w:val="single" w:sz="4" w:space="0" w:color="auto"/>
            </w:tcBorders>
          </w:tcPr>
          <w:p w:rsidR="00105E15" w:rsidRPr="00AE48B3" w:rsidRDefault="00105E15" w:rsidP="00072F2F">
            <w:pPr>
              <w:autoSpaceDE w:val="0"/>
              <w:autoSpaceDN w:val="0"/>
              <w:adjustRightInd w:val="0"/>
              <w:jc w:val="center"/>
              <w:rPr>
                <w:rFonts w:asciiTheme="minorHAnsi" w:hAnsiTheme="minorHAnsi"/>
              </w:rPr>
            </w:pPr>
          </w:p>
        </w:tc>
        <w:tc>
          <w:tcPr>
            <w:tcW w:w="1367" w:type="dxa"/>
            <w:vMerge/>
            <w:tcBorders>
              <w:left w:val="nil"/>
              <w:right w:val="single" w:sz="4" w:space="0" w:color="auto"/>
            </w:tcBorders>
          </w:tcPr>
          <w:p w:rsidR="00105E15" w:rsidRPr="00AE48B3" w:rsidRDefault="00105E15" w:rsidP="00072F2F">
            <w:pPr>
              <w:autoSpaceDE w:val="0"/>
              <w:autoSpaceDN w:val="0"/>
              <w:adjustRightInd w:val="0"/>
              <w:jc w:val="center"/>
              <w:rPr>
                <w:rFonts w:asciiTheme="minorHAnsi" w:hAnsiTheme="minorHAnsi"/>
              </w:rPr>
            </w:pPr>
          </w:p>
        </w:tc>
        <w:tc>
          <w:tcPr>
            <w:tcW w:w="1276" w:type="dxa"/>
            <w:vMerge/>
            <w:tcBorders>
              <w:left w:val="nil"/>
              <w:right w:val="single" w:sz="4" w:space="0" w:color="auto"/>
            </w:tcBorders>
          </w:tcPr>
          <w:p w:rsidR="00105E15" w:rsidRPr="00AE48B3" w:rsidRDefault="00105E15" w:rsidP="00072F2F">
            <w:pPr>
              <w:autoSpaceDE w:val="0"/>
              <w:autoSpaceDN w:val="0"/>
              <w:adjustRightInd w:val="0"/>
              <w:jc w:val="center"/>
              <w:rPr>
                <w:rFonts w:asciiTheme="minorHAnsi" w:hAnsiTheme="minorHAnsi"/>
              </w:rPr>
            </w:pPr>
          </w:p>
        </w:tc>
      </w:tr>
      <w:tr w:rsidR="00105E15" w:rsidTr="00072F2F">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105E15" w:rsidRPr="00AE48B3" w:rsidRDefault="00105E15" w:rsidP="00072F2F">
            <w:pPr>
              <w:autoSpaceDE w:val="0"/>
              <w:autoSpaceDN w:val="0"/>
              <w:adjustRightInd w:val="0"/>
              <w:ind w:firstLineChars="49" w:firstLine="118"/>
              <w:jc w:val="center"/>
              <w:rPr>
                <w:rFonts w:asciiTheme="minorHAnsi"/>
              </w:rPr>
            </w:pPr>
            <w:r w:rsidRPr="00AE48B3">
              <w:rPr>
                <w:rFonts w:asciiTheme="minorHAnsi" w:hAnsiTheme="minorHAnsi"/>
              </w:rPr>
              <w:t>11</w:t>
            </w:r>
          </w:p>
        </w:tc>
        <w:tc>
          <w:tcPr>
            <w:tcW w:w="2338"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压腿架</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台</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rPr>
              <w:t>1</w:t>
            </w:r>
          </w:p>
        </w:tc>
        <w:tc>
          <w:tcPr>
            <w:tcW w:w="1417" w:type="dxa"/>
            <w:vMerge/>
            <w:tcBorders>
              <w:left w:val="nil"/>
              <w:right w:val="single" w:sz="4" w:space="0" w:color="auto"/>
            </w:tcBorders>
          </w:tcPr>
          <w:p w:rsidR="00105E15" w:rsidRPr="00AE48B3" w:rsidRDefault="00105E15" w:rsidP="00072F2F">
            <w:pPr>
              <w:autoSpaceDE w:val="0"/>
              <w:autoSpaceDN w:val="0"/>
              <w:adjustRightInd w:val="0"/>
              <w:jc w:val="center"/>
              <w:rPr>
                <w:rFonts w:asciiTheme="minorHAnsi" w:hAnsiTheme="minorHAnsi"/>
              </w:rPr>
            </w:pPr>
          </w:p>
        </w:tc>
        <w:tc>
          <w:tcPr>
            <w:tcW w:w="1367" w:type="dxa"/>
            <w:vMerge/>
            <w:tcBorders>
              <w:left w:val="nil"/>
              <w:right w:val="single" w:sz="4" w:space="0" w:color="auto"/>
            </w:tcBorders>
          </w:tcPr>
          <w:p w:rsidR="00105E15" w:rsidRPr="00AE48B3" w:rsidRDefault="00105E15" w:rsidP="00072F2F">
            <w:pPr>
              <w:autoSpaceDE w:val="0"/>
              <w:autoSpaceDN w:val="0"/>
              <w:adjustRightInd w:val="0"/>
              <w:jc w:val="center"/>
              <w:rPr>
                <w:rFonts w:asciiTheme="minorHAnsi" w:hAnsiTheme="minorHAnsi"/>
              </w:rPr>
            </w:pPr>
          </w:p>
        </w:tc>
        <w:tc>
          <w:tcPr>
            <w:tcW w:w="1276" w:type="dxa"/>
            <w:vMerge/>
            <w:tcBorders>
              <w:left w:val="nil"/>
              <w:right w:val="single" w:sz="4" w:space="0" w:color="auto"/>
            </w:tcBorders>
          </w:tcPr>
          <w:p w:rsidR="00105E15" w:rsidRPr="00AE48B3" w:rsidRDefault="00105E15" w:rsidP="00072F2F">
            <w:pPr>
              <w:autoSpaceDE w:val="0"/>
              <w:autoSpaceDN w:val="0"/>
              <w:adjustRightInd w:val="0"/>
              <w:jc w:val="center"/>
              <w:rPr>
                <w:rFonts w:asciiTheme="minorHAnsi" w:hAnsiTheme="minorHAnsi"/>
              </w:rPr>
            </w:pPr>
          </w:p>
        </w:tc>
      </w:tr>
      <w:tr w:rsidR="00105E15" w:rsidTr="00072F2F">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lang w:eastAsia="zh-CN"/>
              </w:rPr>
            </w:pPr>
            <w:r w:rsidRPr="00AE48B3">
              <w:rPr>
                <w:rFonts w:asciiTheme="minorHAnsi" w:hAnsiTheme="minorHAnsi"/>
              </w:rPr>
              <w:t>1</w:t>
            </w:r>
            <w:r w:rsidRPr="00AE48B3">
              <w:rPr>
                <w:rFonts w:asciiTheme="minorHAnsi" w:hAnsiTheme="minorHAnsi" w:hint="eastAsia"/>
                <w:lang w:eastAsia="zh-CN"/>
              </w:rPr>
              <w:t>2</w:t>
            </w:r>
          </w:p>
        </w:tc>
        <w:tc>
          <w:tcPr>
            <w:tcW w:w="2338"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告示牌</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hint="eastAsia"/>
              </w:rPr>
              <w:t>台</w:t>
            </w:r>
          </w:p>
        </w:tc>
        <w:tc>
          <w:tcPr>
            <w:tcW w:w="709" w:type="dxa"/>
            <w:tcBorders>
              <w:top w:val="single" w:sz="4" w:space="0" w:color="auto"/>
              <w:left w:val="nil"/>
              <w:bottom w:val="single" w:sz="4" w:space="0" w:color="auto"/>
              <w:right w:val="single" w:sz="4" w:space="0" w:color="auto"/>
            </w:tcBorders>
            <w:vAlign w:val="center"/>
          </w:tcPr>
          <w:p w:rsidR="00105E15" w:rsidRPr="00AE48B3" w:rsidRDefault="00105E15" w:rsidP="00072F2F">
            <w:pPr>
              <w:autoSpaceDE w:val="0"/>
              <w:autoSpaceDN w:val="0"/>
              <w:adjustRightInd w:val="0"/>
              <w:jc w:val="center"/>
              <w:rPr>
                <w:rFonts w:asciiTheme="minorHAnsi"/>
              </w:rPr>
            </w:pPr>
            <w:r w:rsidRPr="00AE48B3">
              <w:rPr>
                <w:rFonts w:asciiTheme="minorHAnsi" w:hAnsiTheme="minorHAnsi"/>
              </w:rPr>
              <w:t>1</w:t>
            </w:r>
          </w:p>
        </w:tc>
        <w:tc>
          <w:tcPr>
            <w:tcW w:w="1417" w:type="dxa"/>
            <w:vMerge/>
            <w:tcBorders>
              <w:left w:val="nil"/>
              <w:bottom w:val="single" w:sz="4" w:space="0" w:color="auto"/>
              <w:right w:val="single" w:sz="4" w:space="0" w:color="auto"/>
            </w:tcBorders>
          </w:tcPr>
          <w:p w:rsidR="00105E15" w:rsidRPr="00AE48B3" w:rsidRDefault="00105E15" w:rsidP="00072F2F">
            <w:pPr>
              <w:autoSpaceDE w:val="0"/>
              <w:autoSpaceDN w:val="0"/>
              <w:adjustRightInd w:val="0"/>
              <w:jc w:val="center"/>
              <w:rPr>
                <w:rFonts w:asciiTheme="minorHAnsi" w:hAnsiTheme="minorHAnsi"/>
              </w:rPr>
            </w:pPr>
          </w:p>
        </w:tc>
        <w:tc>
          <w:tcPr>
            <w:tcW w:w="1367" w:type="dxa"/>
            <w:vMerge/>
            <w:tcBorders>
              <w:left w:val="nil"/>
              <w:bottom w:val="single" w:sz="4" w:space="0" w:color="auto"/>
              <w:right w:val="single" w:sz="4" w:space="0" w:color="auto"/>
            </w:tcBorders>
          </w:tcPr>
          <w:p w:rsidR="00105E15" w:rsidRPr="00AE48B3" w:rsidRDefault="00105E15" w:rsidP="00072F2F">
            <w:pPr>
              <w:autoSpaceDE w:val="0"/>
              <w:autoSpaceDN w:val="0"/>
              <w:adjustRightInd w:val="0"/>
              <w:jc w:val="center"/>
              <w:rPr>
                <w:rFonts w:asciiTheme="minorHAnsi" w:hAnsiTheme="minorHAnsi"/>
              </w:rPr>
            </w:pPr>
          </w:p>
        </w:tc>
        <w:tc>
          <w:tcPr>
            <w:tcW w:w="1276" w:type="dxa"/>
            <w:vMerge/>
            <w:tcBorders>
              <w:left w:val="nil"/>
              <w:bottom w:val="single" w:sz="4" w:space="0" w:color="auto"/>
              <w:right w:val="single" w:sz="4" w:space="0" w:color="auto"/>
            </w:tcBorders>
          </w:tcPr>
          <w:p w:rsidR="00105E15" w:rsidRPr="00AE48B3" w:rsidRDefault="00105E15" w:rsidP="00072F2F">
            <w:pPr>
              <w:autoSpaceDE w:val="0"/>
              <w:autoSpaceDN w:val="0"/>
              <w:adjustRightInd w:val="0"/>
              <w:jc w:val="center"/>
              <w:rPr>
                <w:rFonts w:asciiTheme="minorHAnsi" w:hAnsiTheme="minorHAnsi"/>
              </w:rPr>
            </w:pPr>
          </w:p>
        </w:tc>
      </w:tr>
    </w:tbl>
    <w:p w:rsidR="00395400" w:rsidRDefault="00395400" w:rsidP="00201EE4">
      <w:pPr>
        <w:rPr>
          <w:rFonts w:ascii="宋体" w:hAnsi="宋体" w:cs="宋体"/>
          <w:shd w:val="clear" w:color="auto" w:fill="FFFFFF"/>
          <w:lang w:eastAsia="zh-CN"/>
        </w:rPr>
      </w:pPr>
    </w:p>
    <w:p w:rsidR="00395400" w:rsidRPr="00072F2F" w:rsidRDefault="00395400" w:rsidP="00395400">
      <w:pPr>
        <w:jc w:val="center"/>
        <w:rPr>
          <w:rFonts w:ascii="宋体" w:hAnsi="宋体" w:cs="宋体"/>
          <w:shd w:val="clear" w:color="auto" w:fill="FFFFFF"/>
          <w:lang w:eastAsia="zh-CN"/>
        </w:rPr>
      </w:pPr>
      <w:r w:rsidRPr="00072F2F">
        <w:rPr>
          <w:rFonts w:ascii="宋体" w:hAnsi="宋体" w:cs="宋体" w:hint="eastAsia"/>
          <w:shd w:val="clear" w:color="auto" w:fill="FFFFFF"/>
          <w:lang w:eastAsia="zh-CN"/>
        </w:rPr>
        <w:t>第二标段农民体育健身工程（135套）</w:t>
      </w:r>
    </w:p>
    <w:tbl>
      <w:tblPr>
        <w:tblW w:w="8468" w:type="dxa"/>
        <w:jc w:val="center"/>
        <w:tblLayout w:type="fixed"/>
        <w:tblLook w:val="04A0" w:firstRow="1" w:lastRow="0" w:firstColumn="1" w:lastColumn="0" w:noHBand="0" w:noVBand="1"/>
      </w:tblPr>
      <w:tblGrid>
        <w:gridCol w:w="652"/>
        <w:gridCol w:w="2338"/>
        <w:gridCol w:w="709"/>
        <w:gridCol w:w="709"/>
        <w:gridCol w:w="1417"/>
        <w:gridCol w:w="1418"/>
        <w:gridCol w:w="1225"/>
      </w:tblGrid>
      <w:tr w:rsidR="00395400" w:rsidTr="00201EE4">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395400" w:rsidRPr="00395400" w:rsidRDefault="00395400" w:rsidP="000B0A78">
            <w:pPr>
              <w:pStyle w:val="a0"/>
              <w:ind w:left="2250" w:hanging="1050"/>
              <w:jc w:val="center"/>
              <w:rPr>
                <w:rFonts w:asciiTheme="minorHAnsi" w:eastAsiaTheme="minorEastAsia" w:hAnsiTheme="minorHAnsi" w:cstheme="minorBidi"/>
                <w:kern w:val="2"/>
                <w:sz w:val="21"/>
                <w:szCs w:val="22"/>
                <w:lang w:eastAsia="zh-CN" w:bidi="ar-SA"/>
              </w:rPr>
            </w:pPr>
          </w:p>
        </w:tc>
        <w:tc>
          <w:tcPr>
            <w:tcW w:w="2338" w:type="dxa"/>
            <w:tcBorders>
              <w:top w:val="single" w:sz="4" w:space="0" w:color="auto"/>
              <w:left w:val="nil"/>
              <w:bottom w:val="single" w:sz="4" w:space="0" w:color="auto"/>
              <w:right w:val="single" w:sz="4" w:space="0" w:color="auto"/>
            </w:tcBorders>
            <w:vAlign w:val="center"/>
          </w:tcPr>
          <w:p w:rsidR="00395400" w:rsidRPr="00AE48B3" w:rsidRDefault="00395400" w:rsidP="000B0A78">
            <w:pPr>
              <w:autoSpaceDE w:val="0"/>
              <w:autoSpaceDN w:val="0"/>
              <w:adjustRightInd w:val="0"/>
              <w:jc w:val="center"/>
              <w:rPr>
                <w:rFonts w:asciiTheme="minorHAnsi"/>
              </w:rPr>
            </w:pPr>
            <w:r w:rsidRPr="00AE48B3">
              <w:rPr>
                <w:rFonts w:asciiTheme="minorHAnsi" w:hAnsiTheme="minorHAnsi" w:hint="eastAsia"/>
              </w:rPr>
              <w:t>名称</w:t>
            </w:r>
          </w:p>
        </w:tc>
        <w:tc>
          <w:tcPr>
            <w:tcW w:w="709" w:type="dxa"/>
            <w:tcBorders>
              <w:top w:val="single" w:sz="4" w:space="0" w:color="auto"/>
              <w:left w:val="nil"/>
              <w:bottom w:val="single" w:sz="4" w:space="0" w:color="auto"/>
              <w:right w:val="single" w:sz="4" w:space="0" w:color="auto"/>
            </w:tcBorders>
            <w:vAlign w:val="center"/>
          </w:tcPr>
          <w:p w:rsidR="00395400" w:rsidRPr="00AE48B3" w:rsidRDefault="00395400" w:rsidP="000B0A78">
            <w:pPr>
              <w:autoSpaceDE w:val="0"/>
              <w:autoSpaceDN w:val="0"/>
              <w:adjustRightInd w:val="0"/>
              <w:jc w:val="center"/>
              <w:rPr>
                <w:rFonts w:asciiTheme="minorHAnsi"/>
              </w:rPr>
            </w:pPr>
            <w:r w:rsidRPr="00AE48B3">
              <w:rPr>
                <w:rFonts w:asciiTheme="minorHAnsi" w:hAnsiTheme="minorHAnsi" w:hint="eastAsia"/>
              </w:rPr>
              <w:t>单位</w:t>
            </w:r>
          </w:p>
        </w:tc>
        <w:tc>
          <w:tcPr>
            <w:tcW w:w="709" w:type="dxa"/>
            <w:tcBorders>
              <w:top w:val="single" w:sz="4" w:space="0" w:color="auto"/>
              <w:left w:val="nil"/>
              <w:bottom w:val="single" w:sz="4" w:space="0" w:color="auto"/>
              <w:right w:val="single" w:sz="4" w:space="0" w:color="auto"/>
            </w:tcBorders>
            <w:vAlign w:val="center"/>
          </w:tcPr>
          <w:p w:rsidR="00395400" w:rsidRPr="00AE48B3" w:rsidRDefault="00395400" w:rsidP="000B0A78">
            <w:pPr>
              <w:autoSpaceDE w:val="0"/>
              <w:autoSpaceDN w:val="0"/>
              <w:adjustRightInd w:val="0"/>
              <w:jc w:val="center"/>
              <w:rPr>
                <w:rFonts w:asciiTheme="minorHAnsi"/>
              </w:rPr>
            </w:pPr>
            <w:r w:rsidRPr="00AE48B3">
              <w:rPr>
                <w:rFonts w:asciiTheme="minorHAnsi" w:hAnsiTheme="minorHAnsi" w:hint="eastAsia"/>
              </w:rPr>
              <w:t>数量</w:t>
            </w:r>
          </w:p>
        </w:tc>
        <w:tc>
          <w:tcPr>
            <w:tcW w:w="1417" w:type="dxa"/>
            <w:tcBorders>
              <w:top w:val="single" w:sz="4" w:space="0" w:color="auto"/>
              <w:left w:val="nil"/>
              <w:bottom w:val="single" w:sz="4" w:space="0" w:color="auto"/>
              <w:right w:val="single" w:sz="4" w:space="0" w:color="auto"/>
            </w:tcBorders>
          </w:tcPr>
          <w:p w:rsidR="00395400" w:rsidRPr="00AE48B3" w:rsidRDefault="00395400" w:rsidP="000B0A78">
            <w:pPr>
              <w:autoSpaceDE w:val="0"/>
              <w:autoSpaceDN w:val="0"/>
              <w:adjustRightInd w:val="0"/>
              <w:jc w:val="center"/>
              <w:rPr>
                <w:rFonts w:asciiTheme="minorHAnsi" w:hAnsiTheme="minorHAnsi"/>
              </w:rPr>
            </w:pPr>
            <w:r>
              <w:rPr>
                <w:rFonts w:hint="eastAsia"/>
              </w:rPr>
              <w:t>交货期</w:t>
            </w:r>
          </w:p>
        </w:tc>
        <w:tc>
          <w:tcPr>
            <w:tcW w:w="1418" w:type="dxa"/>
            <w:tcBorders>
              <w:top w:val="single" w:sz="4" w:space="0" w:color="auto"/>
              <w:left w:val="nil"/>
              <w:bottom w:val="single" w:sz="4" w:space="0" w:color="auto"/>
              <w:right w:val="single" w:sz="4" w:space="0" w:color="auto"/>
            </w:tcBorders>
          </w:tcPr>
          <w:p w:rsidR="00395400" w:rsidRPr="00AE48B3" w:rsidRDefault="00395400" w:rsidP="000B0A78">
            <w:pPr>
              <w:autoSpaceDE w:val="0"/>
              <w:autoSpaceDN w:val="0"/>
              <w:adjustRightInd w:val="0"/>
              <w:jc w:val="center"/>
              <w:rPr>
                <w:rFonts w:asciiTheme="minorHAnsi" w:hAnsiTheme="minorHAnsi"/>
                <w:lang w:eastAsia="zh-CN"/>
              </w:rPr>
            </w:pPr>
            <w:r>
              <w:rPr>
                <w:rFonts w:asciiTheme="minorHAnsi" w:hAnsiTheme="minorHAnsi" w:hint="eastAsia"/>
                <w:lang w:eastAsia="zh-CN"/>
              </w:rPr>
              <w:t>质保期</w:t>
            </w:r>
          </w:p>
        </w:tc>
        <w:tc>
          <w:tcPr>
            <w:tcW w:w="1225" w:type="dxa"/>
            <w:tcBorders>
              <w:top w:val="single" w:sz="4" w:space="0" w:color="auto"/>
              <w:left w:val="nil"/>
              <w:bottom w:val="single" w:sz="4" w:space="0" w:color="auto"/>
              <w:right w:val="single" w:sz="4" w:space="0" w:color="auto"/>
            </w:tcBorders>
          </w:tcPr>
          <w:p w:rsidR="00395400" w:rsidRDefault="00395400" w:rsidP="000B0A78">
            <w:pPr>
              <w:autoSpaceDE w:val="0"/>
              <w:autoSpaceDN w:val="0"/>
              <w:adjustRightInd w:val="0"/>
              <w:jc w:val="center"/>
              <w:rPr>
                <w:rFonts w:asciiTheme="minorHAnsi" w:hAnsiTheme="minorHAnsi"/>
                <w:lang w:eastAsia="zh-CN"/>
              </w:rPr>
            </w:pPr>
            <w:r>
              <w:rPr>
                <w:rFonts w:hint="eastAsia"/>
                <w:lang w:eastAsia="zh-CN"/>
              </w:rPr>
              <w:t>交货地点</w:t>
            </w:r>
          </w:p>
        </w:tc>
      </w:tr>
      <w:tr w:rsidR="00395400" w:rsidTr="00201EE4">
        <w:trPr>
          <w:trHeight w:val="284"/>
          <w:jc w:val="center"/>
        </w:trPr>
        <w:tc>
          <w:tcPr>
            <w:tcW w:w="652" w:type="dxa"/>
            <w:tcBorders>
              <w:top w:val="single" w:sz="4" w:space="0" w:color="auto"/>
              <w:left w:val="single" w:sz="4" w:space="0" w:color="auto"/>
              <w:bottom w:val="single" w:sz="4" w:space="0" w:color="auto"/>
              <w:right w:val="single" w:sz="4" w:space="0" w:color="auto"/>
            </w:tcBorders>
            <w:vAlign w:val="center"/>
          </w:tcPr>
          <w:p w:rsidR="00395400" w:rsidRPr="00AE48B3" w:rsidRDefault="00395400" w:rsidP="000B0A78">
            <w:pPr>
              <w:autoSpaceDE w:val="0"/>
              <w:autoSpaceDN w:val="0"/>
              <w:adjustRightInd w:val="0"/>
              <w:ind w:firstLineChars="49" w:firstLine="118"/>
              <w:jc w:val="center"/>
              <w:rPr>
                <w:rFonts w:asciiTheme="minorHAnsi"/>
              </w:rPr>
            </w:pPr>
            <w:r w:rsidRPr="00AE48B3">
              <w:rPr>
                <w:rFonts w:asciiTheme="minorHAnsi" w:hAnsiTheme="minorHAnsi"/>
              </w:rPr>
              <w:t>1</w:t>
            </w:r>
          </w:p>
        </w:tc>
        <w:tc>
          <w:tcPr>
            <w:tcW w:w="2338" w:type="dxa"/>
            <w:tcBorders>
              <w:top w:val="single" w:sz="4" w:space="0" w:color="auto"/>
              <w:left w:val="nil"/>
              <w:bottom w:val="single" w:sz="4" w:space="0" w:color="auto"/>
              <w:right w:val="single" w:sz="4" w:space="0" w:color="auto"/>
            </w:tcBorders>
            <w:vAlign w:val="center"/>
          </w:tcPr>
          <w:p w:rsidR="00395400" w:rsidRPr="00072F2F" w:rsidRDefault="00395400" w:rsidP="000B0A78">
            <w:pPr>
              <w:autoSpaceDE w:val="0"/>
              <w:autoSpaceDN w:val="0"/>
              <w:adjustRightInd w:val="0"/>
              <w:jc w:val="center"/>
              <w:rPr>
                <w:rFonts w:ascii="宋体" w:hAnsi="宋体" w:cs="宋体"/>
                <w:shd w:val="clear" w:color="auto" w:fill="FFFFFF"/>
                <w:lang w:eastAsia="zh-CN"/>
              </w:rPr>
            </w:pPr>
            <w:r w:rsidRPr="00072F2F">
              <w:rPr>
                <w:rFonts w:ascii="宋体" w:hAnsi="宋体" w:cs="宋体" w:hint="eastAsia"/>
                <w:shd w:val="clear" w:color="auto" w:fill="FFFFFF"/>
                <w:lang w:eastAsia="zh-CN"/>
              </w:rPr>
              <w:t>地埋式篮球架</w:t>
            </w:r>
          </w:p>
        </w:tc>
        <w:tc>
          <w:tcPr>
            <w:tcW w:w="709" w:type="dxa"/>
            <w:tcBorders>
              <w:top w:val="single" w:sz="4" w:space="0" w:color="auto"/>
              <w:left w:val="nil"/>
              <w:bottom w:val="single" w:sz="4" w:space="0" w:color="auto"/>
              <w:right w:val="single" w:sz="4" w:space="0" w:color="auto"/>
            </w:tcBorders>
            <w:vAlign w:val="center"/>
          </w:tcPr>
          <w:p w:rsidR="00395400" w:rsidRPr="00072F2F" w:rsidRDefault="00395400" w:rsidP="000B0A78">
            <w:pPr>
              <w:autoSpaceDE w:val="0"/>
              <w:autoSpaceDN w:val="0"/>
              <w:adjustRightInd w:val="0"/>
              <w:jc w:val="center"/>
              <w:rPr>
                <w:rFonts w:ascii="宋体" w:hAnsi="宋体" w:cs="宋体"/>
                <w:shd w:val="clear" w:color="auto" w:fill="FFFFFF"/>
                <w:lang w:eastAsia="zh-CN"/>
              </w:rPr>
            </w:pPr>
            <w:r w:rsidRPr="00072F2F">
              <w:rPr>
                <w:rFonts w:ascii="宋体" w:hAnsi="宋体" w:cs="宋体" w:hint="eastAsia"/>
                <w:shd w:val="clear" w:color="auto" w:fill="FFFFFF"/>
                <w:lang w:eastAsia="zh-CN"/>
              </w:rPr>
              <w:t>副</w:t>
            </w:r>
          </w:p>
        </w:tc>
        <w:tc>
          <w:tcPr>
            <w:tcW w:w="709" w:type="dxa"/>
            <w:tcBorders>
              <w:top w:val="single" w:sz="4" w:space="0" w:color="auto"/>
              <w:left w:val="nil"/>
              <w:bottom w:val="single" w:sz="4" w:space="0" w:color="auto"/>
              <w:right w:val="single" w:sz="4" w:space="0" w:color="auto"/>
            </w:tcBorders>
            <w:vAlign w:val="center"/>
          </w:tcPr>
          <w:p w:rsidR="00395400" w:rsidRPr="00072F2F" w:rsidRDefault="00395400" w:rsidP="000B0A78">
            <w:pPr>
              <w:autoSpaceDE w:val="0"/>
              <w:autoSpaceDN w:val="0"/>
              <w:adjustRightInd w:val="0"/>
              <w:jc w:val="center"/>
              <w:rPr>
                <w:rFonts w:ascii="宋体" w:hAnsi="宋体" w:cs="宋体"/>
                <w:shd w:val="clear" w:color="auto" w:fill="FFFFFF"/>
                <w:lang w:eastAsia="zh-CN"/>
              </w:rPr>
            </w:pPr>
            <w:r w:rsidRPr="00072F2F">
              <w:rPr>
                <w:rFonts w:ascii="宋体" w:hAnsi="宋体" w:cs="宋体" w:hint="eastAsia"/>
                <w:shd w:val="clear" w:color="auto" w:fill="FFFFFF"/>
                <w:lang w:eastAsia="zh-CN"/>
              </w:rPr>
              <w:t>1</w:t>
            </w:r>
          </w:p>
        </w:tc>
        <w:tc>
          <w:tcPr>
            <w:tcW w:w="1417" w:type="dxa"/>
            <w:vMerge w:val="restart"/>
            <w:tcBorders>
              <w:top w:val="single" w:sz="4" w:space="0" w:color="auto"/>
              <w:left w:val="nil"/>
              <w:bottom w:val="single" w:sz="4" w:space="0" w:color="auto"/>
              <w:right w:val="single" w:sz="4" w:space="0" w:color="auto"/>
            </w:tcBorders>
            <w:vAlign w:val="center"/>
          </w:tcPr>
          <w:p w:rsidR="00395400" w:rsidRDefault="00395400" w:rsidP="000B0A78">
            <w:pPr>
              <w:widowControl w:val="0"/>
              <w:jc w:val="center"/>
            </w:pPr>
            <w:r>
              <w:rPr>
                <w:rFonts w:hint="eastAsia"/>
              </w:rPr>
              <w:t>签订合同后</w:t>
            </w:r>
            <w:r>
              <w:rPr>
                <w:rFonts w:hint="eastAsia"/>
              </w:rPr>
              <w:t>30</w:t>
            </w:r>
            <w:r>
              <w:rPr>
                <w:rFonts w:hint="eastAsia"/>
              </w:rPr>
              <w:t>天</w:t>
            </w:r>
          </w:p>
          <w:p w:rsidR="00395400" w:rsidRPr="00AE48B3" w:rsidRDefault="00395400" w:rsidP="000B0A78">
            <w:pPr>
              <w:autoSpaceDE w:val="0"/>
              <w:autoSpaceDN w:val="0"/>
              <w:adjustRightInd w:val="0"/>
              <w:jc w:val="center"/>
              <w:rPr>
                <w:rFonts w:asciiTheme="minorHAnsi" w:hAnsiTheme="minorHAnsi"/>
                <w:lang w:eastAsia="zh-CN"/>
              </w:rPr>
            </w:pPr>
          </w:p>
        </w:tc>
        <w:tc>
          <w:tcPr>
            <w:tcW w:w="1418" w:type="dxa"/>
            <w:vMerge w:val="restart"/>
            <w:tcBorders>
              <w:top w:val="single" w:sz="4" w:space="0" w:color="auto"/>
              <w:left w:val="nil"/>
              <w:bottom w:val="single" w:sz="4" w:space="0" w:color="auto"/>
              <w:right w:val="single" w:sz="4" w:space="0" w:color="auto"/>
            </w:tcBorders>
            <w:vAlign w:val="center"/>
          </w:tcPr>
          <w:p w:rsidR="00395400" w:rsidRPr="00105E15" w:rsidRDefault="00395400" w:rsidP="000B0A78">
            <w:pPr>
              <w:widowControl w:val="0"/>
              <w:jc w:val="center"/>
              <w:rPr>
                <w:lang w:eastAsia="zh-CN"/>
              </w:rPr>
            </w:pPr>
            <w:r>
              <w:rPr>
                <w:rFonts w:hint="eastAsia"/>
                <w:lang w:eastAsia="zh-CN"/>
              </w:rPr>
              <w:t>调试验收后，供应商提供</w:t>
            </w:r>
            <w:r>
              <w:rPr>
                <w:rFonts w:hint="eastAsia"/>
                <w:lang w:eastAsia="zh-CN"/>
              </w:rPr>
              <w:t>8</w:t>
            </w:r>
            <w:r>
              <w:rPr>
                <w:rFonts w:hint="eastAsia"/>
                <w:lang w:eastAsia="zh-CN"/>
              </w:rPr>
              <w:t>年免费保修服务</w:t>
            </w:r>
          </w:p>
        </w:tc>
        <w:tc>
          <w:tcPr>
            <w:tcW w:w="1225" w:type="dxa"/>
            <w:vMerge w:val="restart"/>
            <w:tcBorders>
              <w:top w:val="single" w:sz="4" w:space="0" w:color="auto"/>
              <w:left w:val="nil"/>
              <w:bottom w:val="single" w:sz="4" w:space="0" w:color="auto"/>
              <w:right w:val="single" w:sz="4" w:space="0" w:color="auto"/>
            </w:tcBorders>
            <w:vAlign w:val="center"/>
          </w:tcPr>
          <w:p w:rsidR="00395400" w:rsidRDefault="00395400" w:rsidP="000B0A78">
            <w:pPr>
              <w:widowControl w:val="0"/>
              <w:jc w:val="center"/>
              <w:rPr>
                <w:lang w:eastAsia="zh-CN"/>
              </w:rPr>
            </w:pPr>
            <w:r w:rsidRPr="00105E15">
              <w:rPr>
                <w:rFonts w:hint="eastAsia"/>
                <w:lang w:eastAsia="zh-CN"/>
              </w:rPr>
              <w:t>采购人指定地点</w:t>
            </w:r>
          </w:p>
        </w:tc>
      </w:tr>
      <w:tr w:rsidR="00395400" w:rsidTr="00201EE4">
        <w:trPr>
          <w:trHeight w:val="284"/>
          <w:jc w:val="center"/>
        </w:trPr>
        <w:tc>
          <w:tcPr>
            <w:tcW w:w="652" w:type="dxa"/>
            <w:tcBorders>
              <w:top w:val="single" w:sz="4" w:space="0" w:color="auto"/>
              <w:left w:val="single" w:sz="4" w:space="0" w:color="auto"/>
              <w:bottom w:val="single" w:sz="4" w:space="0" w:color="auto"/>
              <w:right w:val="single" w:sz="4" w:space="0" w:color="auto"/>
            </w:tcBorders>
            <w:vAlign w:val="center"/>
          </w:tcPr>
          <w:p w:rsidR="00395400" w:rsidRPr="00AE48B3" w:rsidRDefault="00395400" w:rsidP="000B0A78">
            <w:pPr>
              <w:autoSpaceDE w:val="0"/>
              <w:autoSpaceDN w:val="0"/>
              <w:adjustRightInd w:val="0"/>
              <w:ind w:firstLineChars="49" w:firstLine="118"/>
              <w:jc w:val="center"/>
              <w:rPr>
                <w:rFonts w:asciiTheme="minorHAnsi"/>
              </w:rPr>
            </w:pPr>
            <w:r w:rsidRPr="00AE48B3">
              <w:rPr>
                <w:rFonts w:asciiTheme="minorHAnsi" w:hAnsiTheme="minorHAnsi"/>
              </w:rPr>
              <w:t>2</w:t>
            </w:r>
          </w:p>
        </w:tc>
        <w:tc>
          <w:tcPr>
            <w:tcW w:w="2338" w:type="dxa"/>
            <w:tcBorders>
              <w:top w:val="single" w:sz="4" w:space="0" w:color="auto"/>
              <w:left w:val="nil"/>
              <w:bottom w:val="single" w:sz="4" w:space="0" w:color="auto"/>
              <w:right w:val="single" w:sz="4" w:space="0" w:color="auto"/>
            </w:tcBorders>
            <w:vAlign w:val="center"/>
          </w:tcPr>
          <w:p w:rsidR="00395400" w:rsidRPr="00072F2F" w:rsidRDefault="00395400" w:rsidP="000B0A78">
            <w:pPr>
              <w:autoSpaceDE w:val="0"/>
              <w:autoSpaceDN w:val="0"/>
              <w:adjustRightInd w:val="0"/>
              <w:jc w:val="center"/>
              <w:rPr>
                <w:rFonts w:ascii="宋体" w:hAnsi="宋体" w:cs="宋体"/>
                <w:shd w:val="clear" w:color="auto" w:fill="FFFFFF"/>
                <w:lang w:eastAsia="zh-CN"/>
              </w:rPr>
            </w:pPr>
            <w:r w:rsidRPr="00072F2F">
              <w:rPr>
                <w:rFonts w:ascii="宋体" w:hAnsi="宋体" w:cs="宋体" w:hint="eastAsia"/>
                <w:shd w:val="clear" w:color="auto" w:fill="FFFFFF"/>
                <w:lang w:eastAsia="zh-CN"/>
              </w:rPr>
              <w:t>室外乒乓球台</w:t>
            </w:r>
          </w:p>
        </w:tc>
        <w:tc>
          <w:tcPr>
            <w:tcW w:w="709" w:type="dxa"/>
            <w:tcBorders>
              <w:top w:val="single" w:sz="4" w:space="0" w:color="auto"/>
              <w:left w:val="nil"/>
              <w:bottom w:val="single" w:sz="4" w:space="0" w:color="auto"/>
              <w:right w:val="single" w:sz="4" w:space="0" w:color="auto"/>
            </w:tcBorders>
            <w:vAlign w:val="center"/>
          </w:tcPr>
          <w:p w:rsidR="00395400" w:rsidRPr="00072F2F" w:rsidRDefault="00395400" w:rsidP="000B0A78">
            <w:pPr>
              <w:autoSpaceDE w:val="0"/>
              <w:autoSpaceDN w:val="0"/>
              <w:adjustRightInd w:val="0"/>
              <w:jc w:val="center"/>
              <w:rPr>
                <w:rFonts w:ascii="宋体" w:hAnsi="宋体" w:cs="宋体"/>
                <w:shd w:val="clear" w:color="auto" w:fill="FFFFFF"/>
                <w:lang w:eastAsia="zh-CN"/>
              </w:rPr>
            </w:pPr>
            <w:r w:rsidRPr="00072F2F">
              <w:rPr>
                <w:rFonts w:ascii="宋体" w:hAnsi="宋体" w:cs="宋体" w:hint="eastAsia"/>
                <w:shd w:val="clear" w:color="auto" w:fill="FFFFFF"/>
                <w:lang w:eastAsia="zh-CN"/>
              </w:rPr>
              <w:t>张</w:t>
            </w:r>
          </w:p>
        </w:tc>
        <w:tc>
          <w:tcPr>
            <w:tcW w:w="709" w:type="dxa"/>
            <w:tcBorders>
              <w:top w:val="single" w:sz="4" w:space="0" w:color="auto"/>
              <w:left w:val="nil"/>
              <w:bottom w:val="single" w:sz="4" w:space="0" w:color="auto"/>
              <w:right w:val="single" w:sz="4" w:space="0" w:color="auto"/>
            </w:tcBorders>
            <w:vAlign w:val="center"/>
          </w:tcPr>
          <w:p w:rsidR="00395400" w:rsidRPr="00072F2F" w:rsidRDefault="00395400" w:rsidP="000B0A78">
            <w:pPr>
              <w:autoSpaceDE w:val="0"/>
              <w:autoSpaceDN w:val="0"/>
              <w:adjustRightInd w:val="0"/>
              <w:jc w:val="center"/>
              <w:rPr>
                <w:rFonts w:ascii="宋体" w:hAnsi="宋体" w:cs="宋体"/>
                <w:shd w:val="clear" w:color="auto" w:fill="FFFFFF"/>
                <w:lang w:eastAsia="zh-CN"/>
              </w:rPr>
            </w:pPr>
            <w:r w:rsidRPr="00072F2F">
              <w:rPr>
                <w:rFonts w:ascii="宋体" w:hAnsi="宋体" w:cs="宋体" w:hint="eastAsia"/>
                <w:shd w:val="clear" w:color="auto" w:fill="FFFFFF"/>
                <w:lang w:eastAsia="zh-CN"/>
              </w:rPr>
              <w:t>2</w:t>
            </w:r>
          </w:p>
        </w:tc>
        <w:tc>
          <w:tcPr>
            <w:tcW w:w="1417" w:type="dxa"/>
            <w:vMerge/>
            <w:tcBorders>
              <w:top w:val="single" w:sz="4" w:space="0" w:color="auto"/>
              <w:left w:val="nil"/>
              <w:bottom w:val="single" w:sz="4" w:space="0" w:color="auto"/>
              <w:right w:val="single" w:sz="4" w:space="0" w:color="auto"/>
            </w:tcBorders>
            <w:vAlign w:val="center"/>
          </w:tcPr>
          <w:p w:rsidR="00395400" w:rsidRPr="00AE48B3" w:rsidRDefault="00395400" w:rsidP="000B0A78">
            <w:pPr>
              <w:autoSpaceDE w:val="0"/>
              <w:autoSpaceDN w:val="0"/>
              <w:adjustRightInd w:val="0"/>
              <w:jc w:val="center"/>
              <w:rPr>
                <w:rFonts w:asciiTheme="minorHAnsi" w:hAnsiTheme="minorHAnsi"/>
              </w:rPr>
            </w:pPr>
          </w:p>
        </w:tc>
        <w:tc>
          <w:tcPr>
            <w:tcW w:w="1418" w:type="dxa"/>
            <w:vMerge/>
            <w:tcBorders>
              <w:top w:val="single" w:sz="4" w:space="0" w:color="auto"/>
              <w:left w:val="nil"/>
              <w:bottom w:val="single" w:sz="4" w:space="0" w:color="auto"/>
              <w:right w:val="single" w:sz="4" w:space="0" w:color="auto"/>
            </w:tcBorders>
            <w:vAlign w:val="center"/>
          </w:tcPr>
          <w:p w:rsidR="00395400" w:rsidRPr="00AE48B3" w:rsidRDefault="00395400" w:rsidP="000B0A78">
            <w:pPr>
              <w:autoSpaceDE w:val="0"/>
              <w:autoSpaceDN w:val="0"/>
              <w:adjustRightInd w:val="0"/>
              <w:jc w:val="center"/>
              <w:rPr>
                <w:rFonts w:asciiTheme="minorHAnsi" w:hAnsiTheme="minorHAnsi"/>
              </w:rPr>
            </w:pPr>
          </w:p>
        </w:tc>
        <w:tc>
          <w:tcPr>
            <w:tcW w:w="1225" w:type="dxa"/>
            <w:vMerge/>
            <w:tcBorders>
              <w:top w:val="single" w:sz="4" w:space="0" w:color="auto"/>
              <w:left w:val="nil"/>
              <w:bottom w:val="single" w:sz="4" w:space="0" w:color="auto"/>
              <w:right w:val="single" w:sz="4" w:space="0" w:color="auto"/>
            </w:tcBorders>
            <w:vAlign w:val="center"/>
          </w:tcPr>
          <w:p w:rsidR="00395400" w:rsidRPr="00AE48B3" w:rsidRDefault="00395400" w:rsidP="000B0A78">
            <w:pPr>
              <w:autoSpaceDE w:val="0"/>
              <w:autoSpaceDN w:val="0"/>
              <w:adjustRightInd w:val="0"/>
              <w:jc w:val="center"/>
              <w:rPr>
                <w:rFonts w:asciiTheme="minorHAnsi" w:hAnsiTheme="minorHAnsi"/>
              </w:rPr>
            </w:pPr>
          </w:p>
        </w:tc>
      </w:tr>
    </w:tbl>
    <w:p w:rsidR="00395400" w:rsidRDefault="00CA7FC3" w:rsidP="00CA7FC3">
      <w:pPr>
        <w:pStyle w:val="af4"/>
        <w:numPr>
          <w:ilvl w:val="0"/>
          <w:numId w:val="11"/>
        </w:numPr>
        <w:spacing w:line="500" w:lineRule="exact"/>
        <w:rPr>
          <w:rFonts w:ascii="宋体" w:hAnsi="宋体" w:cs="宋体"/>
          <w:shd w:val="clear" w:color="auto" w:fill="FFFFFF"/>
          <w:lang w:eastAsia="zh-CN"/>
        </w:rPr>
      </w:pPr>
      <w:r w:rsidRPr="00CA7FC3">
        <w:rPr>
          <w:rFonts w:ascii="宋体" w:hAnsi="宋体" w:cs="宋体" w:hint="eastAsia"/>
          <w:shd w:val="clear" w:color="auto" w:fill="FFFFFF"/>
          <w:lang w:eastAsia="zh-CN"/>
        </w:rPr>
        <w:t>服务要求：安装调试完毕后，供应商提供8年免费保修服务。</w:t>
      </w:r>
    </w:p>
    <w:p w:rsidR="00CA7FC3" w:rsidRPr="00CA7FC3" w:rsidRDefault="00CA7FC3" w:rsidP="00CA7FC3">
      <w:pPr>
        <w:pStyle w:val="af4"/>
        <w:numPr>
          <w:ilvl w:val="0"/>
          <w:numId w:val="11"/>
        </w:numPr>
        <w:spacing w:line="500" w:lineRule="exact"/>
        <w:rPr>
          <w:rFonts w:ascii="宋体" w:hAnsi="宋体" w:cs="宋体"/>
          <w:shd w:val="clear" w:color="auto" w:fill="FFFFFF"/>
          <w:lang w:eastAsia="zh-CN"/>
        </w:rPr>
      </w:pPr>
      <w:r>
        <w:rPr>
          <w:rFonts w:ascii="宋体" w:hAnsi="宋体" w:cs="宋体" w:hint="eastAsia"/>
          <w:shd w:val="clear" w:color="auto" w:fill="FFFFFF"/>
          <w:lang w:eastAsia="zh-CN"/>
        </w:rPr>
        <w:t>验收标准：第一标段符合</w:t>
      </w:r>
      <w:r w:rsidRPr="00EF42DD">
        <w:rPr>
          <w:rFonts w:ascii="宋体" w:hAnsi="宋体" w:cs="宋体" w:hint="eastAsia"/>
          <w:shd w:val="clear" w:color="auto" w:fill="FFFFFF"/>
          <w:lang w:eastAsia="zh-CN"/>
        </w:rPr>
        <w:t>GB19272-2011国家最新强制性标准</w:t>
      </w:r>
      <w:r>
        <w:rPr>
          <w:rFonts w:ascii="宋体" w:hAnsi="宋体" w:cs="宋体" w:hint="eastAsia"/>
          <w:shd w:val="clear" w:color="auto" w:fill="FFFFFF"/>
          <w:lang w:eastAsia="zh-CN"/>
        </w:rPr>
        <w:t>和国家体育总局国体认证标准并且满足招标文件要求。</w:t>
      </w:r>
      <w:r w:rsidR="005D2D60">
        <w:rPr>
          <w:rFonts w:ascii="宋体" w:hAnsi="宋体" w:cs="宋体" w:hint="eastAsia"/>
          <w:shd w:val="clear" w:color="auto" w:fill="FFFFFF"/>
          <w:lang w:eastAsia="zh-CN"/>
        </w:rPr>
        <w:t>第二标段符合</w:t>
      </w:r>
      <w:r w:rsidR="005D2D60" w:rsidRPr="00EF42DD">
        <w:rPr>
          <w:rFonts w:ascii="宋体" w:hAnsi="宋体" w:cs="宋体" w:hint="eastAsia"/>
          <w:shd w:val="clear" w:color="auto" w:fill="FFFFFF"/>
          <w:lang w:eastAsia="zh-CN"/>
        </w:rPr>
        <w:t>GB19272-2011国家最新强制性标准</w:t>
      </w:r>
      <w:r w:rsidR="005D2D60">
        <w:rPr>
          <w:rFonts w:ascii="宋体" w:hAnsi="宋体" w:cs="宋体" w:hint="eastAsia"/>
          <w:shd w:val="clear" w:color="auto" w:fill="FFFFFF"/>
          <w:lang w:eastAsia="zh-CN"/>
        </w:rPr>
        <w:t>并满足招标文件要求。</w:t>
      </w:r>
    </w:p>
    <w:p w:rsidR="00AE0B00" w:rsidRPr="00EF42DD" w:rsidRDefault="00AE0B00" w:rsidP="00EF42DD">
      <w:pPr>
        <w:spacing w:line="500" w:lineRule="exact"/>
        <w:ind w:firstLineChars="200" w:firstLine="482"/>
        <w:rPr>
          <w:rFonts w:ascii="宋体" w:hAnsi="宋体" w:cs="宋体"/>
          <w:shd w:val="clear" w:color="auto" w:fill="FFFFFF"/>
          <w:lang w:eastAsia="zh-CN"/>
        </w:rPr>
      </w:pPr>
      <w:r w:rsidRPr="00EF42DD">
        <w:rPr>
          <w:rFonts w:ascii="宋体" w:hAnsi="宋体" w:cs="宋体" w:hint="eastAsia"/>
          <w:b/>
          <w:shd w:val="clear" w:color="auto" w:fill="FFFFFF"/>
          <w:lang w:eastAsia="zh-CN"/>
        </w:rPr>
        <w:t>五、采购项目需要落实的政府采购政策:</w:t>
      </w:r>
      <w:r w:rsidRPr="00EF42DD">
        <w:rPr>
          <w:rFonts w:ascii="宋体" w:hAnsi="宋体" w:cs="宋体" w:hint="eastAsia"/>
          <w:shd w:val="clear" w:color="auto" w:fill="FFFFFF"/>
          <w:lang w:eastAsia="zh-CN"/>
        </w:rPr>
        <w:t>促进中小企业发展。</w:t>
      </w:r>
    </w:p>
    <w:p w:rsidR="00AE0B00" w:rsidRPr="00EF42DD" w:rsidRDefault="00AE0B00" w:rsidP="00EF42DD">
      <w:pPr>
        <w:spacing w:line="500" w:lineRule="exact"/>
        <w:ind w:firstLineChars="200" w:firstLine="482"/>
        <w:rPr>
          <w:rFonts w:ascii="宋体" w:hAnsi="宋体" w:cs="宋体"/>
          <w:b/>
          <w:shd w:val="clear" w:color="auto" w:fill="FFFFFF"/>
          <w:lang w:eastAsia="zh-CN"/>
        </w:rPr>
      </w:pPr>
      <w:r w:rsidRPr="00EF42DD">
        <w:rPr>
          <w:rFonts w:ascii="宋体" w:hAnsi="宋体" w:cs="宋体" w:hint="eastAsia"/>
          <w:b/>
          <w:shd w:val="clear" w:color="auto" w:fill="FFFFFF"/>
          <w:lang w:eastAsia="zh-CN"/>
        </w:rPr>
        <w:t>六、供应商资格要求:</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1．应具备《中华人民共和国政府采购法》二十二条规定条件：</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1.1具有独立承担民事责任的能力；持有有效的企业法人营业执照、税务登记证、组织机构代码证（或提供统一社会信用代码三证合一的营业执照）；</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1.2具有良好的商业信誉和健全的财务会计制度；</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1.3具有履行合同所必需的设备和专业技术能力；</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1.4提供完税证明、缴纳社会保障资金的证明材料；</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1.5参加政府采购活动前三年内，在经营活动中没有重大违法记录；成立年限不足的企业从成立之日起计；</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2.根据《关于在政府采购活动中查询及使用信用记录有关问题的通知》(财库[2016]125号)的规定，对列入失信被执行人、重大税收违法案件当事人名单、政府采购严重违法失信行为记录名单的投标单位，拒绝参与本项目招标投标活动；【查询渠道：“信用中国”网站（www.creditchina.gov.cn）/中国政府采购网（www.ccgp.gov.cn）/河南省政府采购网（www.hngp.gov.cn）】，附本公司在以上任意一个网站上的查询记录；</w:t>
      </w:r>
    </w:p>
    <w:p w:rsidR="00410F89"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3、一标段所投产品必须为同一品牌，执行GB19272-2011国家最新强制性标准，且公告前已取得NSCC国体认证证书，其确认</w:t>
      </w:r>
      <w:proofErr w:type="gramStart"/>
      <w:r w:rsidRPr="00EF42DD">
        <w:rPr>
          <w:rFonts w:ascii="宋体" w:hAnsi="宋体" w:cs="宋体" w:hint="eastAsia"/>
          <w:shd w:val="clear" w:color="auto" w:fill="FFFFFF"/>
          <w:lang w:eastAsia="zh-CN"/>
        </w:rPr>
        <w:t>函必须</w:t>
      </w:r>
      <w:proofErr w:type="gramEnd"/>
      <w:r w:rsidRPr="00EF42DD">
        <w:rPr>
          <w:rFonts w:ascii="宋体" w:hAnsi="宋体" w:cs="宋体" w:hint="eastAsia"/>
          <w:shd w:val="clear" w:color="auto" w:fill="FFFFFF"/>
          <w:lang w:eastAsia="zh-CN"/>
        </w:rPr>
        <w:t>在有效期内，并在北京国体认证中心网站能够查询到产品详细信息, 代理商需提供加盖制造商针对本项目的授权书原件及加盖公</w:t>
      </w:r>
      <w:r w:rsidRPr="00EF42DD">
        <w:rPr>
          <w:rFonts w:ascii="宋体" w:hAnsi="宋体" w:cs="宋体" w:hint="eastAsia"/>
          <w:shd w:val="clear" w:color="auto" w:fill="FFFFFF"/>
          <w:lang w:eastAsia="zh-CN"/>
        </w:rPr>
        <w:lastRenderedPageBreak/>
        <w:t>章的证书复印件。提供虚假资料，</w:t>
      </w:r>
      <w:proofErr w:type="gramStart"/>
      <w:r w:rsidRPr="00EF42DD">
        <w:rPr>
          <w:rFonts w:ascii="宋体" w:hAnsi="宋体" w:cs="宋体" w:hint="eastAsia"/>
          <w:shd w:val="clear" w:color="auto" w:fill="FFFFFF"/>
          <w:lang w:eastAsia="zh-CN"/>
        </w:rPr>
        <w:t>按废标处理</w:t>
      </w:r>
      <w:proofErr w:type="gramEnd"/>
      <w:r w:rsidRPr="00EF42DD">
        <w:rPr>
          <w:rFonts w:ascii="宋体" w:hAnsi="宋体" w:cs="宋体" w:hint="eastAsia"/>
          <w:shd w:val="clear" w:color="auto" w:fill="FFFFFF"/>
          <w:lang w:eastAsia="zh-CN"/>
        </w:rPr>
        <w:t>。所投第二标段产品必须为同一品牌，执行GB19272-2011国家最新强制性标准，且公告前已取得国家体育品质量监督检验中心检测报告，具有质量管理体系认证证书、环境管理体系认证证书、职业健康安全管理体系认证证书、产品质量安全信用管理认证证书。代理商需提供加盖制造商针对本项目的授权书原件及加盖公章的证书复印件。提供虚假资料，</w:t>
      </w:r>
      <w:proofErr w:type="gramStart"/>
      <w:r w:rsidRPr="00EF42DD">
        <w:rPr>
          <w:rFonts w:ascii="宋体" w:hAnsi="宋体" w:cs="宋体" w:hint="eastAsia"/>
          <w:shd w:val="clear" w:color="auto" w:fill="FFFFFF"/>
          <w:lang w:eastAsia="zh-CN"/>
        </w:rPr>
        <w:t>按废标处理</w:t>
      </w:r>
      <w:proofErr w:type="gramEnd"/>
      <w:r w:rsidRPr="00EF42DD">
        <w:rPr>
          <w:rFonts w:ascii="宋体" w:hAnsi="宋体" w:cs="宋体" w:hint="eastAsia"/>
          <w:shd w:val="clear" w:color="auto" w:fill="FFFFFF"/>
          <w:lang w:eastAsia="zh-CN"/>
        </w:rPr>
        <w:t>。</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4、本项目不接受联合体。</w:t>
      </w:r>
    </w:p>
    <w:p w:rsidR="00AE0B00" w:rsidRPr="00EF42DD" w:rsidRDefault="00AE0B00" w:rsidP="002605B8">
      <w:pPr>
        <w:spacing w:line="500" w:lineRule="exact"/>
        <w:ind w:firstLineChars="200" w:firstLine="482"/>
        <w:rPr>
          <w:rFonts w:ascii="宋体" w:hAnsi="宋体" w:cs="宋体"/>
          <w:shd w:val="clear" w:color="auto" w:fill="FFFFFF"/>
          <w:lang w:eastAsia="zh-CN"/>
        </w:rPr>
      </w:pPr>
      <w:r w:rsidRPr="002605B8">
        <w:rPr>
          <w:rFonts w:ascii="宋体" w:hAnsi="宋体" w:cs="宋体" w:hint="eastAsia"/>
          <w:b/>
          <w:shd w:val="clear" w:color="auto" w:fill="FFFFFF"/>
          <w:lang w:eastAsia="zh-CN"/>
        </w:rPr>
        <w:t>七、是否接受进口产品:</w:t>
      </w:r>
      <w:r w:rsidRPr="00EF42DD">
        <w:rPr>
          <w:rFonts w:ascii="宋体" w:hAnsi="宋体" w:cs="宋体" w:hint="eastAsia"/>
          <w:shd w:val="clear" w:color="auto" w:fill="FFFFFF"/>
          <w:lang w:eastAsia="zh-CN"/>
        </w:rPr>
        <w:t>否。</w:t>
      </w:r>
    </w:p>
    <w:p w:rsidR="00AE0B00" w:rsidRPr="002605B8" w:rsidRDefault="00AE0B00" w:rsidP="002605B8">
      <w:pPr>
        <w:spacing w:line="500" w:lineRule="exact"/>
        <w:ind w:firstLineChars="200" w:firstLine="482"/>
        <w:rPr>
          <w:rFonts w:ascii="宋体" w:hAnsi="宋体" w:cs="宋体"/>
          <w:b/>
          <w:shd w:val="clear" w:color="auto" w:fill="FFFFFF"/>
          <w:lang w:eastAsia="zh-CN"/>
        </w:rPr>
      </w:pPr>
      <w:r w:rsidRPr="002605B8">
        <w:rPr>
          <w:rFonts w:ascii="宋体" w:hAnsi="宋体" w:cs="宋体" w:hint="eastAsia"/>
          <w:b/>
          <w:shd w:val="clear" w:color="auto" w:fill="FFFFFF"/>
          <w:lang w:eastAsia="zh-CN"/>
        </w:rPr>
        <w:t>八、获取招标文件</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1.时间:2019年</w:t>
      </w:r>
      <w:r w:rsidR="00410F89">
        <w:rPr>
          <w:rFonts w:ascii="宋体" w:hAnsi="宋体" w:cs="宋体" w:hint="eastAsia"/>
          <w:shd w:val="clear" w:color="auto" w:fill="FFFFFF"/>
          <w:lang w:eastAsia="zh-CN"/>
        </w:rPr>
        <w:t>8</w:t>
      </w:r>
      <w:r w:rsidRPr="00EF42DD">
        <w:rPr>
          <w:rFonts w:ascii="宋体" w:hAnsi="宋体" w:cs="宋体" w:hint="eastAsia"/>
          <w:shd w:val="clear" w:color="auto" w:fill="FFFFFF"/>
          <w:lang w:eastAsia="zh-CN"/>
        </w:rPr>
        <w:t>月</w:t>
      </w:r>
      <w:r w:rsidR="00410F89">
        <w:rPr>
          <w:rFonts w:ascii="宋体" w:hAnsi="宋体" w:cs="宋体" w:hint="eastAsia"/>
          <w:shd w:val="clear" w:color="auto" w:fill="FFFFFF"/>
          <w:lang w:eastAsia="zh-CN"/>
        </w:rPr>
        <w:t>14</w:t>
      </w:r>
      <w:r w:rsidRPr="00EF42DD">
        <w:rPr>
          <w:rFonts w:ascii="宋体" w:hAnsi="宋体" w:cs="宋体" w:hint="eastAsia"/>
          <w:shd w:val="clear" w:color="auto" w:fill="FFFFFF"/>
          <w:lang w:eastAsia="zh-CN"/>
        </w:rPr>
        <w:t>日至2019年</w:t>
      </w:r>
      <w:r w:rsidR="00410F89">
        <w:rPr>
          <w:rFonts w:ascii="宋体" w:hAnsi="宋体" w:cs="宋体" w:hint="eastAsia"/>
          <w:shd w:val="clear" w:color="auto" w:fill="FFFFFF"/>
          <w:lang w:eastAsia="zh-CN"/>
        </w:rPr>
        <w:t>8</w:t>
      </w:r>
      <w:r w:rsidRPr="00EF42DD">
        <w:rPr>
          <w:rFonts w:ascii="宋体" w:hAnsi="宋体" w:cs="宋体" w:hint="eastAsia"/>
          <w:shd w:val="clear" w:color="auto" w:fill="FFFFFF"/>
          <w:lang w:eastAsia="zh-CN"/>
        </w:rPr>
        <w:t>月</w:t>
      </w:r>
      <w:r w:rsidR="00410F89">
        <w:rPr>
          <w:rFonts w:ascii="宋体" w:hAnsi="宋体" w:cs="宋体" w:hint="eastAsia"/>
          <w:shd w:val="clear" w:color="auto" w:fill="FFFFFF"/>
          <w:lang w:eastAsia="zh-CN"/>
        </w:rPr>
        <w:t>20</w:t>
      </w:r>
      <w:r w:rsidRPr="00EF42DD">
        <w:rPr>
          <w:rFonts w:ascii="宋体" w:hAnsi="宋体" w:cs="宋体" w:hint="eastAsia"/>
          <w:shd w:val="clear" w:color="auto" w:fill="FFFFFF"/>
          <w:lang w:eastAsia="zh-CN"/>
        </w:rPr>
        <w:t>日下午18:00。(北京时间,法定节假日除外)</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2.地点:网上下载。</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3.方式:</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本项目采用网上发售招标文件：凡有意参加者，请使用企业数字证书（key）登录永城市公共资源交易中心网站进入投标专区进行网上报名并下载招标文件。</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投标人应在规定时间内报名并下载文件，凡未在规定时间内下载招标文件者视为无效。</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特别提醒：未在永城市公共资源交易中心办理数字证书的投标人请在永城市公共资源交易中心登记入库办理数字证书。投标人报名操作说明书请在永城市公共资源交易网站下载专区下载。</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4.售价:文件下载免费。</w:t>
      </w:r>
    </w:p>
    <w:p w:rsidR="00AE0B00" w:rsidRPr="002605B8" w:rsidRDefault="00AE0B00" w:rsidP="002605B8">
      <w:pPr>
        <w:spacing w:line="500" w:lineRule="exact"/>
        <w:ind w:firstLineChars="200" w:firstLine="482"/>
        <w:rPr>
          <w:rFonts w:ascii="宋体" w:hAnsi="宋体" w:cs="宋体"/>
          <w:b/>
          <w:shd w:val="clear" w:color="auto" w:fill="FFFFFF"/>
          <w:lang w:eastAsia="zh-CN"/>
        </w:rPr>
      </w:pPr>
      <w:r w:rsidRPr="002605B8">
        <w:rPr>
          <w:rFonts w:ascii="宋体" w:hAnsi="宋体" w:cs="宋体" w:hint="eastAsia"/>
          <w:b/>
          <w:shd w:val="clear" w:color="auto" w:fill="FFFFFF"/>
          <w:lang w:eastAsia="zh-CN"/>
        </w:rPr>
        <w:t>九、投标截止时间(投标文件递交截止时间)及地点</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1.时间:</w:t>
      </w:r>
      <w:r w:rsidR="000022A9" w:rsidRPr="00EF42DD">
        <w:rPr>
          <w:rFonts w:ascii="宋体" w:hAnsi="宋体" w:cs="宋体" w:hint="eastAsia"/>
          <w:shd w:val="clear" w:color="auto" w:fill="FFFFFF"/>
          <w:lang w:eastAsia="zh-CN"/>
        </w:rPr>
        <w:t>2019年</w:t>
      </w:r>
      <w:r w:rsidR="00410F89">
        <w:rPr>
          <w:rFonts w:ascii="宋体" w:hAnsi="宋体" w:cs="宋体" w:hint="eastAsia"/>
          <w:shd w:val="clear" w:color="auto" w:fill="FFFFFF"/>
          <w:lang w:eastAsia="zh-CN"/>
        </w:rPr>
        <w:t>9</w:t>
      </w:r>
      <w:r w:rsidR="000022A9" w:rsidRPr="00EF42DD">
        <w:rPr>
          <w:rFonts w:ascii="宋体" w:hAnsi="宋体" w:cs="宋体" w:hint="eastAsia"/>
          <w:shd w:val="clear" w:color="auto" w:fill="FFFFFF"/>
          <w:lang w:eastAsia="zh-CN"/>
        </w:rPr>
        <w:t>月</w:t>
      </w:r>
      <w:r w:rsidR="00410F89">
        <w:rPr>
          <w:rFonts w:ascii="宋体" w:hAnsi="宋体" w:cs="宋体" w:hint="eastAsia"/>
          <w:shd w:val="clear" w:color="auto" w:fill="FFFFFF"/>
          <w:lang w:eastAsia="zh-CN"/>
        </w:rPr>
        <w:t>4</w:t>
      </w:r>
      <w:r w:rsidR="000022A9" w:rsidRPr="00EF42DD">
        <w:rPr>
          <w:rFonts w:ascii="宋体" w:hAnsi="宋体" w:cs="宋体" w:hint="eastAsia"/>
          <w:shd w:val="clear" w:color="auto" w:fill="FFFFFF"/>
          <w:lang w:eastAsia="zh-CN"/>
        </w:rPr>
        <w:t>日上午9时30分</w:t>
      </w:r>
      <w:r w:rsidRPr="00EF42DD">
        <w:rPr>
          <w:rFonts w:ascii="宋体" w:hAnsi="宋体" w:cs="宋体" w:hint="eastAsia"/>
          <w:shd w:val="clear" w:color="auto" w:fill="FFFFFF"/>
          <w:lang w:eastAsia="zh-CN"/>
        </w:rPr>
        <w:t>(北京时间)</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2.地点:</w:t>
      </w:r>
      <w:r w:rsidR="000022A9" w:rsidRPr="00EF42DD">
        <w:rPr>
          <w:rFonts w:ascii="宋体" w:hAnsi="宋体" w:cs="宋体" w:hint="eastAsia"/>
          <w:shd w:val="clear" w:color="auto" w:fill="FFFFFF"/>
          <w:lang w:eastAsia="zh-CN"/>
        </w:rPr>
        <w:t>永城市公共资源交易中心二楼开标室。</w:t>
      </w:r>
    </w:p>
    <w:p w:rsidR="00AE0B00" w:rsidRPr="002605B8" w:rsidRDefault="00AE0B00" w:rsidP="002605B8">
      <w:pPr>
        <w:spacing w:line="500" w:lineRule="exact"/>
        <w:ind w:firstLineChars="200" w:firstLine="482"/>
        <w:rPr>
          <w:rFonts w:ascii="宋体" w:hAnsi="宋体" w:cs="宋体"/>
          <w:b/>
          <w:shd w:val="clear" w:color="auto" w:fill="FFFFFF"/>
          <w:lang w:eastAsia="zh-CN"/>
        </w:rPr>
      </w:pPr>
      <w:r w:rsidRPr="002605B8">
        <w:rPr>
          <w:rFonts w:ascii="宋体" w:hAnsi="宋体" w:cs="宋体" w:hint="eastAsia"/>
          <w:b/>
          <w:shd w:val="clear" w:color="auto" w:fill="FFFFFF"/>
          <w:lang w:eastAsia="zh-CN"/>
        </w:rPr>
        <w:t>十、开标时间及地点</w:t>
      </w:r>
    </w:p>
    <w:p w:rsidR="000022A9"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1.时间:</w:t>
      </w:r>
      <w:r w:rsidR="000022A9" w:rsidRPr="00EF42DD">
        <w:rPr>
          <w:rFonts w:ascii="宋体" w:hAnsi="宋体" w:cs="宋体" w:hint="eastAsia"/>
          <w:shd w:val="clear" w:color="auto" w:fill="FFFFFF"/>
          <w:lang w:eastAsia="zh-CN"/>
        </w:rPr>
        <w:t>2019年</w:t>
      </w:r>
      <w:r w:rsidR="00410F89">
        <w:rPr>
          <w:rFonts w:ascii="宋体" w:hAnsi="宋体" w:cs="宋体" w:hint="eastAsia"/>
          <w:shd w:val="clear" w:color="auto" w:fill="FFFFFF"/>
          <w:lang w:eastAsia="zh-CN"/>
        </w:rPr>
        <w:t>9</w:t>
      </w:r>
      <w:r w:rsidR="000022A9" w:rsidRPr="00EF42DD">
        <w:rPr>
          <w:rFonts w:ascii="宋体" w:hAnsi="宋体" w:cs="宋体" w:hint="eastAsia"/>
          <w:shd w:val="clear" w:color="auto" w:fill="FFFFFF"/>
          <w:lang w:eastAsia="zh-CN"/>
        </w:rPr>
        <w:t>月</w:t>
      </w:r>
      <w:r w:rsidR="00410F89">
        <w:rPr>
          <w:rFonts w:ascii="宋体" w:hAnsi="宋体" w:cs="宋体" w:hint="eastAsia"/>
          <w:shd w:val="clear" w:color="auto" w:fill="FFFFFF"/>
          <w:lang w:eastAsia="zh-CN"/>
        </w:rPr>
        <w:t>4</w:t>
      </w:r>
      <w:r w:rsidR="000022A9" w:rsidRPr="00EF42DD">
        <w:rPr>
          <w:rFonts w:ascii="宋体" w:hAnsi="宋体" w:cs="宋体" w:hint="eastAsia"/>
          <w:shd w:val="clear" w:color="auto" w:fill="FFFFFF"/>
          <w:lang w:eastAsia="zh-CN"/>
        </w:rPr>
        <w:t>日上午9时30分(北京时间)</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2.地点:</w:t>
      </w:r>
      <w:r w:rsidR="000022A9" w:rsidRPr="00EF42DD">
        <w:rPr>
          <w:rFonts w:ascii="宋体" w:hAnsi="宋体" w:cs="宋体" w:hint="eastAsia"/>
          <w:shd w:val="clear" w:color="auto" w:fill="FFFFFF"/>
          <w:lang w:eastAsia="zh-CN"/>
        </w:rPr>
        <w:t>永城市公共资源交易中心二楼开标室。</w:t>
      </w:r>
    </w:p>
    <w:p w:rsidR="00AE0B00" w:rsidRPr="002605B8" w:rsidRDefault="00AE0B00" w:rsidP="002605B8">
      <w:pPr>
        <w:spacing w:line="500" w:lineRule="exact"/>
        <w:ind w:firstLineChars="200" w:firstLine="482"/>
        <w:rPr>
          <w:rFonts w:ascii="宋体" w:hAnsi="宋体" w:cs="宋体"/>
          <w:b/>
          <w:shd w:val="clear" w:color="auto" w:fill="FFFFFF"/>
          <w:lang w:eastAsia="zh-CN"/>
        </w:rPr>
      </w:pPr>
      <w:r w:rsidRPr="002605B8">
        <w:rPr>
          <w:rFonts w:ascii="宋体" w:hAnsi="宋体" w:cs="宋体" w:hint="eastAsia"/>
          <w:b/>
          <w:shd w:val="clear" w:color="auto" w:fill="FFFFFF"/>
          <w:lang w:eastAsia="zh-CN"/>
        </w:rPr>
        <w:lastRenderedPageBreak/>
        <w:t>十一、发布公告的媒介及招标公告期限</w:t>
      </w:r>
    </w:p>
    <w:p w:rsidR="00AE0B00" w:rsidRPr="00EF42DD" w:rsidRDefault="00AE0B00" w:rsidP="00EF42DD">
      <w:pPr>
        <w:spacing w:line="500" w:lineRule="exact"/>
        <w:ind w:firstLineChars="200" w:firstLine="480"/>
        <w:rPr>
          <w:rFonts w:ascii="宋体" w:hAnsi="宋体" w:cs="宋体"/>
          <w:lang w:eastAsia="zh-CN"/>
        </w:rPr>
      </w:pPr>
      <w:r w:rsidRPr="00EF42DD">
        <w:rPr>
          <w:rFonts w:ascii="宋体" w:hAnsi="宋体" w:cs="宋体" w:hint="eastAsia"/>
          <w:shd w:val="clear" w:color="auto" w:fill="FFFFFF"/>
          <w:lang w:eastAsia="zh-CN"/>
        </w:rPr>
        <w:t>本次招标公告在《河南省政府采购网》、</w:t>
      </w:r>
      <w:r w:rsidR="000022A9" w:rsidRPr="00EF42DD">
        <w:rPr>
          <w:rFonts w:ascii="宋体" w:hAnsi="宋体" w:cs="宋体" w:hint="eastAsia"/>
          <w:lang w:eastAsia="zh-CN"/>
        </w:rPr>
        <w:t>《永城市政府门户网》、《永城市公共资源交易中心网》上发布，其他网站转载不负法律责任。</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招标公告期限为五个工作日。</w:t>
      </w:r>
    </w:p>
    <w:p w:rsidR="00AE0B00" w:rsidRPr="002605B8" w:rsidRDefault="00AE0B00" w:rsidP="002605B8">
      <w:pPr>
        <w:spacing w:line="500" w:lineRule="exact"/>
        <w:ind w:firstLineChars="200" w:firstLine="482"/>
        <w:rPr>
          <w:rFonts w:ascii="宋体" w:hAnsi="宋体" w:cs="宋体"/>
          <w:b/>
          <w:shd w:val="clear" w:color="auto" w:fill="FFFFFF"/>
          <w:lang w:eastAsia="zh-CN"/>
        </w:rPr>
      </w:pPr>
      <w:r w:rsidRPr="002605B8">
        <w:rPr>
          <w:rFonts w:ascii="宋体" w:hAnsi="宋体" w:cs="宋体" w:hint="eastAsia"/>
          <w:b/>
          <w:shd w:val="clear" w:color="auto" w:fill="FFFFFF"/>
          <w:lang w:eastAsia="zh-CN"/>
        </w:rPr>
        <w:t>十二、联系方式</w:t>
      </w:r>
    </w:p>
    <w:p w:rsidR="000022A9" w:rsidRPr="00EF42DD" w:rsidRDefault="000022A9"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招 标 人：永城市教育体育局</w:t>
      </w:r>
    </w:p>
    <w:p w:rsidR="000022A9" w:rsidRPr="00EF42DD" w:rsidRDefault="000022A9"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联 系 人：张先生</w:t>
      </w:r>
    </w:p>
    <w:p w:rsidR="000022A9" w:rsidRPr="00EF42DD" w:rsidRDefault="000022A9"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联系电话：</w:t>
      </w:r>
      <w:r w:rsidR="00072F2F">
        <w:rPr>
          <w:rFonts w:ascii="宋体" w:hAnsi="宋体" w:cs="宋体" w:hint="eastAsia"/>
          <w:shd w:val="clear" w:color="auto" w:fill="FFFFFF"/>
          <w:lang w:eastAsia="zh-CN"/>
        </w:rPr>
        <w:t>0370-5185299</w:t>
      </w:r>
    </w:p>
    <w:p w:rsidR="000022A9" w:rsidRPr="00EF42DD" w:rsidRDefault="000022A9"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联系地址：永城市中原路</w:t>
      </w:r>
    </w:p>
    <w:p w:rsidR="000022A9" w:rsidRPr="00EF42DD" w:rsidRDefault="000022A9"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代理机构：永城市公共资源交易中心政府采购科</w:t>
      </w:r>
    </w:p>
    <w:p w:rsidR="000022A9" w:rsidRPr="00EF42DD" w:rsidRDefault="000022A9"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联 系 人：周女士</w:t>
      </w:r>
    </w:p>
    <w:p w:rsidR="000022A9" w:rsidRPr="00EF42DD" w:rsidRDefault="000022A9"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联系方式：0370-5019918</w:t>
      </w:r>
    </w:p>
    <w:p w:rsidR="00AE0B00" w:rsidRPr="00EF42DD" w:rsidRDefault="000022A9"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联系地址：永城市</w:t>
      </w:r>
      <w:proofErr w:type="gramStart"/>
      <w:r w:rsidRPr="00EF42DD">
        <w:rPr>
          <w:rFonts w:ascii="宋体" w:hAnsi="宋体" w:cs="宋体" w:hint="eastAsia"/>
          <w:shd w:val="clear" w:color="auto" w:fill="FFFFFF"/>
          <w:lang w:eastAsia="zh-CN"/>
        </w:rPr>
        <w:t>浍</w:t>
      </w:r>
      <w:proofErr w:type="gramEnd"/>
      <w:r w:rsidRPr="00EF42DD">
        <w:rPr>
          <w:rFonts w:ascii="宋体" w:hAnsi="宋体" w:cs="宋体" w:hint="eastAsia"/>
          <w:shd w:val="clear" w:color="auto" w:fill="FFFFFF"/>
          <w:lang w:eastAsia="zh-CN"/>
        </w:rPr>
        <w:t>河路</w:t>
      </w:r>
    </w:p>
    <w:p w:rsidR="00410F89" w:rsidRPr="00410F89" w:rsidRDefault="00410F89" w:rsidP="00410F89">
      <w:pPr>
        <w:spacing w:line="500" w:lineRule="exact"/>
        <w:ind w:firstLineChars="200" w:firstLine="480"/>
        <w:jc w:val="right"/>
        <w:rPr>
          <w:rFonts w:ascii="宋体" w:hAnsi="宋体" w:cs="宋体"/>
          <w:shd w:val="clear" w:color="auto" w:fill="FFFFFF"/>
          <w:lang w:eastAsia="zh-CN"/>
        </w:rPr>
      </w:pPr>
      <w:r w:rsidRPr="00410F89">
        <w:rPr>
          <w:rFonts w:ascii="宋体" w:hAnsi="宋体" w:cs="宋体" w:hint="eastAsia"/>
          <w:shd w:val="clear" w:color="auto" w:fill="FFFFFF"/>
          <w:lang w:eastAsia="zh-CN"/>
        </w:rPr>
        <w:t xml:space="preserve">发布人: </w:t>
      </w:r>
      <w:r w:rsidRPr="00EF42DD">
        <w:rPr>
          <w:rFonts w:ascii="宋体" w:hAnsi="宋体" w:cs="宋体" w:hint="eastAsia"/>
          <w:shd w:val="clear" w:color="auto" w:fill="FFFFFF"/>
          <w:lang w:eastAsia="zh-CN"/>
        </w:rPr>
        <w:t>永城市公共资源交易中心政府采购科</w:t>
      </w:r>
    </w:p>
    <w:p w:rsidR="00410F89" w:rsidRDefault="00410F89" w:rsidP="00410F89">
      <w:pPr>
        <w:spacing w:line="500" w:lineRule="exact"/>
        <w:ind w:firstLineChars="200" w:firstLine="480"/>
        <w:jc w:val="right"/>
        <w:rPr>
          <w:rFonts w:ascii="宋体" w:hAnsi="宋体" w:cs="宋体"/>
          <w:shd w:val="clear" w:color="auto" w:fill="FFFFFF"/>
          <w:lang w:eastAsia="zh-CN"/>
        </w:rPr>
      </w:pPr>
      <w:r w:rsidRPr="00410F89">
        <w:rPr>
          <w:rFonts w:ascii="宋体" w:hAnsi="宋体" w:cs="宋体" w:hint="eastAsia"/>
          <w:shd w:val="clear" w:color="auto" w:fill="FFFFFF"/>
          <w:lang w:eastAsia="zh-CN"/>
        </w:rPr>
        <w:t>发布时间:</w:t>
      </w:r>
      <w:r>
        <w:rPr>
          <w:rFonts w:ascii="宋体" w:hAnsi="宋体" w:cs="宋体" w:hint="eastAsia"/>
          <w:shd w:val="clear" w:color="auto" w:fill="FFFFFF"/>
          <w:lang w:eastAsia="zh-CN"/>
        </w:rPr>
        <w:t>2019</w:t>
      </w:r>
      <w:r w:rsidRPr="00410F89">
        <w:rPr>
          <w:rFonts w:ascii="宋体" w:hAnsi="宋体" w:cs="宋体" w:hint="eastAsia"/>
          <w:shd w:val="clear" w:color="auto" w:fill="FFFFFF"/>
          <w:lang w:eastAsia="zh-CN"/>
        </w:rPr>
        <w:t>年</w:t>
      </w:r>
      <w:r>
        <w:rPr>
          <w:rFonts w:ascii="宋体" w:hAnsi="宋体" w:cs="宋体" w:hint="eastAsia"/>
          <w:shd w:val="clear" w:color="auto" w:fill="FFFFFF"/>
          <w:lang w:eastAsia="zh-CN"/>
        </w:rPr>
        <w:t>8</w:t>
      </w:r>
      <w:r w:rsidRPr="00410F89">
        <w:rPr>
          <w:rFonts w:ascii="宋体" w:hAnsi="宋体" w:cs="宋体" w:hint="eastAsia"/>
          <w:shd w:val="clear" w:color="auto" w:fill="FFFFFF"/>
          <w:lang w:eastAsia="zh-CN"/>
        </w:rPr>
        <w:t>月</w:t>
      </w:r>
      <w:r>
        <w:rPr>
          <w:rFonts w:ascii="宋体" w:hAnsi="宋体" w:cs="宋体" w:hint="eastAsia"/>
          <w:shd w:val="clear" w:color="auto" w:fill="FFFFFF"/>
          <w:lang w:eastAsia="zh-CN"/>
        </w:rPr>
        <w:t>13</w:t>
      </w:r>
      <w:r w:rsidRPr="00410F89">
        <w:rPr>
          <w:rFonts w:ascii="宋体" w:hAnsi="宋体" w:cs="宋体" w:hint="eastAsia"/>
          <w:shd w:val="clear" w:color="auto" w:fill="FFFFFF"/>
          <w:lang w:eastAsia="zh-CN"/>
        </w:rPr>
        <w:t>日</w:t>
      </w:r>
      <w:r>
        <w:rPr>
          <w:rFonts w:ascii="宋体" w:hAnsi="宋体" w:cs="宋体"/>
          <w:shd w:val="clear" w:color="auto" w:fill="FFFFFF"/>
          <w:lang w:eastAsia="zh-CN"/>
        </w:rPr>
        <w:br w:type="page"/>
      </w:r>
    </w:p>
    <w:p w:rsidR="00410F89" w:rsidRDefault="00410F89" w:rsidP="00410F89">
      <w:pPr>
        <w:spacing w:line="500" w:lineRule="exact"/>
        <w:ind w:firstLineChars="200" w:firstLine="480"/>
        <w:jc w:val="right"/>
        <w:rPr>
          <w:rFonts w:ascii="宋体" w:hAnsi="宋体" w:cs="宋体"/>
          <w:shd w:val="clear" w:color="auto" w:fill="FFFFFF"/>
          <w:lang w:eastAsia="zh-CN"/>
        </w:rPr>
      </w:pPr>
    </w:p>
    <w:p w:rsidR="009C1831" w:rsidRPr="009C1831" w:rsidRDefault="009C1831" w:rsidP="009C1831">
      <w:pPr>
        <w:pStyle w:val="aa"/>
        <w:shd w:val="clear" w:color="auto" w:fill="FFFFFF"/>
        <w:spacing w:line="288" w:lineRule="auto"/>
        <w:ind w:firstLineChars="200" w:firstLine="482"/>
        <w:rPr>
          <w:rFonts w:ascii="_5b8b_4f53" w:hAnsi="_5b8b_4f53"/>
          <w:b/>
          <w:color w:val="000000"/>
          <w:kern w:val="2"/>
        </w:rPr>
      </w:pPr>
      <w:r w:rsidRPr="009C1831">
        <w:rPr>
          <w:rFonts w:ascii="_5b8b_4f53" w:hAnsi="_5b8b_4f53" w:hint="eastAsia"/>
          <w:b/>
          <w:color w:val="000000"/>
          <w:kern w:val="2"/>
        </w:rPr>
        <w:t>本项目为全流程电子化交易项目，投标人须提交电子投标文件和纸质投标文件。</w:t>
      </w:r>
    </w:p>
    <w:p w:rsidR="009C1831" w:rsidRPr="009C1831" w:rsidRDefault="009C1831" w:rsidP="009C1831">
      <w:pPr>
        <w:pStyle w:val="aa"/>
        <w:shd w:val="clear" w:color="auto" w:fill="FFFFFF"/>
        <w:spacing w:line="288" w:lineRule="auto"/>
        <w:ind w:firstLineChars="200" w:firstLine="482"/>
        <w:rPr>
          <w:rFonts w:ascii="_5b8b_4f53" w:hAnsi="_5b8b_4f53"/>
          <w:b/>
          <w:color w:val="000000"/>
          <w:kern w:val="2"/>
        </w:rPr>
      </w:pPr>
      <w:r w:rsidRPr="009C1831">
        <w:rPr>
          <w:rFonts w:ascii="_5b8b_4f53" w:hAnsi="_5b8b_4f53" w:hint="eastAsia"/>
          <w:b/>
          <w:color w:val="000000"/>
          <w:kern w:val="2"/>
        </w:rPr>
        <w:t>加密电子投标文件（</w:t>
      </w:r>
      <w:r w:rsidRPr="009C1831">
        <w:rPr>
          <w:rFonts w:ascii="_5b8b_4f53" w:hAnsi="_5b8b_4f53"/>
          <w:b/>
          <w:color w:val="000000"/>
          <w:kern w:val="2"/>
        </w:rPr>
        <w:t>.file</w:t>
      </w:r>
      <w:r w:rsidRPr="009C1831">
        <w:rPr>
          <w:rFonts w:ascii="_5b8b_4f53" w:hAnsi="_5b8b_4f53" w:hint="eastAsia"/>
          <w:b/>
          <w:color w:val="000000"/>
          <w:kern w:val="2"/>
        </w:rPr>
        <w:t>格式）须在投标截止时间（开标时间）前通过《全国公共资源交易平台</w:t>
      </w:r>
      <w:r w:rsidRPr="009C1831">
        <w:rPr>
          <w:rFonts w:ascii="_5b8b_4f53" w:hAnsi="_5b8b_4f53"/>
          <w:b/>
          <w:color w:val="000000"/>
          <w:kern w:val="2"/>
        </w:rPr>
        <w:t>(</w:t>
      </w:r>
      <w:r w:rsidRPr="009C1831">
        <w:rPr>
          <w:rFonts w:ascii="_5b8b_4f53" w:hAnsi="_5b8b_4f53" w:hint="eastAsia"/>
          <w:b/>
          <w:color w:val="000000"/>
          <w:kern w:val="2"/>
        </w:rPr>
        <w:t>河南省</w:t>
      </w:r>
      <w:r w:rsidRPr="009C1831">
        <w:rPr>
          <w:rFonts w:ascii="_5b8b_4f53" w:hAnsi="_5b8b_4f53"/>
          <w:b/>
          <w:color w:val="000000"/>
          <w:kern w:val="2"/>
        </w:rPr>
        <w:t>▪</w:t>
      </w:r>
      <w:r w:rsidRPr="009C1831">
        <w:rPr>
          <w:rFonts w:ascii="_5b8b_4f53" w:hAnsi="_5b8b_4f53" w:hint="eastAsia"/>
          <w:b/>
          <w:color w:val="000000"/>
          <w:kern w:val="2"/>
        </w:rPr>
        <w:t>永城市</w:t>
      </w:r>
      <w:r w:rsidRPr="009C1831">
        <w:rPr>
          <w:rFonts w:ascii="_5b8b_4f53" w:hAnsi="_5b8b_4f53"/>
          <w:b/>
          <w:color w:val="000000"/>
          <w:kern w:val="2"/>
        </w:rPr>
        <w:t>)</w:t>
      </w:r>
      <w:r w:rsidRPr="009C1831">
        <w:rPr>
          <w:rFonts w:ascii="_5b8b_4f53" w:hAnsi="_5b8b_4f53" w:hint="eastAsia"/>
          <w:b/>
          <w:color w:val="000000"/>
          <w:kern w:val="2"/>
        </w:rPr>
        <w:t>》公共资源交易系统成功上传。</w:t>
      </w:r>
    </w:p>
    <w:p w:rsidR="009C1831" w:rsidRPr="009C1831" w:rsidRDefault="009C1831" w:rsidP="009C1831">
      <w:pPr>
        <w:pStyle w:val="aa"/>
        <w:shd w:val="clear" w:color="auto" w:fill="FFFFFF"/>
        <w:spacing w:line="288" w:lineRule="auto"/>
        <w:ind w:firstLineChars="200" w:firstLine="482"/>
        <w:rPr>
          <w:rFonts w:ascii="_5b8b_4f53" w:hAnsi="_5b8b_4f53"/>
          <w:b/>
          <w:color w:val="000000"/>
          <w:kern w:val="2"/>
        </w:rPr>
      </w:pPr>
      <w:r w:rsidRPr="009C1831">
        <w:rPr>
          <w:rFonts w:ascii="_5b8b_4f53" w:hAnsi="_5b8b_4f53" w:hint="eastAsia"/>
          <w:b/>
          <w:color w:val="000000"/>
          <w:kern w:val="2"/>
        </w:rPr>
        <w:t>纸质投标文件（正本</w:t>
      </w:r>
      <w:r w:rsidRPr="009C1831">
        <w:rPr>
          <w:rFonts w:ascii="_5b8b_4f53" w:hAnsi="_5b8b_4f53" w:hint="eastAsia"/>
          <w:b/>
          <w:color w:val="000000"/>
          <w:kern w:val="2"/>
        </w:rPr>
        <w:t>1</w:t>
      </w:r>
      <w:r w:rsidRPr="009C1831">
        <w:rPr>
          <w:rFonts w:ascii="_5b8b_4f53" w:hAnsi="_5b8b_4f53" w:hint="eastAsia"/>
          <w:b/>
          <w:color w:val="000000"/>
          <w:kern w:val="2"/>
        </w:rPr>
        <w:t>份、副本各</w:t>
      </w:r>
      <w:r w:rsidRPr="009C1831">
        <w:rPr>
          <w:rFonts w:ascii="_5b8b_4f53" w:hAnsi="_5b8b_4f53" w:hint="eastAsia"/>
          <w:b/>
          <w:color w:val="000000"/>
          <w:kern w:val="2"/>
        </w:rPr>
        <w:t>4</w:t>
      </w:r>
      <w:r w:rsidRPr="009C1831">
        <w:rPr>
          <w:rFonts w:ascii="_5b8b_4f53" w:hAnsi="_5b8b_4f53" w:hint="eastAsia"/>
          <w:b/>
          <w:color w:val="000000"/>
          <w:kern w:val="2"/>
        </w:rPr>
        <w:t>份）和备份文件</w:t>
      </w:r>
      <w:r w:rsidRPr="009C1831">
        <w:rPr>
          <w:rFonts w:ascii="_5b8b_4f53" w:hAnsi="_5b8b_4f53" w:hint="eastAsia"/>
          <w:b/>
          <w:color w:val="000000"/>
          <w:kern w:val="2"/>
        </w:rPr>
        <w:t>1</w:t>
      </w:r>
      <w:r w:rsidRPr="009C1831">
        <w:rPr>
          <w:rFonts w:ascii="_5b8b_4f53" w:hAnsi="_5b8b_4f53" w:hint="eastAsia"/>
          <w:b/>
          <w:color w:val="000000"/>
          <w:kern w:val="2"/>
        </w:rPr>
        <w:t>份（使用电子介质存储）在投标截止时间（开标时间）前递交至本项目开标地点。</w:t>
      </w:r>
    </w:p>
    <w:p w:rsidR="009C1831" w:rsidRDefault="009C1831" w:rsidP="009C1831">
      <w:pPr>
        <w:pStyle w:val="aa"/>
        <w:shd w:val="clear" w:color="auto" w:fill="FFFFFF"/>
        <w:spacing w:before="0" w:beforeAutospacing="0" w:after="0" w:afterAutospacing="0" w:line="288" w:lineRule="auto"/>
        <w:ind w:firstLineChars="200" w:firstLine="482"/>
        <w:rPr>
          <w:rFonts w:ascii="_5b8b_4f53" w:hAnsi="_5b8b_4f53"/>
          <w:b/>
          <w:color w:val="000000"/>
          <w:kern w:val="2"/>
        </w:rPr>
      </w:pPr>
      <w:r w:rsidRPr="009C1831">
        <w:rPr>
          <w:rFonts w:ascii="_5b8b_4f53" w:hAnsi="_5b8b_4f53" w:hint="eastAsia"/>
          <w:b/>
          <w:color w:val="000000"/>
          <w:kern w:val="2"/>
        </w:rPr>
        <w:t>投标人电子投标文件制作系统、</w:t>
      </w:r>
      <w:r w:rsidRPr="009C1831">
        <w:rPr>
          <w:rFonts w:ascii="_5b8b_4f53" w:hAnsi="_5b8b_4f53" w:hint="eastAsia"/>
          <w:b/>
          <w:color w:val="000000"/>
          <w:kern w:val="2"/>
        </w:rPr>
        <w:t>CA</w:t>
      </w:r>
      <w:r w:rsidRPr="009C1831">
        <w:rPr>
          <w:rFonts w:ascii="_5b8b_4f53" w:hAnsi="_5b8b_4f53" w:hint="eastAsia"/>
          <w:b/>
          <w:color w:val="000000"/>
          <w:kern w:val="2"/>
        </w:rPr>
        <w:t>签章工具需投标人自行登陆永城市公共资源交易平台系统</w:t>
      </w:r>
      <w:r w:rsidRPr="009C1831">
        <w:rPr>
          <w:rFonts w:ascii="_5b8b_4f53" w:hAnsi="_5b8b_4f53" w:hint="eastAsia"/>
          <w:b/>
          <w:color w:val="000000"/>
          <w:kern w:val="2"/>
        </w:rPr>
        <w:t>-</w:t>
      </w:r>
      <w:r w:rsidRPr="009C1831">
        <w:rPr>
          <w:rFonts w:ascii="_5b8b_4f53" w:hAnsi="_5b8b_4f53" w:hint="eastAsia"/>
          <w:b/>
          <w:color w:val="000000"/>
          <w:kern w:val="2"/>
        </w:rPr>
        <w:t>组件下载进行下载安装。</w:t>
      </w:r>
    </w:p>
    <w:p w:rsidR="000022A9" w:rsidRDefault="000022A9" w:rsidP="009C1831">
      <w:pPr>
        <w:pStyle w:val="aa"/>
        <w:shd w:val="clear" w:color="auto" w:fill="FFFFFF"/>
        <w:spacing w:before="0" w:beforeAutospacing="0" w:after="0" w:afterAutospacing="0" w:line="288" w:lineRule="auto"/>
        <w:ind w:firstLineChars="200" w:firstLine="482"/>
        <w:rPr>
          <w:rFonts w:ascii="_5b8b_4f53" w:hAnsi="_5b8b_4f53"/>
          <w:b/>
          <w:color w:val="000000"/>
          <w:kern w:val="2"/>
        </w:rPr>
      </w:pP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温馨提示：</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本项目为全流程电子化交易项目，请认真阅读招标文件，并注意以下事项。</w:t>
      </w:r>
    </w:p>
    <w:p w:rsidR="009C1831" w:rsidRPr="00B9137F" w:rsidRDefault="009C1831" w:rsidP="009C1831">
      <w:pPr>
        <w:spacing w:line="380" w:lineRule="exact"/>
        <w:rPr>
          <w:rFonts w:ascii="宋体" w:hAnsi="宋体" w:cs="宋体"/>
          <w:b/>
          <w:kern w:val="2"/>
          <w:lang w:eastAsia="zh-CN"/>
        </w:rPr>
      </w:pP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1.投标人应按招标文件规定编制、提交电子投标文件和纸质投标文件。开、评标现场不接受投标人递交的备份电子投标文件和纸质投标文件以外的其他资料。</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2.电子文件下载、制作、提交期间和开标（电子投标文件的解密）环节，投标人须使用CA数字证书（证书须在有效期内）。</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*在此期间CA数字证书请勿进行变更、延期等操作！</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3.电子投标文件的制作</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b/>
          <w:kern w:val="2"/>
          <w:lang w:eastAsia="zh-CN"/>
        </w:rPr>
        <w:t xml:space="preserve">3.1 </w:t>
      </w:r>
      <w:r w:rsidRPr="00B9137F">
        <w:rPr>
          <w:rFonts w:ascii="宋体" w:hAnsi="宋体" w:cs="宋体" w:hint="eastAsia"/>
          <w:b/>
          <w:kern w:val="2"/>
          <w:lang w:eastAsia="zh-CN"/>
        </w:rPr>
        <w:t>投标人登录《全国公共资源交易平台</w:t>
      </w:r>
      <w:r w:rsidRPr="00B9137F">
        <w:rPr>
          <w:rFonts w:ascii="宋体" w:hAnsi="宋体" w:cs="宋体"/>
          <w:b/>
          <w:kern w:val="2"/>
          <w:lang w:eastAsia="zh-CN"/>
        </w:rPr>
        <w:t>(</w:t>
      </w:r>
      <w:r w:rsidRPr="00B9137F">
        <w:rPr>
          <w:rFonts w:ascii="宋体" w:hAnsi="宋体" w:cs="宋体" w:hint="eastAsia"/>
          <w:b/>
          <w:kern w:val="2"/>
          <w:lang w:eastAsia="zh-CN"/>
        </w:rPr>
        <w:t>河南省</w:t>
      </w:r>
      <w:r w:rsidRPr="00B9137F">
        <w:rPr>
          <w:rFonts w:ascii="MS Mincho" w:eastAsia="MS Mincho" w:hAnsi="MS Mincho" w:cs="MS Mincho" w:hint="eastAsia"/>
          <w:b/>
          <w:kern w:val="2"/>
          <w:lang w:eastAsia="zh-CN"/>
        </w:rPr>
        <w:t>▪</w:t>
      </w:r>
      <w:r w:rsidRPr="00B9137F">
        <w:rPr>
          <w:rFonts w:ascii="宋体" w:hAnsi="宋体" w:cs="宋体" w:hint="eastAsia"/>
          <w:b/>
          <w:kern w:val="2"/>
          <w:lang w:eastAsia="zh-CN"/>
        </w:rPr>
        <w:t>永城市</w:t>
      </w:r>
      <w:r w:rsidRPr="00B9137F">
        <w:rPr>
          <w:rFonts w:ascii="宋体" w:hAnsi="宋体" w:cs="宋体"/>
          <w:b/>
          <w:kern w:val="2"/>
          <w:lang w:eastAsia="zh-CN"/>
        </w:rPr>
        <w:t>)</w:t>
      </w:r>
      <w:r w:rsidRPr="00B9137F">
        <w:rPr>
          <w:rFonts w:ascii="宋体" w:hAnsi="宋体" w:cs="宋体" w:hint="eastAsia"/>
          <w:b/>
          <w:kern w:val="2"/>
          <w:lang w:eastAsia="zh-CN"/>
        </w:rPr>
        <w:t>》公共资源交易系统（</w:t>
      </w:r>
      <w:r w:rsidRPr="00B9137F">
        <w:rPr>
          <w:rFonts w:ascii="宋体" w:hAnsi="宋体" w:cs="宋体"/>
          <w:b/>
          <w:kern w:val="2"/>
          <w:lang w:eastAsia="zh-CN"/>
        </w:rPr>
        <w:t>http://www.ycggzyjy.com:7001/ggzy/</w:t>
      </w:r>
      <w:r w:rsidRPr="00B9137F">
        <w:rPr>
          <w:rFonts w:ascii="宋体" w:hAnsi="宋体" w:cs="宋体" w:hint="eastAsia"/>
          <w:b/>
          <w:kern w:val="2"/>
          <w:lang w:eastAsia="zh-CN"/>
        </w:rPr>
        <w:t>）下载“永城投标文件制作系统</w:t>
      </w:r>
      <w:r w:rsidRPr="00B9137F">
        <w:rPr>
          <w:rFonts w:ascii="宋体" w:hAnsi="宋体" w:cs="宋体"/>
          <w:b/>
          <w:kern w:val="2"/>
          <w:lang w:eastAsia="zh-CN"/>
        </w:rPr>
        <w:t xml:space="preserve">SEARUN </w:t>
      </w:r>
      <w:r w:rsidRPr="00B9137F">
        <w:rPr>
          <w:rFonts w:ascii="宋体" w:hAnsi="宋体" w:cs="宋体" w:hint="eastAsia"/>
          <w:b/>
          <w:kern w:val="2"/>
          <w:lang w:eastAsia="zh-CN"/>
        </w:rPr>
        <w:t>最新版本”，按招标文件要求制作电子投标文件。</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电子投标文件的制作，参考《全国公共资源交易平台</w:t>
      </w:r>
      <w:r w:rsidRPr="00B9137F">
        <w:rPr>
          <w:rFonts w:ascii="宋体" w:hAnsi="宋体" w:cs="宋体"/>
          <w:b/>
          <w:kern w:val="2"/>
          <w:lang w:eastAsia="zh-CN"/>
        </w:rPr>
        <w:t>(</w:t>
      </w:r>
      <w:r w:rsidRPr="00B9137F">
        <w:rPr>
          <w:rFonts w:ascii="宋体" w:hAnsi="宋体" w:cs="宋体" w:hint="eastAsia"/>
          <w:b/>
          <w:kern w:val="2"/>
          <w:lang w:eastAsia="zh-CN"/>
        </w:rPr>
        <w:t>河南省</w:t>
      </w:r>
      <w:r w:rsidRPr="00B9137F">
        <w:rPr>
          <w:rFonts w:ascii="MS Mincho" w:eastAsia="MS Mincho" w:hAnsi="MS Mincho" w:cs="MS Mincho" w:hint="eastAsia"/>
          <w:b/>
          <w:kern w:val="2"/>
          <w:lang w:eastAsia="zh-CN"/>
        </w:rPr>
        <w:t>▪</w:t>
      </w:r>
      <w:r w:rsidRPr="00B9137F">
        <w:rPr>
          <w:rFonts w:ascii="宋体" w:hAnsi="宋体" w:cs="宋体" w:hint="eastAsia"/>
          <w:b/>
          <w:kern w:val="2"/>
          <w:lang w:eastAsia="zh-CN"/>
        </w:rPr>
        <w:t>永城市</w:t>
      </w:r>
      <w:r w:rsidRPr="00B9137F">
        <w:rPr>
          <w:rFonts w:ascii="宋体" w:hAnsi="宋体" w:cs="宋体"/>
          <w:b/>
          <w:kern w:val="2"/>
          <w:lang w:eastAsia="zh-CN"/>
        </w:rPr>
        <w:t>)</w:t>
      </w:r>
      <w:r w:rsidRPr="00B9137F">
        <w:rPr>
          <w:rFonts w:ascii="宋体" w:hAnsi="宋体" w:cs="宋体" w:hint="eastAsia"/>
          <w:b/>
          <w:kern w:val="2"/>
          <w:lang w:eastAsia="zh-CN"/>
        </w:rPr>
        <w:t>》公共资源交易系统——组件下载——交易系统操作手册（投标人、供应商）。</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3.2 投标人须将招标文件要求的资质、业绩、荣誉及相关人员证明材料等资料原件扫描件（或图片）制作到所提交的电子投标文件中。</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3.3投标人对同一项目多个标段进行投标的，应分别下载所投标段的招标文件，按标段制作电子投标文件，并按招标文件要求在相应位置加盖投标人电子印章和法人电子印章。</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lastRenderedPageBreak/>
        <w:t>一个标段对应生成一个文件夹（xxxx项目xx标段）, 其中包含2个文件和1个文件夹。后缀名为“.file”的文件用于电子投标使用，后缀名为“.PDF”的文件用于打印纸质投标文件，名称为“备份”的文件夹使用电子介质存储，供开标现场备用。</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4.加密电子投标文件的提交</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b/>
          <w:kern w:val="2"/>
          <w:lang w:eastAsia="zh-CN"/>
        </w:rPr>
        <w:t>4.1</w:t>
      </w:r>
      <w:r w:rsidRPr="00B9137F">
        <w:rPr>
          <w:rFonts w:ascii="宋体" w:hAnsi="宋体" w:cs="宋体" w:hint="eastAsia"/>
          <w:b/>
          <w:kern w:val="2"/>
          <w:lang w:eastAsia="zh-CN"/>
        </w:rPr>
        <w:t>加密电子投标文件应在招标文件规定的投标截止时间（开标时间）之前成功提交至《全国公共资源交易平台</w:t>
      </w:r>
      <w:r w:rsidRPr="00B9137F">
        <w:rPr>
          <w:rFonts w:ascii="宋体" w:hAnsi="宋体" w:cs="宋体"/>
          <w:b/>
          <w:kern w:val="2"/>
          <w:lang w:eastAsia="zh-CN"/>
        </w:rPr>
        <w:t>(</w:t>
      </w:r>
      <w:r w:rsidRPr="00B9137F">
        <w:rPr>
          <w:rFonts w:ascii="宋体" w:hAnsi="宋体" w:cs="宋体" w:hint="eastAsia"/>
          <w:b/>
          <w:kern w:val="2"/>
          <w:lang w:eastAsia="zh-CN"/>
        </w:rPr>
        <w:t>河南省</w:t>
      </w:r>
      <w:r w:rsidRPr="00B9137F">
        <w:rPr>
          <w:rFonts w:ascii="MS Mincho" w:eastAsia="MS Mincho" w:hAnsi="MS Mincho" w:cs="MS Mincho" w:hint="eastAsia"/>
          <w:b/>
          <w:kern w:val="2"/>
          <w:lang w:eastAsia="zh-CN"/>
        </w:rPr>
        <w:t>▪</w:t>
      </w:r>
      <w:r w:rsidRPr="00B9137F">
        <w:rPr>
          <w:rFonts w:ascii="宋体" w:hAnsi="宋体" w:cs="宋体" w:hint="eastAsia"/>
          <w:b/>
          <w:kern w:val="2"/>
          <w:lang w:eastAsia="zh-CN"/>
        </w:rPr>
        <w:t>永城市</w:t>
      </w:r>
      <w:r w:rsidRPr="00B9137F">
        <w:rPr>
          <w:rFonts w:ascii="宋体" w:hAnsi="宋体" w:cs="宋体"/>
          <w:b/>
          <w:kern w:val="2"/>
          <w:lang w:eastAsia="zh-CN"/>
        </w:rPr>
        <w:t>)</w:t>
      </w:r>
      <w:r w:rsidRPr="00B9137F">
        <w:rPr>
          <w:rFonts w:ascii="宋体" w:hAnsi="宋体" w:cs="宋体" w:hint="eastAsia"/>
          <w:b/>
          <w:kern w:val="2"/>
          <w:lang w:eastAsia="zh-CN"/>
        </w:rPr>
        <w:t>》公共资源交易系统（</w:t>
      </w:r>
      <w:r w:rsidRPr="00B9137F">
        <w:rPr>
          <w:rFonts w:ascii="宋体" w:hAnsi="宋体" w:cs="宋体"/>
          <w:b/>
          <w:kern w:val="2"/>
          <w:lang w:eastAsia="zh-CN"/>
        </w:rPr>
        <w:t>http://www.ycggzyjy.com:7001/ggzy/</w:t>
      </w:r>
      <w:r w:rsidRPr="00B9137F">
        <w:rPr>
          <w:rFonts w:ascii="宋体" w:hAnsi="宋体" w:cs="宋体" w:hint="eastAsia"/>
          <w:b/>
          <w:kern w:val="2"/>
          <w:lang w:eastAsia="zh-CN"/>
        </w:rPr>
        <w:t>）。</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投标人应充分考虑并预留技术处理和上传数据所需时间。</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4.2 投标人对同一项目多个标段进行投标的，加密电子投标文件应按标段分别提交。</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4.3 加密电子投标文件成功提交后，投标人应打印“投标文件提交回执单”供开标现场备查。</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5.评标依据</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5.1采用全流程电子化交易评标时，评标委员会以电子投标文件为依据评标。</w:t>
      </w:r>
    </w:p>
    <w:p w:rsidR="009C1831"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5.2全流程电子化交易如因系统异常情况无法完成，将以人工方式进行。评标委员会以纸质投标文件为依据评标。</w:t>
      </w:r>
    </w:p>
    <w:p w:rsidR="00A058B3" w:rsidRDefault="009C1831" w:rsidP="009C1831">
      <w:pPr>
        <w:spacing w:line="380" w:lineRule="exact"/>
        <w:rPr>
          <w:rFonts w:ascii="宋体" w:hAnsi="宋体" w:cs="宋体"/>
          <w:lang w:eastAsia="zh-CN"/>
        </w:rPr>
      </w:pPr>
      <w:r>
        <w:rPr>
          <w:rFonts w:ascii="宋体" w:hAnsi="宋体" w:hint="eastAsia"/>
          <w:i/>
          <w:iCs/>
          <w:lang w:eastAsia="zh-CN"/>
        </w:rPr>
        <w:br w:type="page"/>
      </w:r>
    </w:p>
    <w:p w:rsidR="00A058B3" w:rsidRDefault="00825A2D">
      <w:pPr>
        <w:pStyle w:val="2"/>
        <w:jc w:val="center"/>
        <w:rPr>
          <w:rFonts w:ascii="宋体" w:hAnsi="宋体"/>
          <w:i w:val="0"/>
          <w:iCs w:val="0"/>
        </w:rPr>
      </w:pPr>
      <w:bookmarkStart w:id="2" w:name="_Toc15544556"/>
      <w:r>
        <w:rPr>
          <w:rFonts w:ascii="宋体" w:hAnsi="宋体" w:hint="eastAsia"/>
          <w:i w:val="0"/>
          <w:iCs w:val="0"/>
        </w:rPr>
        <w:lastRenderedPageBreak/>
        <w:t>第二章  投标须知</w:t>
      </w:r>
      <w:bookmarkEnd w:id="2"/>
    </w:p>
    <w:p w:rsidR="00A058B3" w:rsidRDefault="00825A2D">
      <w:pPr>
        <w:spacing w:line="460" w:lineRule="atLeast"/>
        <w:jc w:val="center"/>
        <w:rPr>
          <w:rFonts w:ascii="宋体" w:hAnsi="宋体" w:cs="宋体"/>
          <w:lang w:eastAsia="zh-CN"/>
        </w:rPr>
      </w:pPr>
      <w:r>
        <w:rPr>
          <w:rFonts w:ascii="宋体" w:hAnsi="宋体" w:cs="宋体" w:hint="eastAsia"/>
          <w:b/>
          <w:shd w:val="clear" w:color="auto" w:fill="FFFFFF"/>
          <w:lang w:eastAsia="zh-CN"/>
        </w:rPr>
        <w:t>投标人须知前附表</w:t>
      </w:r>
    </w:p>
    <w:tbl>
      <w:tblPr>
        <w:tblW w:w="97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2420"/>
        <w:gridCol w:w="6403"/>
      </w:tblGrid>
      <w:tr w:rsidR="00A058B3">
        <w:trPr>
          <w:trHeight w:val="477"/>
          <w:jc w:val="center"/>
        </w:trPr>
        <w:tc>
          <w:tcPr>
            <w:tcW w:w="896" w:type="dxa"/>
            <w:vAlign w:val="center"/>
          </w:tcPr>
          <w:p w:rsidR="00A058B3" w:rsidRDefault="00825A2D">
            <w:pPr>
              <w:spacing w:line="480" w:lineRule="exact"/>
              <w:jc w:val="center"/>
              <w:rPr>
                <w:rFonts w:ascii="宋体" w:hAnsi="宋体" w:cs="宋体"/>
                <w:b/>
                <w:bCs/>
              </w:rPr>
            </w:pPr>
            <w:r>
              <w:rPr>
                <w:rFonts w:ascii="宋体" w:hAnsi="宋体" w:cs="宋体" w:hint="eastAsia"/>
                <w:b/>
                <w:bCs/>
              </w:rPr>
              <w:t>序号</w:t>
            </w:r>
          </w:p>
        </w:tc>
        <w:tc>
          <w:tcPr>
            <w:tcW w:w="2420" w:type="dxa"/>
            <w:vAlign w:val="center"/>
          </w:tcPr>
          <w:p w:rsidR="00A058B3" w:rsidRDefault="00825A2D">
            <w:pPr>
              <w:spacing w:line="320" w:lineRule="exact"/>
              <w:jc w:val="center"/>
              <w:rPr>
                <w:rFonts w:ascii="宋体" w:hAnsi="宋体" w:cs="宋体"/>
                <w:b/>
                <w:bCs/>
              </w:rPr>
            </w:pPr>
            <w:r>
              <w:rPr>
                <w:rFonts w:ascii="宋体" w:hAnsi="宋体" w:cs="宋体" w:hint="eastAsia"/>
                <w:b/>
                <w:bCs/>
              </w:rPr>
              <w:t>内  容</w:t>
            </w:r>
          </w:p>
        </w:tc>
        <w:tc>
          <w:tcPr>
            <w:tcW w:w="6403" w:type="dxa"/>
            <w:vAlign w:val="center"/>
          </w:tcPr>
          <w:p w:rsidR="00A058B3" w:rsidRDefault="00825A2D">
            <w:pPr>
              <w:spacing w:line="320" w:lineRule="exact"/>
              <w:rPr>
                <w:rFonts w:ascii="宋体" w:hAnsi="宋体" w:cs="宋体"/>
                <w:b/>
                <w:bCs/>
              </w:rPr>
            </w:pPr>
            <w:r>
              <w:rPr>
                <w:rFonts w:ascii="宋体" w:hAnsi="宋体" w:cs="宋体" w:hint="eastAsia"/>
                <w:b/>
                <w:bCs/>
              </w:rPr>
              <w:t xml:space="preserve">                   说明和要求</w:t>
            </w:r>
          </w:p>
        </w:tc>
      </w:tr>
      <w:tr w:rsidR="00A058B3">
        <w:trPr>
          <w:trHeight w:val="90"/>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1</w:t>
            </w:r>
          </w:p>
        </w:tc>
        <w:tc>
          <w:tcPr>
            <w:tcW w:w="2420" w:type="dxa"/>
            <w:vAlign w:val="center"/>
          </w:tcPr>
          <w:p w:rsidR="00A058B3" w:rsidRDefault="00825A2D">
            <w:pPr>
              <w:spacing w:line="320" w:lineRule="exact"/>
              <w:jc w:val="center"/>
              <w:rPr>
                <w:rFonts w:ascii="宋体" w:hAnsi="宋体" w:cs="宋体"/>
                <w:szCs w:val="21"/>
              </w:rPr>
            </w:pPr>
            <w:r>
              <w:rPr>
                <w:rFonts w:ascii="宋体" w:hAnsi="宋体" w:cs="宋体" w:hint="eastAsia"/>
                <w:szCs w:val="21"/>
              </w:rPr>
              <w:t>项目名称</w:t>
            </w:r>
          </w:p>
        </w:tc>
        <w:tc>
          <w:tcPr>
            <w:tcW w:w="6403" w:type="dxa"/>
            <w:vAlign w:val="center"/>
          </w:tcPr>
          <w:p w:rsidR="00A058B3" w:rsidRDefault="00825A2D">
            <w:pPr>
              <w:spacing w:line="320" w:lineRule="exact"/>
              <w:rPr>
                <w:rFonts w:ascii="宋体" w:hAnsi="宋体" w:cs="宋体"/>
                <w:szCs w:val="21"/>
                <w:lang w:eastAsia="zh-CN"/>
              </w:rPr>
            </w:pPr>
            <w:r>
              <w:rPr>
                <w:rFonts w:ascii="宋体" w:hAnsi="宋体" w:cs="宋体" w:hint="eastAsia"/>
                <w:szCs w:val="21"/>
                <w:lang w:eastAsia="zh-CN"/>
              </w:rPr>
              <w:t>永城市教育体育局全民健身设备采购项目</w:t>
            </w:r>
          </w:p>
        </w:tc>
      </w:tr>
      <w:tr w:rsidR="00A058B3">
        <w:trPr>
          <w:trHeight w:val="90"/>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2</w:t>
            </w:r>
          </w:p>
        </w:tc>
        <w:tc>
          <w:tcPr>
            <w:tcW w:w="2420" w:type="dxa"/>
            <w:vAlign w:val="center"/>
          </w:tcPr>
          <w:p w:rsidR="00A058B3" w:rsidRDefault="00825A2D">
            <w:pPr>
              <w:spacing w:line="320" w:lineRule="exact"/>
              <w:jc w:val="center"/>
              <w:rPr>
                <w:rFonts w:ascii="宋体" w:hAnsi="宋体" w:cs="宋体"/>
                <w:szCs w:val="21"/>
              </w:rPr>
            </w:pPr>
            <w:r>
              <w:rPr>
                <w:rFonts w:ascii="宋体" w:hAnsi="宋体" w:cs="宋体" w:hint="eastAsia"/>
                <w:szCs w:val="21"/>
              </w:rPr>
              <w:t>采购编号</w:t>
            </w:r>
          </w:p>
        </w:tc>
        <w:tc>
          <w:tcPr>
            <w:tcW w:w="6403" w:type="dxa"/>
            <w:vAlign w:val="center"/>
          </w:tcPr>
          <w:p w:rsidR="00A058B3" w:rsidRDefault="00825A2D">
            <w:pPr>
              <w:spacing w:line="380" w:lineRule="exact"/>
              <w:rPr>
                <w:rFonts w:ascii="宋体" w:hAnsi="宋体" w:cs="宋体"/>
                <w:szCs w:val="21"/>
                <w:lang w:eastAsia="zh-CN"/>
              </w:rPr>
            </w:pPr>
            <w:r>
              <w:rPr>
                <w:rFonts w:ascii="宋体" w:hAnsi="宋体" w:cs="宋体" w:hint="eastAsia"/>
                <w:bCs/>
                <w:shd w:val="clear" w:color="auto" w:fill="FFFFFF"/>
                <w:lang w:eastAsia="zh-CN"/>
              </w:rPr>
              <w:t>永财采购【201</w:t>
            </w:r>
            <w:r w:rsidR="00AA0E74">
              <w:rPr>
                <w:rFonts w:ascii="宋体" w:hAnsi="宋体" w:cs="宋体" w:hint="eastAsia"/>
                <w:bCs/>
                <w:shd w:val="clear" w:color="auto" w:fill="FFFFFF"/>
                <w:lang w:eastAsia="zh-CN"/>
              </w:rPr>
              <w:t>9</w:t>
            </w:r>
            <w:r>
              <w:rPr>
                <w:rFonts w:ascii="宋体" w:hAnsi="宋体" w:cs="宋体" w:hint="eastAsia"/>
                <w:bCs/>
                <w:shd w:val="clear" w:color="auto" w:fill="FFFFFF"/>
                <w:lang w:eastAsia="zh-CN"/>
              </w:rPr>
              <w:t>】</w:t>
            </w:r>
            <w:r w:rsidR="000B26CC">
              <w:rPr>
                <w:rFonts w:ascii="宋体" w:hAnsi="宋体" w:cs="宋体" w:hint="eastAsia"/>
                <w:bCs/>
                <w:shd w:val="clear" w:color="auto" w:fill="FFFFFF"/>
                <w:lang w:eastAsia="zh-CN"/>
              </w:rPr>
              <w:t>120</w:t>
            </w:r>
            <w:r>
              <w:rPr>
                <w:rFonts w:ascii="宋体" w:hAnsi="宋体" w:cs="宋体" w:hint="eastAsia"/>
                <w:bCs/>
                <w:shd w:val="clear" w:color="auto" w:fill="FFFFFF"/>
                <w:lang w:eastAsia="zh-CN"/>
              </w:rPr>
              <w:t>号；</w:t>
            </w:r>
            <w:proofErr w:type="gramStart"/>
            <w:r>
              <w:rPr>
                <w:rFonts w:ascii="宋体" w:hAnsi="宋体" w:cs="宋体" w:hint="eastAsia"/>
                <w:bCs/>
                <w:shd w:val="clear" w:color="auto" w:fill="FFFFFF"/>
                <w:lang w:eastAsia="zh-CN"/>
              </w:rPr>
              <w:t>永公采【201</w:t>
            </w:r>
            <w:r w:rsidR="00AA0E74">
              <w:rPr>
                <w:rFonts w:ascii="宋体" w:hAnsi="宋体" w:cs="宋体" w:hint="eastAsia"/>
                <w:bCs/>
                <w:shd w:val="clear" w:color="auto" w:fill="FFFFFF"/>
                <w:lang w:eastAsia="zh-CN"/>
              </w:rPr>
              <w:t>9</w:t>
            </w:r>
            <w:r>
              <w:rPr>
                <w:rFonts w:ascii="宋体" w:hAnsi="宋体" w:cs="宋体" w:hint="eastAsia"/>
                <w:bCs/>
                <w:shd w:val="clear" w:color="auto" w:fill="FFFFFF"/>
                <w:lang w:eastAsia="zh-CN"/>
              </w:rPr>
              <w:t>】</w:t>
            </w:r>
            <w:proofErr w:type="gramEnd"/>
            <w:r w:rsidR="000B26CC">
              <w:rPr>
                <w:rFonts w:ascii="宋体" w:hAnsi="宋体" w:cs="宋体" w:hint="eastAsia"/>
                <w:bCs/>
                <w:shd w:val="clear" w:color="auto" w:fill="FFFFFF"/>
                <w:lang w:eastAsia="zh-CN"/>
              </w:rPr>
              <w:t>120</w:t>
            </w:r>
            <w:r>
              <w:rPr>
                <w:rFonts w:ascii="宋体" w:hAnsi="宋体" w:cs="宋体" w:hint="eastAsia"/>
                <w:bCs/>
                <w:shd w:val="clear" w:color="auto" w:fill="FFFFFF"/>
                <w:lang w:eastAsia="zh-CN"/>
              </w:rPr>
              <w:t>号</w:t>
            </w:r>
          </w:p>
        </w:tc>
      </w:tr>
      <w:tr w:rsidR="00A058B3">
        <w:trPr>
          <w:trHeight w:val="90"/>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3</w:t>
            </w:r>
          </w:p>
        </w:tc>
        <w:tc>
          <w:tcPr>
            <w:tcW w:w="2420" w:type="dxa"/>
            <w:vAlign w:val="center"/>
          </w:tcPr>
          <w:p w:rsidR="00A058B3" w:rsidRDefault="00825A2D">
            <w:pPr>
              <w:spacing w:line="320" w:lineRule="exact"/>
              <w:jc w:val="center"/>
              <w:rPr>
                <w:rFonts w:ascii="宋体" w:hAnsi="宋体" w:cs="宋体"/>
                <w:szCs w:val="21"/>
              </w:rPr>
            </w:pPr>
            <w:r>
              <w:rPr>
                <w:rFonts w:ascii="宋体" w:hAnsi="宋体" w:cs="宋体" w:hint="eastAsia"/>
                <w:szCs w:val="21"/>
              </w:rPr>
              <w:t>资金来源及落实情况</w:t>
            </w:r>
          </w:p>
        </w:tc>
        <w:tc>
          <w:tcPr>
            <w:tcW w:w="6403" w:type="dxa"/>
            <w:vAlign w:val="center"/>
          </w:tcPr>
          <w:p w:rsidR="00A058B3" w:rsidRDefault="00825A2D">
            <w:pPr>
              <w:spacing w:line="320" w:lineRule="exact"/>
              <w:rPr>
                <w:rFonts w:ascii="宋体" w:hAnsi="宋体" w:cs="宋体"/>
                <w:bCs/>
                <w:szCs w:val="21"/>
              </w:rPr>
            </w:pPr>
            <w:r>
              <w:rPr>
                <w:rFonts w:ascii="宋体" w:hAnsi="宋体" w:cs="宋体" w:hint="eastAsia"/>
                <w:szCs w:val="21"/>
              </w:rPr>
              <w:t>财政资金已落实</w:t>
            </w:r>
          </w:p>
        </w:tc>
      </w:tr>
      <w:tr w:rsidR="00A058B3">
        <w:trPr>
          <w:trHeight w:val="360"/>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4</w:t>
            </w:r>
          </w:p>
        </w:tc>
        <w:tc>
          <w:tcPr>
            <w:tcW w:w="2420" w:type="dxa"/>
            <w:vAlign w:val="center"/>
          </w:tcPr>
          <w:p w:rsidR="00A058B3" w:rsidRDefault="00825A2D">
            <w:pPr>
              <w:spacing w:line="320" w:lineRule="exact"/>
              <w:jc w:val="center"/>
              <w:rPr>
                <w:rFonts w:ascii="宋体" w:hAnsi="宋体" w:cs="宋体"/>
                <w:szCs w:val="21"/>
              </w:rPr>
            </w:pPr>
            <w:r>
              <w:rPr>
                <w:rFonts w:ascii="宋体" w:hAnsi="宋体" w:cs="宋体" w:hint="eastAsia"/>
                <w:szCs w:val="21"/>
              </w:rPr>
              <w:t>采购预算价</w:t>
            </w:r>
          </w:p>
        </w:tc>
        <w:tc>
          <w:tcPr>
            <w:tcW w:w="6403" w:type="dxa"/>
            <w:vAlign w:val="center"/>
          </w:tcPr>
          <w:p w:rsidR="00A058B3" w:rsidRDefault="00825A2D">
            <w:pPr>
              <w:spacing w:line="320" w:lineRule="exact"/>
              <w:rPr>
                <w:rFonts w:ascii="宋体" w:hAnsi="宋体" w:cs="宋体"/>
                <w:szCs w:val="21"/>
                <w:lang w:eastAsia="zh-CN"/>
              </w:rPr>
            </w:pPr>
            <w:r>
              <w:rPr>
                <w:rFonts w:ascii="宋体" w:hAnsi="宋体" w:cs="宋体" w:hint="eastAsia"/>
                <w:szCs w:val="21"/>
                <w:lang w:eastAsia="zh-CN"/>
              </w:rPr>
              <w:t>本项目采购预算价为</w:t>
            </w:r>
            <w:r w:rsidR="002605B8">
              <w:rPr>
                <w:rFonts w:ascii="宋体" w:hAnsi="宋体" w:cs="宋体" w:hint="eastAsia"/>
                <w:szCs w:val="21"/>
                <w:lang w:eastAsia="zh-CN"/>
              </w:rPr>
              <w:t>330</w:t>
            </w:r>
            <w:r>
              <w:rPr>
                <w:rFonts w:ascii="宋体" w:hAnsi="宋体" w:cs="宋体" w:hint="eastAsia"/>
                <w:szCs w:val="21"/>
                <w:lang w:eastAsia="zh-CN"/>
              </w:rPr>
              <w:t>万元</w:t>
            </w:r>
          </w:p>
        </w:tc>
      </w:tr>
      <w:tr w:rsidR="00A058B3">
        <w:trPr>
          <w:trHeight w:val="474"/>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5</w:t>
            </w:r>
          </w:p>
        </w:tc>
        <w:tc>
          <w:tcPr>
            <w:tcW w:w="2420" w:type="dxa"/>
            <w:vAlign w:val="center"/>
          </w:tcPr>
          <w:p w:rsidR="00A058B3" w:rsidRDefault="00825A2D">
            <w:pPr>
              <w:spacing w:line="320" w:lineRule="exact"/>
              <w:jc w:val="center"/>
              <w:rPr>
                <w:rFonts w:ascii="宋体" w:hAnsi="宋体" w:cs="宋体"/>
                <w:szCs w:val="21"/>
                <w:lang w:eastAsia="zh-CN"/>
              </w:rPr>
            </w:pPr>
            <w:r>
              <w:rPr>
                <w:rFonts w:ascii="宋体" w:hAnsi="宋体" w:cs="宋体" w:hint="eastAsia"/>
                <w:szCs w:val="21"/>
                <w:lang w:eastAsia="zh-CN"/>
              </w:rPr>
              <w:t>招标内容</w:t>
            </w:r>
          </w:p>
        </w:tc>
        <w:tc>
          <w:tcPr>
            <w:tcW w:w="6403" w:type="dxa"/>
            <w:vAlign w:val="center"/>
          </w:tcPr>
          <w:p w:rsidR="00A058B3" w:rsidRDefault="00825A2D">
            <w:pPr>
              <w:spacing w:line="380" w:lineRule="exact"/>
              <w:rPr>
                <w:rFonts w:ascii="宋体" w:hAnsi="宋体" w:cs="宋体"/>
                <w:shd w:val="clear" w:color="auto" w:fill="FFFFFF"/>
                <w:lang w:eastAsia="zh-CN"/>
              </w:rPr>
            </w:pPr>
            <w:r>
              <w:rPr>
                <w:rFonts w:ascii="宋体" w:hAnsi="宋体" w:cs="宋体" w:hint="eastAsia"/>
                <w:shd w:val="clear" w:color="auto" w:fill="FFFFFF"/>
                <w:lang w:eastAsia="zh-CN"/>
              </w:rPr>
              <w:t>第一标段：全民体育健身路径。数量：65套；采购预算价：195万元。</w:t>
            </w:r>
          </w:p>
          <w:p w:rsidR="00A058B3" w:rsidRDefault="00825A2D">
            <w:pPr>
              <w:spacing w:line="380" w:lineRule="exact"/>
              <w:rPr>
                <w:rFonts w:ascii="宋体" w:hAnsi="宋体" w:cs="宋体"/>
                <w:shd w:val="clear" w:color="auto" w:fill="FFFFFF"/>
                <w:lang w:eastAsia="zh-CN"/>
              </w:rPr>
            </w:pPr>
            <w:r>
              <w:rPr>
                <w:rFonts w:ascii="宋体" w:hAnsi="宋体" w:cs="宋体" w:hint="eastAsia"/>
                <w:shd w:val="clear" w:color="auto" w:fill="FFFFFF"/>
                <w:lang w:eastAsia="zh-CN"/>
              </w:rPr>
              <w:t>第二标段：农民体育健身工程。数量：135套；采购预算价：135万元。</w:t>
            </w:r>
          </w:p>
        </w:tc>
      </w:tr>
      <w:tr w:rsidR="00A058B3">
        <w:trPr>
          <w:trHeight w:val="670"/>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6</w:t>
            </w:r>
          </w:p>
        </w:tc>
        <w:tc>
          <w:tcPr>
            <w:tcW w:w="2420" w:type="dxa"/>
            <w:vAlign w:val="center"/>
          </w:tcPr>
          <w:p w:rsidR="00A058B3" w:rsidRDefault="00825A2D">
            <w:pPr>
              <w:spacing w:line="320" w:lineRule="exact"/>
              <w:jc w:val="center"/>
              <w:rPr>
                <w:rFonts w:ascii="宋体" w:hAnsi="宋体" w:cs="宋体"/>
                <w:szCs w:val="21"/>
              </w:rPr>
            </w:pPr>
            <w:r>
              <w:rPr>
                <w:rFonts w:ascii="宋体" w:hAnsi="宋体" w:cs="宋体" w:hint="eastAsia"/>
                <w:szCs w:val="21"/>
              </w:rPr>
              <w:t>交货</w:t>
            </w:r>
            <w:r>
              <w:rPr>
                <w:rFonts w:ascii="宋体" w:hAnsi="宋体" w:cs="宋体" w:hint="eastAsia"/>
                <w:szCs w:val="21"/>
                <w:lang w:eastAsia="zh-CN"/>
              </w:rPr>
              <w:t xml:space="preserve">期 </w:t>
            </w:r>
            <w:r>
              <w:rPr>
                <w:rFonts w:ascii="宋体" w:hAnsi="宋体" w:cs="宋体" w:hint="eastAsia"/>
                <w:szCs w:val="21"/>
              </w:rPr>
              <w:t>、地点</w:t>
            </w:r>
          </w:p>
        </w:tc>
        <w:tc>
          <w:tcPr>
            <w:tcW w:w="6403" w:type="dxa"/>
            <w:vAlign w:val="center"/>
          </w:tcPr>
          <w:p w:rsidR="00A058B3" w:rsidRDefault="00825A2D">
            <w:pPr>
              <w:spacing w:line="320" w:lineRule="exact"/>
              <w:rPr>
                <w:rFonts w:ascii="宋体" w:hAnsi="宋体" w:cs="宋体"/>
                <w:szCs w:val="21"/>
                <w:lang w:eastAsia="zh-CN"/>
              </w:rPr>
            </w:pPr>
            <w:r>
              <w:rPr>
                <w:rFonts w:ascii="宋体" w:hAnsi="宋体" w:cs="宋体" w:hint="eastAsia"/>
                <w:szCs w:val="21"/>
                <w:lang w:eastAsia="zh-CN"/>
              </w:rPr>
              <w:t>交货期：签订合同后</w:t>
            </w:r>
            <w:r>
              <w:rPr>
                <w:rFonts w:ascii="宋体" w:hAnsi="宋体" w:cs="宋体" w:hint="eastAsia"/>
                <w:szCs w:val="21"/>
                <w:u w:val="single"/>
                <w:lang w:eastAsia="zh-CN"/>
              </w:rPr>
              <w:t>30天</w:t>
            </w:r>
            <w:r>
              <w:rPr>
                <w:rFonts w:ascii="宋体" w:hAnsi="宋体" w:cs="宋体" w:hint="eastAsia"/>
                <w:szCs w:val="21"/>
                <w:lang w:eastAsia="zh-CN"/>
              </w:rPr>
              <w:t>内</w:t>
            </w:r>
          </w:p>
          <w:p w:rsidR="00A058B3" w:rsidRDefault="00825A2D">
            <w:pPr>
              <w:spacing w:line="320" w:lineRule="exact"/>
              <w:rPr>
                <w:rFonts w:ascii="宋体" w:hAnsi="宋体" w:cs="宋体"/>
                <w:szCs w:val="21"/>
                <w:lang w:eastAsia="zh-CN"/>
              </w:rPr>
            </w:pPr>
            <w:r>
              <w:rPr>
                <w:rFonts w:ascii="宋体" w:hAnsi="宋体" w:cs="宋体" w:hint="eastAsia"/>
                <w:szCs w:val="21"/>
                <w:lang w:eastAsia="zh-CN"/>
              </w:rPr>
              <w:t xml:space="preserve">交货地点：招标人指定地点 </w:t>
            </w:r>
          </w:p>
        </w:tc>
      </w:tr>
      <w:tr w:rsidR="00A058B3">
        <w:trPr>
          <w:trHeight w:val="515"/>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7</w:t>
            </w:r>
          </w:p>
        </w:tc>
        <w:tc>
          <w:tcPr>
            <w:tcW w:w="2420" w:type="dxa"/>
            <w:vAlign w:val="center"/>
          </w:tcPr>
          <w:p w:rsidR="00A058B3" w:rsidRDefault="00825A2D">
            <w:pPr>
              <w:spacing w:line="320" w:lineRule="exact"/>
              <w:jc w:val="center"/>
              <w:rPr>
                <w:rFonts w:ascii="宋体" w:hAnsi="宋体" w:cs="宋体"/>
                <w:lang w:eastAsia="zh-CN"/>
              </w:rPr>
            </w:pPr>
            <w:r>
              <w:rPr>
                <w:rFonts w:ascii="宋体" w:hAnsi="宋体" w:cs="宋体" w:hint="eastAsia"/>
              </w:rPr>
              <w:t>质</w:t>
            </w:r>
            <w:r>
              <w:rPr>
                <w:rFonts w:ascii="宋体" w:hAnsi="宋体" w:cs="宋体" w:hint="eastAsia"/>
                <w:lang w:eastAsia="zh-CN"/>
              </w:rPr>
              <w:t>保期</w:t>
            </w:r>
          </w:p>
        </w:tc>
        <w:tc>
          <w:tcPr>
            <w:tcW w:w="6403" w:type="dxa"/>
            <w:vAlign w:val="center"/>
          </w:tcPr>
          <w:p w:rsidR="00A058B3" w:rsidRDefault="00825A2D">
            <w:pPr>
              <w:suppressAutoHyphens/>
              <w:spacing w:line="320" w:lineRule="exact"/>
              <w:rPr>
                <w:rFonts w:ascii="宋体" w:hAnsi="宋体" w:cs="宋体"/>
                <w:lang w:eastAsia="zh-CN"/>
              </w:rPr>
            </w:pPr>
            <w:r>
              <w:rPr>
                <w:rFonts w:ascii="宋体" w:hAnsi="宋体" w:cs="宋体" w:hint="eastAsia"/>
                <w:lang w:eastAsia="zh-CN"/>
              </w:rPr>
              <w:t>三年</w:t>
            </w:r>
          </w:p>
        </w:tc>
      </w:tr>
      <w:tr w:rsidR="00A058B3">
        <w:trPr>
          <w:trHeight w:val="648"/>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8</w:t>
            </w:r>
          </w:p>
        </w:tc>
        <w:tc>
          <w:tcPr>
            <w:tcW w:w="2420" w:type="dxa"/>
            <w:vAlign w:val="center"/>
          </w:tcPr>
          <w:p w:rsidR="00A058B3" w:rsidRDefault="00825A2D">
            <w:pPr>
              <w:spacing w:line="320" w:lineRule="exact"/>
              <w:jc w:val="center"/>
              <w:rPr>
                <w:rFonts w:ascii="宋体" w:hAnsi="宋体" w:cs="宋体"/>
                <w:szCs w:val="21"/>
                <w:lang w:eastAsia="zh-CN"/>
              </w:rPr>
            </w:pPr>
            <w:r>
              <w:rPr>
                <w:rFonts w:ascii="宋体" w:hAnsi="宋体" w:cs="宋体" w:hint="eastAsia"/>
                <w:szCs w:val="21"/>
                <w:lang w:eastAsia="zh-CN"/>
              </w:rPr>
              <w:t>构成招标文件的其他文件</w:t>
            </w:r>
          </w:p>
        </w:tc>
        <w:tc>
          <w:tcPr>
            <w:tcW w:w="6403" w:type="dxa"/>
            <w:vAlign w:val="center"/>
          </w:tcPr>
          <w:p w:rsidR="00A058B3" w:rsidRDefault="00825A2D">
            <w:pPr>
              <w:spacing w:line="320" w:lineRule="exact"/>
              <w:rPr>
                <w:rFonts w:ascii="宋体" w:hAnsi="宋体" w:cs="宋体"/>
                <w:szCs w:val="21"/>
                <w:lang w:eastAsia="zh-CN"/>
              </w:rPr>
            </w:pPr>
            <w:r>
              <w:rPr>
                <w:rFonts w:ascii="宋体" w:hAnsi="宋体" w:cs="宋体" w:hint="eastAsia"/>
                <w:szCs w:val="21"/>
                <w:lang w:eastAsia="zh-CN"/>
              </w:rPr>
              <w:t>招标文件的澄清、修改及有关补充通知为招标文件的有效组成部分</w:t>
            </w:r>
          </w:p>
        </w:tc>
      </w:tr>
      <w:tr w:rsidR="00A058B3">
        <w:trPr>
          <w:trHeight w:val="426"/>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9</w:t>
            </w:r>
          </w:p>
        </w:tc>
        <w:tc>
          <w:tcPr>
            <w:tcW w:w="2420" w:type="dxa"/>
            <w:vAlign w:val="center"/>
          </w:tcPr>
          <w:p w:rsidR="00A058B3" w:rsidRDefault="00825A2D">
            <w:pPr>
              <w:spacing w:line="320" w:lineRule="exact"/>
              <w:jc w:val="center"/>
              <w:rPr>
                <w:rFonts w:ascii="宋体" w:hAnsi="宋体" w:cs="宋体"/>
                <w:szCs w:val="21"/>
              </w:rPr>
            </w:pPr>
            <w:r>
              <w:rPr>
                <w:rFonts w:ascii="宋体" w:hAnsi="宋体" w:cs="宋体" w:hint="eastAsia"/>
                <w:szCs w:val="21"/>
              </w:rPr>
              <w:t>备选投标方案和报价</w:t>
            </w:r>
          </w:p>
        </w:tc>
        <w:tc>
          <w:tcPr>
            <w:tcW w:w="6403" w:type="dxa"/>
            <w:vAlign w:val="center"/>
          </w:tcPr>
          <w:p w:rsidR="00A058B3" w:rsidRDefault="00825A2D">
            <w:pPr>
              <w:spacing w:line="320" w:lineRule="exact"/>
              <w:rPr>
                <w:rFonts w:ascii="宋体" w:hAnsi="宋体" w:cs="宋体"/>
                <w:szCs w:val="21"/>
                <w:lang w:eastAsia="zh-CN"/>
              </w:rPr>
            </w:pPr>
            <w:r>
              <w:rPr>
                <w:rFonts w:ascii="宋体" w:hAnsi="宋体" w:cs="宋体" w:hint="eastAsia"/>
                <w:szCs w:val="21"/>
                <w:lang w:eastAsia="zh-CN"/>
              </w:rPr>
              <w:t>不接受备选投标方案和多个报价。</w:t>
            </w:r>
          </w:p>
        </w:tc>
      </w:tr>
      <w:tr w:rsidR="009C1831">
        <w:trPr>
          <w:trHeight w:val="566"/>
          <w:jc w:val="center"/>
        </w:trPr>
        <w:tc>
          <w:tcPr>
            <w:tcW w:w="896" w:type="dxa"/>
            <w:vAlign w:val="center"/>
          </w:tcPr>
          <w:p w:rsidR="009C1831" w:rsidRDefault="009C1831">
            <w:pPr>
              <w:spacing w:line="480" w:lineRule="exact"/>
              <w:jc w:val="center"/>
              <w:rPr>
                <w:rFonts w:ascii="宋体" w:hAnsi="宋体" w:cs="宋体"/>
                <w:szCs w:val="21"/>
              </w:rPr>
            </w:pPr>
            <w:r>
              <w:rPr>
                <w:rFonts w:ascii="宋体" w:hAnsi="宋体" w:cs="宋体" w:hint="eastAsia"/>
                <w:szCs w:val="21"/>
              </w:rPr>
              <w:t>10</w:t>
            </w:r>
          </w:p>
        </w:tc>
        <w:tc>
          <w:tcPr>
            <w:tcW w:w="2420" w:type="dxa"/>
            <w:vAlign w:val="center"/>
          </w:tcPr>
          <w:p w:rsidR="009C1831" w:rsidRPr="00B9137F" w:rsidRDefault="009C1831" w:rsidP="00AE0B00">
            <w:pPr>
              <w:spacing w:line="320" w:lineRule="exact"/>
              <w:jc w:val="center"/>
              <w:rPr>
                <w:rFonts w:ascii="宋体" w:hAnsi="宋体" w:cs="宋体"/>
                <w:szCs w:val="21"/>
                <w:lang w:eastAsia="zh-CN"/>
              </w:rPr>
            </w:pPr>
            <w:r w:rsidRPr="00B9137F">
              <w:rPr>
                <w:rFonts w:ascii="宋体" w:hAnsi="宋体" w:cs="宋体" w:hint="eastAsia"/>
                <w:b/>
                <w:bCs/>
                <w:sz w:val="22"/>
              </w:rPr>
              <w:t>签字或盖章要求</w:t>
            </w:r>
          </w:p>
        </w:tc>
        <w:tc>
          <w:tcPr>
            <w:tcW w:w="6403" w:type="dxa"/>
            <w:vAlign w:val="center"/>
          </w:tcPr>
          <w:p w:rsidR="009C1831" w:rsidRPr="00B9137F" w:rsidRDefault="009C1831" w:rsidP="00AE0B00">
            <w:pPr>
              <w:pStyle w:val="af6"/>
              <w:ind w:leftChars="0" w:left="0" w:firstLineChars="196" w:firstLine="433"/>
              <w:rPr>
                <w:rFonts w:ascii="宋体" w:hAnsi="宋体" w:cs="宋体"/>
                <w:b/>
                <w:bCs/>
                <w:sz w:val="22"/>
                <w:lang w:eastAsia="zh-CN"/>
              </w:rPr>
            </w:pPr>
            <w:r w:rsidRPr="00B9137F">
              <w:rPr>
                <w:rFonts w:ascii="宋体" w:hAnsi="宋体" w:cs="宋体" w:hint="eastAsia"/>
                <w:b/>
                <w:bCs/>
                <w:sz w:val="22"/>
                <w:lang w:eastAsia="zh-CN"/>
              </w:rPr>
              <w:t>电子投标文件：按招标文件要求加盖投标人电子印章和法人电子印章。</w:t>
            </w:r>
          </w:p>
          <w:p w:rsidR="009C1831" w:rsidRPr="00B9137F" w:rsidRDefault="009C1831" w:rsidP="00AE0B00">
            <w:pPr>
              <w:ind w:firstLineChars="200" w:firstLine="442"/>
              <w:rPr>
                <w:rFonts w:ascii="宋体" w:hAnsi="宋体" w:cs="宋体"/>
                <w:b/>
                <w:bCs/>
                <w:sz w:val="22"/>
                <w:lang w:eastAsia="zh-CN"/>
              </w:rPr>
            </w:pPr>
            <w:r w:rsidRPr="00B9137F">
              <w:rPr>
                <w:rFonts w:ascii="宋体" w:hAnsi="宋体" w:cs="宋体" w:hint="eastAsia"/>
                <w:b/>
                <w:bCs/>
                <w:sz w:val="22"/>
                <w:lang w:eastAsia="zh-CN"/>
              </w:rPr>
              <w:t>纸质投标文件：投标文件封面加盖投标人公章及法定代表人或其委托代理人签字或盖章（投标文件是指投标人电子投标文件制作完成后生成的后缀名为“.PDF”的文件打印的纸质投标文件）。</w:t>
            </w:r>
          </w:p>
        </w:tc>
      </w:tr>
      <w:tr w:rsidR="00A058B3">
        <w:trPr>
          <w:trHeight w:val="566"/>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11</w:t>
            </w:r>
          </w:p>
        </w:tc>
        <w:tc>
          <w:tcPr>
            <w:tcW w:w="2420" w:type="dxa"/>
            <w:vAlign w:val="center"/>
          </w:tcPr>
          <w:p w:rsidR="00A058B3" w:rsidRDefault="00825A2D">
            <w:pPr>
              <w:spacing w:line="320" w:lineRule="exact"/>
              <w:jc w:val="center"/>
              <w:rPr>
                <w:rFonts w:ascii="宋体" w:hAnsi="宋体" w:cs="宋体"/>
                <w:szCs w:val="21"/>
                <w:lang w:eastAsia="zh-CN"/>
              </w:rPr>
            </w:pPr>
            <w:r>
              <w:rPr>
                <w:rFonts w:ascii="宋体" w:hAnsi="宋体" w:cs="宋体" w:hint="eastAsia"/>
                <w:szCs w:val="21"/>
                <w:lang w:eastAsia="zh-CN"/>
              </w:rPr>
              <w:t>投标文件递交截止</w:t>
            </w:r>
          </w:p>
          <w:p w:rsidR="00A058B3" w:rsidRDefault="00825A2D">
            <w:pPr>
              <w:spacing w:line="320" w:lineRule="exact"/>
              <w:jc w:val="center"/>
              <w:rPr>
                <w:rFonts w:ascii="宋体" w:hAnsi="宋体" w:cs="宋体"/>
                <w:szCs w:val="21"/>
                <w:lang w:eastAsia="zh-CN"/>
              </w:rPr>
            </w:pPr>
            <w:r>
              <w:rPr>
                <w:rFonts w:ascii="宋体" w:hAnsi="宋体" w:cs="宋体" w:hint="eastAsia"/>
                <w:szCs w:val="21"/>
                <w:lang w:eastAsia="zh-CN"/>
              </w:rPr>
              <w:t>时间</w:t>
            </w:r>
          </w:p>
        </w:tc>
        <w:tc>
          <w:tcPr>
            <w:tcW w:w="6403" w:type="dxa"/>
            <w:vAlign w:val="center"/>
          </w:tcPr>
          <w:p w:rsidR="00A058B3" w:rsidRDefault="00825A2D" w:rsidP="00AA0E74">
            <w:pPr>
              <w:spacing w:line="320" w:lineRule="exact"/>
              <w:rPr>
                <w:rFonts w:ascii="宋体" w:hAnsi="宋体" w:cs="宋体"/>
                <w:color w:val="FF0000"/>
                <w:szCs w:val="21"/>
                <w:lang w:eastAsia="zh-CN"/>
              </w:rPr>
            </w:pPr>
            <w:r>
              <w:rPr>
                <w:rFonts w:ascii="宋体" w:hAnsi="宋体" w:cs="宋体" w:hint="eastAsia"/>
                <w:bCs/>
                <w:shd w:val="clear" w:color="auto" w:fill="FFFFFF"/>
                <w:lang w:eastAsia="zh-CN"/>
              </w:rPr>
              <w:t>2</w:t>
            </w:r>
            <w:r>
              <w:rPr>
                <w:rFonts w:ascii="宋体" w:hAnsi="宋体" w:cs="宋体" w:hint="eastAsia"/>
                <w:lang w:eastAsia="zh-CN"/>
              </w:rPr>
              <w:t>01</w:t>
            </w:r>
            <w:r w:rsidR="00AA0E74">
              <w:rPr>
                <w:rFonts w:ascii="宋体" w:hAnsi="宋体" w:cs="宋体" w:hint="eastAsia"/>
                <w:lang w:eastAsia="zh-CN"/>
              </w:rPr>
              <w:t>9</w:t>
            </w:r>
            <w:r>
              <w:rPr>
                <w:rFonts w:ascii="宋体" w:hAnsi="宋体" w:cs="宋体" w:hint="eastAsia"/>
                <w:lang w:eastAsia="zh-CN"/>
              </w:rPr>
              <w:t>年</w:t>
            </w:r>
            <w:r w:rsidR="000B26CC">
              <w:rPr>
                <w:rFonts w:ascii="宋体" w:hAnsi="宋体" w:cs="宋体" w:hint="eastAsia"/>
                <w:lang w:eastAsia="zh-CN"/>
              </w:rPr>
              <w:t>9</w:t>
            </w:r>
            <w:r>
              <w:rPr>
                <w:rFonts w:ascii="宋体" w:hAnsi="宋体" w:cs="宋体" w:hint="eastAsia"/>
                <w:lang w:eastAsia="zh-CN"/>
              </w:rPr>
              <w:t>月</w:t>
            </w:r>
            <w:r w:rsidR="000B26CC">
              <w:rPr>
                <w:rFonts w:ascii="宋体" w:hAnsi="宋体" w:cs="宋体" w:hint="eastAsia"/>
                <w:lang w:eastAsia="zh-CN"/>
              </w:rPr>
              <w:t>4</w:t>
            </w:r>
            <w:r>
              <w:rPr>
                <w:rFonts w:ascii="宋体" w:hAnsi="宋体" w:cs="宋体" w:hint="eastAsia"/>
                <w:lang w:eastAsia="zh-CN"/>
              </w:rPr>
              <w:t>日上午9时30分（北京时间）</w:t>
            </w:r>
          </w:p>
        </w:tc>
      </w:tr>
      <w:tr w:rsidR="00A058B3">
        <w:trPr>
          <w:trHeight w:val="466"/>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12</w:t>
            </w:r>
          </w:p>
        </w:tc>
        <w:tc>
          <w:tcPr>
            <w:tcW w:w="2420" w:type="dxa"/>
            <w:vAlign w:val="center"/>
          </w:tcPr>
          <w:p w:rsidR="00A058B3" w:rsidRDefault="00825A2D">
            <w:pPr>
              <w:spacing w:line="320" w:lineRule="exact"/>
              <w:jc w:val="center"/>
              <w:rPr>
                <w:rFonts w:ascii="宋体" w:hAnsi="宋体" w:cs="宋体"/>
                <w:szCs w:val="21"/>
              </w:rPr>
            </w:pPr>
            <w:r>
              <w:rPr>
                <w:rFonts w:ascii="宋体" w:hAnsi="宋体" w:cs="宋体" w:hint="eastAsia"/>
                <w:szCs w:val="21"/>
              </w:rPr>
              <w:t>投标文件递交地点</w:t>
            </w:r>
          </w:p>
        </w:tc>
        <w:tc>
          <w:tcPr>
            <w:tcW w:w="6403" w:type="dxa"/>
            <w:vAlign w:val="center"/>
          </w:tcPr>
          <w:p w:rsidR="00A058B3" w:rsidRDefault="00825A2D">
            <w:pPr>
              <w:spacing w:line="320" w:lineRule="exact"/>
              <w:rPr>
                <w:rFonts w:ascii="宋体" w:hAnsi="宋体" w:cs="宋体"/>
                <w:szCs w:val="21"/>
                <w:lang w:eastAsia="zh-CN"/>
              </w:rPr>
            </w:pPr>
            <w:r>
              <w:rPr>
                <w:rFonts w:ascii="宋体" w:hAnsi="宋体" w:cs="宋体" w:hint="eastAsia"/>
                <w:lang w:eastAsia="zh-CN"/>
              </w:rPr>
              <w:t>永城市公共资源交易中心二楼开标室</w:t>
            </w:r>
          </w:p>
        </w:tc>
      </w:tr>
      <w:tr w:rsidR="00A058B3">
        <w:trPr>
          <w:trHeight w:val="593"/>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13</w:t>
            </w:r>
          </w:p>
        </w:tc>
        <w:tc>
          <w:tcPr>
            <w:tcW w:w="2420" w:type="dxa"/>
            <w:vAlign w:val="center"/>
          </w:tcPr>
          <w:p w:rsidR="00A058B3" w:rsidRDefault="00825A2D">
            <w:pPr>
              <w:spacing w:line="320" w:lineRule="exact"/>
              <w:jc w:val="center"/>
              <w:rPr>
                <w:rFonts w:ascii="宋体" w:hAnsi="宋体" w:cs="宋体"/>
                <w:szCs w:val="21"/>
              </w:rPr>
            </w:pPr>
            <w:r>
              <w:rPr>
                <w:rFonts w:ascii="宋体" w:hAnsi="宋体" w:cs="宋体" w:hint="eastAsia"/>
                <w:szCs w:val="21"/>
              </w:rPr>
              <w:t>投标有效期</w:t>
            </w:r>
          </w:p>
        </w:tc>
        <w:tc>
          <w:tcPr>
            <w:tcW w:w="6403" w:type="dxa"/>
            <w:vAlign w:val="center"/>
          </w:tcPr>
          <w:p w:rsidR="00A058B3" w:rsidRDefault="00825A2D">
            <w:pPr>
              <w:spacing w:line="320" w:lineRule="exact"/>
              <w:rPr>
                <w:rFonts w:ascii="宋体" w:hAnsi="宋体" w:cs="宋体"/>
                <w:szCs w:val="21"/>
                <w:lang w:eastAsia="zh-CN"/>
              </w:rPr>
            </w:pPr>
            <w:r>
              <w:rPr>
                <w:rFonts w:ascii="宋体" w:hAnsi="宋体" w:cs="宋体" w:hint="eastAsia"/>
                <w:szCs w:val="21"/>
                <w:lang w:eastAsia="zh-CN"/>
              </w:rPr>
              <w:t>投标文件递交截止日起60</w:t>
            </w:r>
            <w:proofErr w:type="gramStart"/>
            <w:r>
              <w:rPr>
                <w:rFonts w:ascii="宋体" w:hAnsi="宋体" w:cs="宋体" w:hint="eastAsia"/>
                <w:szCs w:val="21"/>
                <w:lang w:eastAsia="zh-CN"/>
              </w:rPr>
              <w:t>日历天</w:t>
            </w:r>
            <w:proofErr w:type="gramEnd"/>
          </w:p>
        </w:tc>
      </w:tr>
      <w:tr w:rsidR="00A058B3">
        <w:trPr>
          <w:trHeight w:val="310"/>
          <w:jc w:val="center"/>
        </w:trPr>
        <w:tc>
          <w:tcPr>
            <w:tcW w:w="896" w:type="dxa"/>
            <w:vAlign w:val="center"/>
          </w:tcPr>
          <w:p w:rsidR="00A058B3" w:rsidRDefault="00825A2D">
            <w:pPr>
              <w:jc w:val="center"/>
              <w:rPr>
                <w:rFonts w:ascii="宋体" w:hAnsi="宋体" w:cs="宋体"/>
                <w:szCs w:val="21"/>
              </w:rPr>
            </w:pPr>
            <w:r>
              <w:rPr>
                <w:rFonts w:ascii="宋体" w:hAnsi="宋体" w:cs="宋体" w:hint="eastAsia"/>
                <w:szCs w:val="21"/>
              </w:rPr>
              <w:t>14</w:t>
            </w:r>
          </w:p>
        </w:tc>
        <w:tc>
          <w:tcPr>
            <w:tcW w:w="2420" w:type="dxa"/>
            <w:vAlign w:val="center"/>
          </w:tcPr>
          <w:p w:rsidR="00A058B3" w:rsidRDefault="00825A2D">
            <w:pPr>
              <w:spacing w:line="320" w:lineRule="exact"/>
              <w:jc w:val="center"/>
              <w:rPr>
                <w:rFonts w:ascii="宋体" w:hAnsi="宋体" w:cs="宋体"/>
                <w:szCs w:val="21"/>
                <w:lang w:eastAsia="zh-CN"/>
              </w:rPr>
            </w:pPr>
            <w:r>
              <w:rPr>
                <w:rFonts w:ascii="宋体" w:hAnsi="宋体" w:cs="宋体" w:hint="eastAsia"/>
                <w:szCs w:val="21"/>
                <w:lang w:eastAsia="zh-CN"/>
              </w:rPr>
              <w:t>投标人资格要求</w:t>
            </w:r>
          </w:p>
        </w:tc>
        <w:tc>
          <w:tcPr>
            <w:tcW w:w="6403" w:type="dxa"/>
            <w:vAlign w:val="center"/>
          </w:tcPr>
          <w:p w:rsidR="00A058B3" w:rsidRDefault="00825A2D">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1．</w:t>
            </w:r>
            <w:r>
              <w:rPr>
                <w:rFonts w:ascii="宋体" w:hAnsi="宋体" w:cs="宋体" w:hint="eastAsia"/>
                <w:lang w:eastAsia="zh-CN"/>
              </w:rPr>
              <w:t>代理商</w:t>
            </w:r>
            <w:r>
              <w:rPr>
                <w:rFonts w:ascii="宋体" w:hAnsi="宋体" w:cs="宋体" w:hint="eastAsia"/>
                <w:color w:val="000000"/>
                <w:lang w:eastAsia="zh-CN"/>
              </w:rPr>
              <w:t>或投标产品制造商</w:t>
            </w:r>
            <w:r>
              <w:rPr>
                <w:rFonts w:ascii="宋体" w:hAnsi="宋体" w:cs="宋体" w:hint="eastAsia"/>
                <w:bCs/>
                <w:shd w:val="clear" w:color="auto" w:fill="FFFFFF"/>
                <w:lang w:eastAsia="zh-CN"/>
              </w:rPr>
              <w:t>应具备《中华人民共和国政府采购法》二十二条规定条件：</w:t>
            </w:r>
          </w:p>
          <w:p w:rsidR="00A058B3" w:rsidRDefault="00825A2D">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1.1</w:t>
            </w:r>
            <w:r>
              <w:rPr>
                <w:rFonts w:ascii="宋体" w:hAnsi="宋体" w:cs="宋体"/>
                <w:bCs/>
                <w:shd w:val="clear" w:color="auto" w:fill="FFFFFF"/>
                <w:lang w:eastAsia="zh-CN"/>
              </w:rPr>
              <w:t>具有独立承担民事责任的能力；</w:t>
            </w:r>
            <w:r>
              <w:rPr>
                <w:rFonts w:ascii="宋体" w:hAnsi="宋体" w:cs="宋体" w:hint="eastAsia"/>
                <w:bCs/>
                <w:shd w:val="clear" w:color="auto" w:fill="FFFFFF"/>
                <w:lang w:eastAsia="zh-CN"/>
              </w:rPr>
              <w:t>持有有效的企业法人营业执照、税务登记证、组织机构代码证（或提供统一社会信用代码三证合一的营业执照）；</w:t>
            </w:r>
          </w:p>
          <w:p w:rsidR="00A058B3" w:rsidRDefault="00825A2D">
            <w:pPr>
              <w:spacing w:line="38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lastRenderedPageBreak/>
              <w:t>1.2</w:t>
            </w:r>
            <w:r>
              <w:rPr>
                <w:rFonts w:ascii="宋体" w:hAnsi="宋体" w:cs="宋体"/>
                <w:bCs/>
                <w:shd w:val="clear" w:color="auto" w:fill="FFFFFF"/>
                <w:lang w:eastAsia="zh-CN"/>
              </w:rPr>
              <w:t>具有良好的商业信誉和健全的财务会计制度；</w:t>
            </w:r>
          </w:p>
          <w:p w:rsidR="00A058B3" w:rsidRDefault="00825A2D">
            <w:pPr>
              <w:spacing w:line="38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1.3</w:t>
            </w:r>
            <w:r>
              <w:rPr>
                <w:rFonts w:ascii="宋体" w:hAnsi="宋体" w:cs="宋体" w:hint="eastAsia"/>
                <w:lang w:eastAsia="zh-CN"/>
              </w:rPr>
              <w:t>具有履行合同所必需的设备和专业技术能力；</w:t>
            </w:r>
          </w:p>
          <w:p w:rsidR="00A058B3" w:rsidRDefault="00825A2D">
            <w:pPr>
              <w:spacing w:line="38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1.4</w:t>
            </w:r>
            <w:r>
              <w:rPr>
                <w:rFonts w:ascii="宋体" w:hAnsi="宋体" w:cs="宋体" w:hint="eastAsia"/>
                <w:lang w:eastAsia="zh-CN"/>
              </w:rPr>
              <w:t>提供纳税证明、缴纳社会保障资金的证明材料；</w:t>
            </w:r>
          </w:p>
          <w:p w:rsidR="00A058B3" w:rsidRDefault="00825A2D">
            <w:pPr>
              <w:spacing w:line="440" w:lineRule="exact"/>
              <w:ind w:firstLineChars="200" w:firstLine="480"/>
              <w:rPr>
                <w:rFonts w:ascii="宋体" w:hAnsi="宋体" w:cs="宋体"/>
                <w:lang w:eastAsia="zh-CN"/>
              </w:rPr>
            </w:pPr>
            <w:r>
              <w:rPr>
                <w:rFonts w:ascii="宋体" w:hAnsi="宋体" w:cs="宋体" w:hint="eastAsia"/>
                <w:bCs/>
                <w:shd w:val="clear" w:color="auto" w:fill="FFFFFF"/>
                <w:lang w:eastAsia="zh-CN"/>
              </w:rPr>
              <w:t>1.5</w:t>
            </w:r>
            <w:r>
              <w:rPr>
                <w:rFonts w:ascii="宋体" w:hAnsi="宋体" w:cs="宋体"/>
                <w:bCs/>
                <w:shd w:val="clear" w:color="auto" w:fill="FFFFFF"/>
                <w:lang w:eastAsia="zh-CN"/>
              </w:rPr>
              <w:t>参加政府采购活动前三年内，在经营活动中没有重大违法记录；</w:t>
            </w:r>
            <w:r>
              <w:rPr>
                <w:rFonts w:ascii="宋体" w:hAnsi="宋体" w:cs="宋体" w:hint="eastAsia"/>
                <w:lang w:eastAsia="zh-CN"/>
              </w:rPr>
              <w:t>成立年限不足的企业从成立之日起计；</w:t>
            </w:r>
          </w:p>
          <w:p w:rsidR="00A058B3" w:rsidRDefault="00825A2D">
            <w:pPr>
              <w:spacing w:line="440" w:lineRule="exact"/>
              <w:ind w:firstLineChars="200" w:firstLine="480"/>
              <w:rPr>
                <w:rFonts w:ascii="宋体" w:cs="宋体"/>
              </w:rPr>
            </w:pPr>
            <w:r>
              <w:rPr>
                <w:rFonts w:ascii="宋体" w:hAnsi="宋体" w:cs="宋体" w:hint="eastAsia"/>
                <w:lang w:eastAsia="zh-CN"/>
              </w:rPr>
              <w:t>2.</w:t>
            </w:r>
            <w:r>
              <w:rPr>
                <w:rFonts w:ascii="宋体" w:hAnsi="宋体" w:cs="宋体"/>
              </w:rPr>
              <w:t>根据《关于在政府采购活动中查询及使用信用记录有关问题的通知》(财库[2016]125号)的规定，对列入失信被执行人、重大税收违法案件当事人名单、政府采购严重违法失信行为记录名单的投标单位，拒绝参与本项目招标投标活动；【查询渠道：“信用中国”网站（www.creditchina.gov.cn）/中国政府采购网（www.ccgp.gov.cn）/河南省政府采购网（www.hngp.gov.cn）】，附本公司在以上任意一个网站上的查询记录</w:t>
            </w:r>
            <w:r>
              <w:rPr>
                <w:rFonts w:ascii="宋体" w:hAnsi="宋体" w:cs="宋体" w:hint="eastAsia"/>
              </w:rPr>
              <w:t>；</w:t>
            </w:r>
          </w:p>
          <w:p w:rsidR="00A058B3" w:rsidRDefault="00825A2D">
            <w:pPr>
              <w:spacing w:line="440" w:lineRule="exact"/>
              <w:ind w:firstLineChars="200" w:firstLine="480"/>
              <w:rPr>
                <w:rFonts w:ascii="宋体" w:hAnsi="宋体"/>
                <w:lang w:eastAsia="zh-CN"/>
              </w:rPr>
            </w:pPr>
            <w:r>
              <w:rPr>
                <w:rFonts w:ascii="宋体" w:hAnsi="宋体" w:hint="eastAsia"/>
                <w:lang w:eastAsia="zh-CN"/>
              </w:rPr>
              <w:t>3、一标段所投产品必须为同一品牌，执行GB19272-2011国家最新强制性标准，且公告前已取得NSCC国体认证证书，其确认</w:t>
            </w:r>
            <w:proofErr w:type="gramStart"/>
            <w:r>
              <w:rPr>
                <w:rFonts w:ascii="宋体" w:hAnsi="宋体" w:hint="eastAsia"/>
                <w:lang w:eastAsia="zh-CN"/>
              </w:rPr>
              <w:t>函必须</w:t>
            </w:r>
            <w:proofErr w:type="gramEnd"/>
            <w:r>
              <w:rPr>
                <w:rFonts w:ascii="宋体" w:hAnsi="宋体" w:hint="eastAsia"/>
                <w:lang w:eastAsia="zh-CN"/>
              </w:rPr>
              <w:t>在有效期内，并在北京国体认证中心网站能够查询到产品详细信息,</w:t>
            </w:r>
            <w:r>
              <w:rPr>
                <w:rFonts w:ascii="宋体" w:hAnsi="宋体" w:cs="宋体" w:hint="eastAsia"/>
                <w:lang w:eastAsia="zh-CN"/>
              </w:rPr>
              <w:t xml:space="preserve"> 代理商需提供加盖制造商针对本项目的授权书原件及加盖公章的证书复印件。</w:t>
            </w:r>
            <w:r>
              <w:rPr>
                <w:rFonts w:ascii="宋体" w:hAnsi="宋体" w:hint="eastAsia"/>
                <w:lang w:eastAsia="zh-CN"/>
              </w:rPr>
              <w:t>提供虚假资料，</w:t>
            </w:r>
            <w:proofErr w:type="gramStart"/>
            <w:r>
              <w:rPr>
                <w:rFonts w:ascii="宋体" w:hAnsi="宋体" w:hint="eastAsia"/>
                <w:lang w:eastAsia="zh-CN"/>
              </w:rPr>
              <w:t>按废标处理</w:t>
            </w:r>
            <w:proofErr w:type="gramEnd"/>
            <w:r>
              <w:rPr>
                <w:rFonts w:ascii="宋体" w:hAnsi="宋体" w:hint="eastAsia"/>
                <w:lang w:eastAsia="zh-CN"/>
              </w:rPr>
              <w:t>。</w:t>
            </w:r>
          </w:p>
          <w:p w:rsidR="00A058B3" w:rsidRDefault="00825A2D">
            <w:pPr>
              <w:spacing w:line="440" w:lineRule="exact"/>
              <w:ind w:firstLineChars="200" w:firstLine="480"/>
              <w:rPr>
                <w:rFonts w:ascii="宋体" w:hAnsi="宋体"/>
                <w:lang w:eastAsia="zh-CN"/>
              </w:rPr>
            </w:pPr>
            <w:r>
              <w:rPr>
                <w:rFonts w:ascii="宋体" w:hAnsi="宋体" w:hint="eastAsia"/>
                <w:lang w:eastAsia="zh-CN"/>
              </w:rPr>
              <w:t>二标段产品必须为同一品牌，执行GB19272-2011国家最新强制性标准，且公告前已取得国家体育品质量监督检验中心检测报告，</w:t>
            </w:r>
            <w:r>
              <w:rPr>
                <w:rFonts w:ascii="宋体" w:hAnsi="宋体" w:cs="宋体" w:hint="eastAsia"/>
                <w:color w:val="000000"/>
                <w:lang w:eastAsia="zh-CN"/>
              </w:rPr>
              <w:t>具有</w:t>
            </w:r>
            <w:r>
              <w:rPr>
                <w:rFonts w:ascii="宋体" w:hAnsi="宋体" w:cs="宋体" w:hint="eastAsia"/>
                <w:lang w:eastAsia="zh-CN"/>
              </w:rPr>
              <w:t>质量管理体系认证证书、环境管理体系认证证书、职业健康安全管理体系认证证书、产品质量安全信用管理认证证书。代理商需提供加盖制造商针对本项目的授权书原件及加盖公章的证书复印件。</w:t>
            </w:r>
            <w:r>
              <w:rPr>
                <w:rFonts w:ascii="宋体" w:hAnsi="宋体" w:hint="eastAsia"/>
                <w:lang w:eastAsia="zh-CN"/>
              </w:rPr>
              <w:t>提供虚假资料，</w:t>
            </w:r>
            <w:proofErr w:type="gramStart"/>
            <w:r>
              <w:rPr>
                <w:rFonts w:ascii="宋体" w:hAnsi="宋体" w:hint="eastAsia"/>
                <w:lang w:eastAsia="zh-CN"/>
              </w:rPr>
              <w:t>按废标处理</w:t>
            </w:r>
            <w:proofErr w:type="gramEnd"/>
            <w:r>
              <w:rPr>
                <w:rFonts w:ascii="宋体" w:hAnsi="宋体" w:hint="eastAsia"/>
                <w:lang w:eastAsia="zh-CN"/>
              </w:rPr>
              <w:t>。</w:t>
            </w:r>
          </w:p>
          <w:p w:rsidR="00A058B3" w:rsidRDefault="00825A2D">
            <w:pPr>
              <w:spacing w:line="440" w:lineRule="exact"/>
              <w:rPr>
                <w:rFonts w:ascii="宋体" w:cs="宋体"/>
                <w:lang w:eastAsia="zh-CN"/>
              </w:rPr>
            </w:pPr>
            <w:r>
              <w:rPr>
                <w:rFonts w:ascii="宋体" w:hAnsi="宋体" w:cs="宋体" w:hint="eastAsia"/>
                <w:lang w:eastAsia="zh-CN"/>
              </w:rPr>
              <w:t>4.本项目不接受联合体。</w:t>
            </w:r>
          </w:p>
        </w:tc>
      </w:tr>
      <w:tr w:rsidR="00A058B3">
        <w:trPr>
          <w:trHeight w:val="882"/>
          <w:jc w:val="center"/>
        </w:trPr>
        <w:tc>
          <w:tcPr>
            <w:tcW w:w="896" w:type="dxa"/>
            <w:vAlign w:val="center"/>
          </w:tcPr>
          <w:p w:rsidR="00A058B3" w:rsidRDefault="00825A2D">
            <w:pPr>
              <w:jc w:val="center"/>
              <w:rPr>
                <w:rFonts w:ascii="宋体" w:hAnsi="宋体" w:cs="宋体"/>
                <w:szCs w:val="21"/>
              </w:rPr>
            </w:pPr>
            <w:r>
              <w:rPr>
                <w:rFonts w:ascii="宋体" w:hAnsi="宋体" w:cs="宋体" w:hint="eastAsia"/>
                <w:szCs w:val="21"/>
              </w:rPr>
              <w:lastRenderedPageBreak/>
              <w:t>15</w:t>
            </w:r>
          </w:p>
        </w:tc>
        <w:tc>
          <w:tcPr>
            <w:tcW w:w="2420" w:type="dxa"/>
            <w:vAlign w:val="center"/>
          </w:tcPr>
          <w:p w:rsidR="00A058B3" w:rsidRDefault="00825A2D">
            <w:pPr>
              <w:spacing w:line="320" w:lineRule="exact"/>
              <w:jc w:val="center"/>
              <w:rPr>
                <w:rFonts w:ascii="宋体" w:hAnsi="宋体" w:cs="宋体"/>
                <w:szCs w:val="21"/>
                <w:lang w:eastAsia="zh-CN"/>
              </w:rPr>
            </w:pPr>
            <w:r>
              <w:rPr>
                <w:rFonts w:ascii="宋体" w:hAnsi="宋体" w:cs="宋体" w:hint="eastAsia"/>
                <w:szCs w:val="21"/>
              </w:rPr>
              <w:t>评标委员会的组</w:t>
            </w:r>
            <w:r>
              <w:rPr>
                <w:rFonts w:ascii="宋体" w:hAnsi="宋体" w:cs="宋体" w:hint="eastAsia"/>
                <w:szCs w:val="21"/>
                <w:lang w:eastAsia="zh-CN"/>
              </w:rPr>
              <w:t>成</w:t>
            </w:r>
          </w:p>
        </w:tc>
        <w:tc>
          <w:tcPr>
            <w:tcW w:w="6403" w:type="dxa"/>
            <w:vAlign w:val="center"/>
          </w:tcPr>
          <w:p w:rsidR="00A058B3" w:rsidRDefault="00825A2D">
            <w:pPr>
              <w:spacing w:line="320" w:lineRule="exact"/>
              <w:rPr>
                <w:rFonts w:ascii="宋体" w:hAnsi="宋体" w:cs="宋体"/>
                <w:szCs w:val="21"/>
                <w:lang w:eastAsia="zh-CN"/>
              </w:rPr>
            </w:pPr>
            <w:r>
              <w:rPr>
                <w:rFonts w:ascii="宋体" w:hAnsi="宋体" w:cs="宋体" w:hint="eastAsia"/>
                <w:szCs w:val="21"/>
                <w:lang w:eastAsia="zh-CN"/>
              </w:rPr>
              <w:t>评标委员会构成：5人，由相关技术、经济类专家组成</w:t>
            </w:r>
          </w:p>
          <w:p w:rsidR="00A058B3" w:rsidRDefault="00825A2D">
            <w:pPr>
              <w:spacing w:line="320" w:lineRule="exact"/>
              <w:rPr>
                <w:rFonts w:ascii="宋体" w:hAnsi="宋体" w:cs="宋体"/>
                <w:szCs w:val="21"/>
                <w:lang w:eastAsia="zh-CN"/>
              </w:rPr>
            </w:pPr>
            <w:r>
              <w:rPr>
                <w:rFonts w:ascii="宋体" w:hAnsi="宋体" w:cs="宋体" w:hint="eastAsia"/>
                <w:szCs w:val="21"/>
                <w:lang w:eastAsia="zh-CN"/>
              </w:rPr>
              <w:t>评标专家确定方式：开标前从政府采购评标专家库中随机抽取。</w:t>
            </w:r>
          </w:p>
        </w:tc>
      </w:tr>
      <w:tr w:rsidR="00A058B3">
        <w:trPr>
          <w:trHeight w:val="383"/>
          <w:jc w:val="center"/>
        </w:trPr>
        <w:tc>
          <w:tcPr>
            <w:tcW w:w="896" w:type="dxa"/>
            <w:vAlign w:val="center"/>
          </w:tcPr>
          <w:p w:rsidR="00A058B3" w:rsidRDefault="00825A2D">
            <w:pPr>
              <w:jc w:val="center"/>
              <w:rPr>
                <w:rFonts w:ascii="宋体" w:hAnsi="宋体" w:cs="宋体"/>
                <w:szCs w:val="21"/>
                <w:lang w:eastAsia="zh-CN"/>
              </w:rPr>
            </w:pPr>
            <w:r>
              <w:rPr>
                <w:rFonts w:ascii="宋体" w:hAnsi="宋体" w:cs="宋体" w:hint="eastAsia"/>
                <w:szCs w:val="21"/>
              </w:rPr>
              <w:t>1</w:t>
            </w:r>
            <w:r>
              <w:rPr>
                <w:rFonts w:ascii="宋体" w:hAnsi="宋体" w:cs="宋体" w:hint="eastAsia"/>
                <w:szCs w:val="21"/>
                <w:lang w:eastAsia="zh-CN"/>
              </w:rPr>
              <w:t>6</w:t>
            </w:r>
          </w:p>
        </w:tc>
        <w:tc>
          <w:tcPr>
            <w:tcW w:w="2420" w:type="dxa"/>
            <w:vAlign w:val="center"/>
          </w:tcPr>
          <w:p w:rsidR="00A058B3" w:rsidRDefault="00825A2D">
            <w:pPr>
              <w:spacing w:line="320" w:lineRule="exact"/>
              <w:jc w:val="center"/>
              <w:rPr>
                <w:rFonts w:ascii="宋体" w:hAnsi="宋体" w:cs="宋体"/>
                <w:szCs w:val="21"/>
              </w:rPr>
            </w:pPr>
            <w:r>
              <w:rPr>
                <w:rFonts w:ascii="宋体" w:hAnsi="宋体" w:cs="宋体" w:hint="eastAsia"/>
                <w:szCs w:val="21"/>
              </w:rPr>
              <w:t>投标文件</w:t>
            </w:r>
            <w:r>
              <w:rPr>
                <w:rFonts w:ascii="宋体" w:hAnsi="宋体" w:cs="宋体" w:hint="eastAsia"/>
                <w:szCs w:val="21"/>
                <w:lang w:eastAsia="zh-CN"/>
              </w:rPr>
              <w:t>的</w:t>
            </w:r>
            <w:r>
              <w:rPr>
                <w:rFonts w:ascii="宋体" w:hAnsi="宋体" w:cs="宋体" w:hint="eastAsia"/>
                <w:szCs w:val="21"/>
              </w:rPr>
              <w:t>密封</w:t>
            </w:r>
          </w:p>
        </w:tc>
        <w:tc>
          <w:tcPr>
            <w:tcW w:w="6403" w:type="dxa"/>
            <w:vAlign w:val="center"/>
          </w:tcPr>
          <w:p w:rsidR="00A058B3" w:rsidRDefault="00825A2D">
            <w:pPr>
              <w:spacing w:line="320" w:lineRule="exact"/>
              <w:textAlignment w:val="baseline"/>
              <w:rPr>
                <w:rFonts w:ascii="宋体" w:hAnsi="宋体" w:cs="宋体"/>
                <w:szCs w:val="21"/>
                <w:lang w:eastAsia="zh-CN"/>
              </w:rPr>
            </w:pPr>
            <w:r>
              <w:rPr>
                <w:rFonts w:ascii="宋体" w:hAnsi="宋体" w:cs="宋体" w:hint="eastAsia"/>
                <w:szCs w:val="21"/>
                <w:lang w:eastAsia="zh-CN"/>
              </w:rPr>
              <w:t>投标文件应注明“正本”和“副本”字样，“正本”和所有“副本”、分别用不透明的密封</w:t>
            </w:r>
            <w:proofErr w:type="gramStart"/>
            <w:r>
              <w:rPr>
                <w:rFonts w:ascii="宋体" w:hAnsi="宋体" w:cs="宋体" w:hint="eastAsia"/>
                <w:szCs w:val="21"/>
                <w:lang w:eastAsia="zh-CN"/>
              </w:rPr>
              <w:t>套进行</w:t>
            </w:r>
            <w:proofErr w:type="gramEnd"/>
            <w:r>
              <w:rPr>
                <w:rFonts w:ascii="宋体" w:hAnsi="宋体" w:cs="宋体" w:hint="eastAsia"/>
                <w:szCs w:val="21"/>
                <w:lang w:eastAsia="zh-CN"/>
              </w:rPr>
              <w:t>密封，封套须加贴密封条；“开标一览表”与电子文档U盘一起密封在另一个封套内并加贴密封条，电子文档应与纸质版投标文件正本保持完全一致。</w:t>
            </w:r>
          </w:p>
          <w:p w:rsidR="00A058B3" w:rsidRDefault="00825A2D">
            <w:pPr>
              <w:spacing w:line="320" w:lineRule="exact"/>
              <w:textAlignment w:val="baseline"/>
              <w:rPr>
                <w:rFonts w:ascii="宋体" w:hAnsi="宋体" w:cs="宋体"/>
                <w:szCs w:val="21"/>
                <w:lang w:eastAsia="zh-CN"/>
              </w:rPr>
            </w:pPr>
            <w:r>
              <w:rPr>
                <w:rFonts w:ascii="宋体" w:hAnsi="宋体" w:cs="宋体" w:hint="eastAsia"/>
                <w:szCs w:val="21"/>
                <w:lang w:eastAsia="zh-CN"/>
              </w:rPr>
              <w:t xml:space="preserve">  投标文件的封套上除应清楚地标记“正本”、“副本”、“电子文档U盘、开标一览表”字样，封套上还应写明以下内容：</w:t>
            </w:r>
          </w:p>
          <w:p w:rsidR="00A058B3" w:rsidRDefault="00825A2D">
            <w:pPr>
              <w:numPr>
                <w:ilvl w:val="0"/>
                <w:numId w:val="1"/>
              </w:numPr>
              <w:spacing w:line="320" w:lineRule="exact"/>
              <w:textAlignment w:val="baseline"/>
              <w:rPr>
                <w:rFonts w:ascii="宋体" w:hAnsi="宋体" w:cs="宋体"/>
                <w:szCs w:val="21"/>
              </w:rPr>
            </w:pPr>
            <w:proofErr w:type="gramStart"/>
            <w:r>
              <w:rPr>
                <w:rFonts w:ascii="宋体" w:hAnsi="宋体" w:cs="宋体" w:hint="eastAsia"/>
                <w:szCs w:val="21"/>
              </w:rPr>
              <w:t>投项目</w:t>
            </w:r>
            <w:proofErr w:type="gramEnd"/>
            <w:r>
              <w:rPr>
                <w:rFonts w:ascii="宋体" w:hAnsi="宋体" w:cs="宋体" w:hint="eastAsia"/>
                <w:szCs w:val="21"/>
              </w:rPr>
              <w:t>名称</w:t>
            </w:r>
            <w:r>
              <w:rPr>
                <w:rFonts w:ascii="宋体" w:hAnsi="宋体" w:cs="宋体" w:hint="eastAsia"/>
                <w:szCs w:val="21"/>
                <w:lang w:eastAsia="zh-CN"/>
              </w:rPr>
              <w:t>；</w:t>
            </w:r>
          </w:p>
          <w:p w:rsidR="00A058B3" w:rsidRDefault="00825A2D">
            <w:pPr>
              <w:numPr>
                <w:ilvl w:val="0"/>
                <w:numId w:val="1"/>
              </w:numPr>
              <w:spacing w:line="320" w:lineRule="exact"/>
              <w:textAlignment w:val="baseline"/>
              <w:rPr>
                <w:rFonts w:ascii="宋体" w:hAnsi="宋体" w:cs="宋体"/>
                <w:szCs w:val="21"/>
                <w:lang w:eastAsia="zh-CN"/>
              </w:rPr>
            </w:pPr>
            <w:r>
              <w:rPr>
                <w:rFonts w:ascii="宋体" w:hAnsi="宋体" w:cs="宋体" w:hint="eastAsia"/>
                <w:szCs w:val="21"/>
                <w:lang w:eastAsia="zh-CN"/>
              </w:rPr>
              <w:t>投标人的名称和地址，并加盖单位公章及法定代表人或其委托代理人签字或盖章；</w:t>
            </w:r>
          </w:p>
          <w:p w:rsidR="00A058B3" w:rsidRDefault="00825A2D">
            <w:pPr>
              <w:numPr>
                <w:ilvl w:val="0"/>
                <w:numId w:val="1"/>
              </w:numPr>
              <w:spacing w:line="320" w:lineRule="exact"/>
              <w:textAlignment w:val="baseline"/>
              <w:rPr>
                <w:rFonts w:ascii="宋体" w:hAnsi="宋体" w:cs="宋体"/>
                <w:szCs w:val="21"/>
              </w:rPr>
            </w:pPr>
            <w:r>
              <w:rPr>
                <w:rFonts w:ascii="宋体" w:hAnsi="宋体" w:cs="宋体" w:hint="eastAsia"/>
                <w:szCs w:val="21"/>
              </w:rPr>
              <w:t>项目编号</w:t>
            </w:r>
            <w:r>
              <w:rPr>
                <w:rFonts w:ascii="宋体" w:hAnsi="宋体" w:cs="宋体" w:hint="eastAsia"/>
                <w:szCs w:val="21"/>
                <w:lang w:eastAsia="zh-CN"/>
              </w:rPr>
              <w:t>；</w:t>
            </w:r>
          </w:p>
          <w:p w:rsidR="00A058B3" w:rsidRDefault="00825A2D">
            <w:pPr>
              <w:adjustRightInd w:val="0"/>
              <w:spacing w:line="320" w:lineRule="exact"/>
              <w:textAlignment w:val="baseline"/>
              <w:rPr>
                <w:rFonts w:ascii="宋体" w:hAnsi="宋体" w:cs="宋体"/>
                <w:szCs w:val="21"/>
                <w:lang w:eastAsia="zh-CN"/>
              </w:rPr>
            </w:pPr>
            <w:r>
              <w:rPr>
                <w:rFonts w:ascii="宋体" w:hAnsi="宋体" w:cs="宋体" w:hint="eastAsia"/>
                <w:szCs w:val="21"/>
                <w:lang w:eastAsia="zh-CN"/>
              </w:rPr>
              <w:t>（4）“在201</w:t>
            </w:r>
            <w:r w:rsidR="00AA0E74">
              <w:rPr>
                <w:rFonts w:ascii="宋体" w:hAnsi="宋体" w:cs="宋体" w:hint="eastAsia"/>
                <w:szCs w:val="21"/>
                <w:lang w:eastAsia="zh-CN"/>
              </w:rPr>
              <w:t>9</w:t>
            </w:r>
            <w:r>
              <w:rPr>
                <w:rFonts w:ascii="宋体" w:hAnsi="宋体" w:cs="宋体" w:hint="eastAsia"/>
                <w:szCs w:val="21"/>
                <w:lang w:eastAsia="zh-CN"/>
              </w:rPr>
              <w:t>年  月  日上午9时30分之前不得拆封”的字样。</w:t>
            </w:r>
          </w:p>
        </w:tc>
      </w:tr>
      <w:tr w:rsidR="009C1831">
        <w:trPr>
          <w:trHeight w:val="567"/>
          <w:jc w:val="center"/>
        </w:trPr>
        <w:tc>
          <w:tcPr>
            <w:tcW w:w="896" w:type="dxa"/>
            <w:vAlign w:val="center"/>
          </w:tcPr>
          <w:p w:rsidR="009C1831" w:rsidRDefault="009C1831">
            <w:pPr>
              <w:jc w:val="center"/>
              <w:rPr>
                <w:rFonts w:ascii="宋体" w:hAnsi="宋体" w:cs="宋体"/>
                <w:szCs w:val="21"/>
                <w:lang w:eastAsia="zh-CN"/>
              </w:rPr>
            </w:pPr>
            <w:r>
              <w:rPr>
                <w:rFonts w:ascii="宋体" w:hAnsi="宋体" w:cs="宋体" w:hint="eastAsia"/>
                <w:szCs w:val="21"/>
              </w:rPr>
              <w:t>1</w:t>
            </w:r>
            <w:r>
              <w:rPr>
                <w:rFonts w:ascii="宋体" w:hAnsi="宋体" w:cs="宋体" w:hint="eastAsia"/>
                <w:szCs w:val="21"/>
                <w:lang w:eastAsia="zh-CN"/>
              </w:rPr>
              <w:t>7</w:t>
            </w:r>
          </w:p>
        </w:tc>
        <w:tc>
          <w:tcPr>
            <w:tcW w:w="2420" w:type="dxa"/>
            <w:vAlign w:val="center"/>
          </w:tcPr>
          <w:p w:rsidR="009C1831" w:rsidRPr="00B9137F" w:rsidRDefault="009C1831" w:rsidP="00AE0B00">
            <w:pPr>
              <w:spacing w:line="320" w:lineRule="exact"/>
              <w:jc w:val="center"/>
              <w:rPr>
                <w:rFonts w:ascii="宋体" w:hAnsi="宋体" w:cs="宋体"/>
                <w:szCs w:val="21"/>
                <w:lang w:eastAsia="zh-CN"/>
              </w:rPr>
            </w:pPr>
            <w:r w:rsidRPr="00B9137F">
              <w:rPr>
                <w:rFonts w:ascii="宋体" w:hAnsi="宋体" w:cs="宋体" w:hint="eastAsia"/>
                <w:b/>
                <w:bCs/>
                <w:sz w:val="22"/>
              </w:rPr>
              <w:t>投标文件份数</w:t>
            </w:r>
          </w:p>
        </w:tc>
        <w:tc>
          <w:tcPr>
            <w:tcW w:w="6403" w:type="dxa"/>
            <w:vAlign w:val="center"/>
          </w:tcPr>
          <w:p w:rsidR="009C1831" w:rsidRPr="00B9137F" w:rsidRDefault="009C1831" w:rsidP="00AE0B00">
            <w:pPr>
              <w:pStyle w:val="af6"/>
              <w:ind w:leftChars="0" w:left="0"/>
              <w:rPr>
                <w:rFonts w:ascii="宋体" w:hAnsi="宋体" w:cs="宋体"/>
                <w:b/>
                <w:bCs/>
                <w:sz w:val="22"/>
                <w:lang w:eastAsia="zh-CN"/>
              </w:rPr>
            </w:pPr>
            <w:r w:rsidRPr="00B9137F">
              <w:rPr>
                <w:rFonts w:ascii="宋体" w:hAnsi="宋体" w:cs="宋体" w:hint="eastAsia"/>
                <w:b/>
                <w:bCs/>
                <w:sz w:val="22"/>
                <w:lang w:eastAsia="zh-CN"/>
              </w:rPr>
              <w:t>正本壹份、副本肆份、电子版壹份。</w:t>
            </w:r>
          </w:p>
          <w:p w:rsidR="009C1831" w:rsidRPr="00B9137F" w:rsidRDefault="009C1831" w:rsidP="00AE0B00">
            <w:pPr>
              <w:pStyle w:val="af6"/>
              <w:ind w:leftChars="0" w:left="0"/>
              <w:rPr>
                <w:rFonts w:ascii="宋体" w:hAnsi="宋体" w:cs="宋体"/>
                <w:b/>
                <w:bCs/>
                <w:sz w:val="22"/>
                <w:lang w:eastAsia="zh-CN"/>
              </w:rPr>
            </w:pPr>
            <w:r w:rsidRPr="00B9137F">
              <w:rPr>
                <w:rFonts w:ascii="宋体" w:hAnsi="宋体" w:cs="宋体" w:hint="eastAsia"/>
                <w:b/>
                <w:bCs/>
                <w:sz w:val="22"/>
                <w:lang w:eastAsia="zh-CN"/>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p w:rsidR="009C1831" w:rsidRPr="00B9137F" w:rsidRDefault="009C1831" w:rsidP="00AE0B00">
            <w:pPr>
              <w:pStyle w:val="af6"/>
              <w:ind w:leftChars="0" w:left="0"/>
              <w:rPr>
                <w:rFonts w:ascii="宋体" w:hAnsi="宋体" w:cs="宋体"/>
                <w:b/>
                <w:bCs/>
                <w:sz w:val="22"/>
                <w:lang w:eastAsia="zh-CN"/>
              </w:rPr>
            </w:pPr>
            <w:r w:rsidRPr="00B9137F">
              <w:rPr>
                <w:rFonts w:ascii="宋体" w:hAnsi="宋体" w:cs="宋体" w:hint="eastAsia"/>
                <w:b/>
                <w:bCs/>
                <w:sz w:val="22"/>
                <w:lang w:eastAsia="zh-CN"/>
              </w:rPr>
              <w:t>纸质投标文件：正本一份，副本四份。使用格式为“投标文件（供打印）.PDF”的文件。</w:t>
            </w:r>
          </w:p>
          <w:p w:rsidR="009C1831" w:rsidRPr="00B9137F" w:rsidRDefault="009C1831" w:rsidP="00AE0B00">
            <w:pPr>
              <w:ind w:firstLineChars="200" w:firstLine="442"/>
              <w:rPr>
                <w:rFonts w:ascii="宋体" w:hAnsi="宋体" w:cs="宋体"/>
                <w:lang w:eastAsia="zh-CN"/>
              </w:rPr>
            </w:pPr>
            <w:r w:rsidRPr="00B9137F">
              <w:rPr>
                <w:rFonts w:ascii="宋体" w:hAnsi="宋体" w:cs="宋体" w:hint="eastAsia"/>
                <w:b/>
                <w:bCs/>
                <w:sz w:val="22"/>
                <w:lang w:eastAsia="zh-CN"/>
              </w:rPr>
              <w:t>电子投标文件和纸质投标文件的内容、格式、水印码、签章应一致。</w:t>
            </w:r>
          </w:p>
        </w:tc>
      </w:tr>
      <w:tr w:rsidR="00A058B3">
        <w:trPr>
          <w:trHeight w:val="1006"/>
          <w:jc w:val="center"/>
        </w:trPr>
        <w:tc>
          <w:tcPr>
            <w:tcW w:w="896" w:type="dxa"/>
            <w:vAlign w:val="center"/>
          </w:tcPr>
          <w:p w:rsidR="00A058B3" w:rsidRDefault="00825A2D">
            <w:pPr>
              <w:jc w:val="center"/>
              <w:rPr>
                <w:rFonts w:ascii="宋体" w:hAnsi="宋体" w:cs="宋体"/>
                <w:szCs w:val="21"/>
                <w:lang w:eastAsia="zh-CN"/>
              </w:rPr>
            </w:pPr>
            <w:r>
              <w:rPr>
                <w:rFonts w:ascii="宋体" w:hAnsi="宋体" w:cs="宋体" w:hint="eastAsia"/>
                <w:szCs w:val="21"/>
              </w:rPr>
              <w:t>1</w:t>
            </w:r>
            <w:r>
              <w:rPr>
                <w:rFonts w:ascii="宋体" w:hAnsi="宋体" w:cs="宋体" w:hint="eastAsia"/>
                <w:szCs w:val="21"/>
                <w:lang w:eastAsia="zh-CN"/>
              </w:rPr>
              <w:t>8</w:t>
            </w:r>
          </w:p>
        </w:tc>
        <w:tc>
          <w:tcPr>
            <w:tcW w:w="2420" w:type="dxa"/>
            <w:vAlign w:val="center"/>
          </w:tcPr>
          <w:p w:rsidR="00A058B3" w:rsidRDefault="00825A2D">
            <w:pPr>
              <w:spacing w:line="320" w:lineRule="exact"/>
              <w:jc w:val="center"/>
              <w:rPr>
                <w:rFonts w:ascii="宋体" w:hAnsi="宋体" w:cs="宋体"/>
                <w:szCs w:val="21"/>
              </w:rPr>
            </w:pPr>
            <w:r>
              <w:rPr>
                <w:rFonts w:ascii="宋体" w:hAnsi="宋体" w:cs="宋体" w:hint="eastAsia"/>
                <w:szCs w:val="21"/>
              </w:rPr>
              <w:t>开标时间和地点</w:t>
            </w:r>
          </w:p>
        </w:tc>
        <w:tc>
          <w:tcPr>
            <w:tcW w:w="6403" w:type="dxa"/>
            <w:vAlign w:val="center"/>
          </w:tcPr>
          <w:p w:rsidR="00A058B3" w:rsidRDefault="00825A2D">
            <w:pPr>
              <w:spacing w:line="320" w:lineRule="exact"/>
              <w:rPr>
                <w:rFonts w:ascii="宋体" w:hAnsi="宋体" w:cs="宋体"/>
                <w:szCs w:val="21"/>
                <w:lang w:eastAsia="zh-CN"/>
              </w:rPr>
            </w:pPr>
            <w:r>
              <w:rPr>
                <w:rFonts w:ascii="宋体" w:hAnsi="宋体" w:cs="宋体" w:hint="eastAsia"/>
                <w:szCs w:val="21"/>
                <w:lang w:eastAsia="zh-CN"/>
              </w:rPr>
              <w:t>开标时间：</w:t>
            </w:r>
            <w:r>
              <w:rPr>
                <w:rFonts w:ascii="宋体" w:hAnsi="宋体" w:cs="宋体" w:hint="eastAsia"/>
                <w:bCs/>
                <w:shd w:val="clear" w:color="auto" w:fill="FFFFFF"/>
                <w:lang w:eastAsia="zh-CN"/>
              </w:rPr>
              <w:t>2</w:t>
            </w:r>
            <w:r>
              <w:rPr>
                <w:rFonts w:ascii="宋体" w:hAnsi="宋体" w:cs="宋体" w:hint="eastAsia"/>
                <w:lang w:eastAsia="zh-CN"/>
              </w:rPr>
              <w:t>01</w:t>
            </w:r>
            <w:r w:rsidR="00AA0E74">
              <w:rPr>
                <w:rFonts w:ascii="宋体" w:hAnsi="宋体" w:cs="宋体" w:hint="eastAsia"/>
                <w:lang w:eastAsia="zh-CN"/>
              </w:rPr>
              <w:t>9</w:t>
            </w:r>
            <w:r>
              <w:rPr>
                <w:rFonts w:ascii="宋体" w:hAnsi="宋体" w:cs="宋体" w:hint="eastAsia"/>
                <w:lang w:eastAsia="zh-CN"/>
              </w:rPr>
              <w:t>年</w:t>
            </w:r>
            <w:r w:rsidR="000B26CC">
              <w:rPr>
                <w:rFonts w:ascii="宋体" w:hAnsi="宋体" w:cs="宋体" w:hint="eastAsia"/>
                <w:lang w:eastAsia="zh-CN"/>
              </w:rPr>
              <w:t>9</w:t>
            </w:r>
            <w:r>
              <w:rPr>
                <w:rFonts w:ascii="宋体" w:hAnsi="宋体" w:cs="宋体" w:hint="eastAsia"/>
                <w:lang w:eastAsia="zh-CN"/>
              </w:rPr>
              <w:t>月</w:t>
            </w:r>
            <w:r w:rsidR="000B26CC">
              <w:rPr>
                <w:rFonts w:ascii="宋体" w:hAnsi="宋体" w:cs="宋体" w:hint="eastAsia"/>
                <w:lang w:eastAsia="zh-CN"/>
              </w:rPr>
              <w:t>4</w:t>
            </w:r>
            <w:r>
              <w:rPr>
                <w:rFonts w:ascii="宋体" w:hAnsi="宋体" w:cs="宋体" w:hint="eastAsia"/>
                <w:lang w:eastAsia="zh-CN"/>
              </w:rPr>
              <w:t>日上午9时30分（北京时间）</w:t>
            </w:r>
          </w:p>
          <w:p w:rsidR="00A058B3" w:rsidRDefault="00825A2D">
            <w:pPr>
              <w:spacing w:line="320" w:lineRule="exact"/>
              <w:rPr>
                <w:rFonts w:ascii="宋体" w:hAnsi="宋体" w:cs="宋体"/>
                <w:color w:val="FF0000"/>
                <w:szCs w:val="21"/>
                <w:lang w:eastAsia="zh-CN"/>
              </w:rPr>
            </w:pPr>
            <w:r>
              <w:rPr>
                <w:rFonts w:ascii="宋体" w:hAnsi="宋体" w:cs="宋体" w:hint="eastAsia"/>
                <w:szCs w:val="21"/>
                <w:lang w:eastAsia="zh-CN"/>
              </w:rPr>
              <w:t>开标地点：</w:t>
            </w:r>
            <w:r>
              <w:rPr>
                <w:rFonts w:ascii="宋体" w:hAnsi="宋体" w:cs="宋体" w:hint="eastAsia"/>
                <w:lang w:eastAsia="zh-CN"/>
              </w:rPr>
              <w:t>永城市公共资源交易中心二楼开标室</w:t>
            </w:r>
          </w:p>
        </w:tc>
      </w:tr>
      <w:tr w:rsidR="009C1831">
        <w:trPr>
          <w:trHeight w:val="699"/>
          <w:jc w:val="center"/>
        </w:trPr>
        <w:tc>
          <w:tcPr>
            <w:tcW w:w="896" w:type="dxa"/>
            <w:vAlign w:val="center"/>
          </w:tcPr>
          <w:p w:rsidR="009C1831" w:rsidRPr="00B9137F" w:rsidRDefault="000022A9" w:rsidP="00AE0B00">
            <w:pPr>
              <w:jc w:val="center"/>
              <w:rPr>
                <w:rFonts w:ascii="宋体" w:hAnsi="宋体" w:cs="宋体"/>
                <w:szCs w:val="21"/>
                <w:lang w:eastAsia="zh-CN"/>
              </w:rPr>
            </w:pPr>
            <w:r>
              <w:rPr>
                <w:rFonts w:ascii="宋体" w:hAnsi="宋体" w:cs="宋体" w:hint="eastAsia"/>
                <w:szCs w:val="21"/>
                <w:lang w:eastAsia="zh-CN"/>
              </w:rPr>
              <w:t>19</w:t>
            </w:r>
          </w:p>
        </w:tc>
        <w:tc>
          <w:tcPr>
            <w:tcW w:w="2420" w:type="dxa"/>
            <w:vAlign w:val="center"/>
          </w:tcPr>
          <w:p w:rsidR="009C1831" w:rsidRPr="00B9137F" w:rsidRDefault="009C1831" w:rsidP="00AE0B00">
            <w:pPr>
              <w:spacing w:line="320" w:lineRule="exact"/>
              <w:jc w:val="center"/>
              <w:rPr>
                <w:rFonts w:ascii="宋体" w:hAnsi="宋体" w:cs="宋体"/>
                <w:szCs w:val="21"/>
              </w:rPr>
            </w:pPr>
            <w:r w:rsidRPr="00B9137F">
              <w:rPr>
                <w:rFonts w:ascii="宋体" w:hAnsi="宋体" w:cs="宋体" w:hint="eastAsia"/>
                <w:b/>
                <w:bCs/>
                <w:sz w:val="22"/>
              </w:rPr>
              <w:t>电子化采购模式</w:t>
            </w:r>
          </w:p>
        </w:tc>
        <w:tc>
          <w:tcPr>
            <w:tcW w:w="6403" w:type="dxa"/>
            <w:vAlign w:val="center"/>
          </w:tcPr>
          <w:p w:rsidR="009C1831" w:rsidRPr="00B9137F" w:rsidRDefault="009C1831" w:rsidP="00AE0B00">
            <w:pPr>
              <w:spacing w:line="320" w:lineRule="exact"/>
              <w:ind w:firstLineChars="200" w:firstLine="442"/>
              <w:rPr>
                <w:rFonts w:ascii="宋体" w:hAnsi="宋体" w:cs="宋体"/>
                <w:lang w:eastAsia="zh-CN"/>
              </w:rPr>
            </w:pPr>
            <w:r w:rsidRPr="00B9137F">
              <w:rPr>
                <w:rFonts w:ascii="宋体" w:hAnsi="宋体" w:cs="宋体" w:hint="eastAsia"/>
                <w:b/>
                <w:bCs/>
                <w:sz w:val="22"/>
                <w:lang w:eastAsia="zh-CN"/>
              </w:rPr>
              <w:t>投标人投标时须提供加密电子投标文件、备份文件（使用电子介质存储）、纸质投标文件。</w:t>
            </w:r>
          </w:p>
        </w:tc>
      </w:tr>
      <w:tr w:rsidR="00A058B3">
        <w:trPr>
          <w:trHeight w:val="699"/>
          <w:jc w:val="center"/>
        </w:trPr>
        <w:tc>
          <w:tcPr>
            <w:tcW w:w="9719" w:type="dxa"/>
            <w:gridSpan w:val="3"/>
            <w:vAlign w:val="center"/>
          </w:tcPr>
          <w:p w:rsidR="00A058B3" w:rsidRDefault="00825A2D">
            <w:pPr>
              <w:spacing w:line="320" w:lineRule="exact"/>
              <w:textAlignment w:val="baseline"/>
              <w:rPr>
                <w:rFonts w:ascii="宋体" w:hAnsi="宋体"/>
                <w:color w:val="000000"/>
                <w:lang w:eastAsia="zh-CN"/>
              </w:rPr>
            </w:pPr>
            <w:r>
              <w:rPr>
                <w:rFonts w:ascii="宋体" w:hAnsi="宋体" w:hint="eastAsia"/>
                <w:b/>
                <w:lang w:eastAsia="zh-CN"/>
              </w:rPr>
              <w:t>注：本招标文件中内容与</w:t>
            </w:r>
            <w:r>
              <w:rPr>
                <w:rFonts w:ascii="宋体" w:hAnsi="宋体" w:cs="宋体" w:hint="eastAsia"/>
                <w:b/>
                <w:lang w:eastAsia="zh-CN"/>
              </w:rPr>
              <w:t>投标人须知前附表</w:t>
            </w:r>
            <w:r>
              <w:rPr>
                <w:rFonts w:ascii="宋体" w:hAnsi="宋体" w:hint="eastAsia"/>
                <w:b/>
                <w:lang w:eastAsia="zh-CN"/>
              </w:rPr>
              <w:t>中内容不一致时以投标人须知前附表中内容为准。</w:t>
            </w:r>
          </w:p>
        </w:tc>
      </w:tr>
    </w:tbl>
    <w:p w:rsidR="00A058B3" w:rsidRDefault="00A058B3">
      <w:pPr>
        <w:rPr>
          <w:rFonts w:ascii="宋体" w:hAnsi="宋体" w:cs="宋体"/>
          <w:i/>
          <w:iCs/>
          <w:lang w:eastAsia="zh-CN"/>
        </w:rPr>
      </w:pPr>
    </w:p>
    <w:p w:rsidR="00EF42DD" w:rsidRDefault="00EF42DD">
      <w:pPr>
        <w:rPr>
          <w:rFonts w:ascii="宋体" w:hAnsi="宋体" w:cs="宋体"/>
          <w:i/>
          <w:iCs/>
          <w:lang w:eastAsia="zh-CN"/>
        </w:rPr>
      </w:pPr>
      <w:r>
        <w:rPr>
          <w:rFonts w:ascii="宋体" w:hAnsi="宋体" w:cs="宋体"/>
          <w:i/>
          <w:iCs/>
          <w:lang w:eastAsia="zh-CN"/>
        </w:rPr>
        <w:br w:type="page"/>
      </w:r>
    </w:p>
    <w:p w:rsidR="00A058B3" w:rsidRDefault="00A058B3">
      <w:pPr>
        <w:rPr>
          <w:rFonts w:ascii="宋体" w:hAnsi="宋体" w:cs="宋体"/>
          <w:i/>
          <w:iCs/>
          <w:lang w:eastAsia="zh-CN"/>
        </w:rPr>
      </w:pPr>
    </w:p>
    <w:p w:rsidR="00A058B3" w:rsidRDefault="00825A2D">
      <w:pPr>
        <w:pStyle w:val="2"/>
        <w:spacing w:line="440" w:lineRule="exact"/>
        <w:jc w:val="center"/>
        <w:rPr>
          <w:rFonts w:ascii="宋体" w:hAnsi="宋体" w:cs="宋体"/>
          <w:b w:val="0"/>
          <w:i w:val="0"/>
          <w:iCs w:val="0"/>
          <w:szCs w:val="32"/>
        </w:rPr>
      </w:pPr>
      <w:bookmarkStart w:id="3" w:name="_Toc15544557"/>
      <w:r>
        <w:rPr>
          <w:rFonts w:ascii="宋体" w:hAnsi="宋体" w:cs="宋体" w:hint="eastAsia"/>
          <w:i w:val="0"/>
          <w:iCs w:val="0"/>
        </w:rPr>
        <w:t>一、总  则</w:t>
      </w:r>
      <w:bookmarkEnd w:id="3"/>
    </w:p>
    <w:p w:rsidR="00A058B3" w:rsidRDefault="00825A2D">
      <w:pPr>
        <w:spacing w:line="360" w:lineRule="auto"/>
        <w:ind w:firstLineChars="200" w:firstLine="482"/>
        <w:rPr>
          <w:rFonts w:ascii="宋体" w:hAnsi="宋体" w:cs="宋体"/>
          <w:bCs/>
          <w:szCs w:val="21"/>
          <w:lang w:eastAsia="zh-CN"/>
        </w:rPr>
      </w:pPr>
      <w:r>
        <w:rPr>
          <w:rFonts w:ascii="宋体" w:hAnsi="宋体" w:cs="宋体" w:hint="eastAsia"/>
          <w:b/>
          <w:szCs w:val="28"/>
          <w:lang w:eastAsia="zh-CN"/>
        </w:rPr>
        <w:t>1、适用范围</w:t>
      </w:r>
    </w:p>
    <w:p w:rsidR="00A058B3" w:rsidRDefault="00825A2D">
      <w:pPr>
        <w:spacing w:line="360" w:lineRule="auto"/>
        <w:ind w:firstLineChars="200" w:firstLine="480"/>
        <w:rPr>
          <w:rFonts w:ascii="宋体" w:hAnsi="宋体" w:cs="宋体"/>
          <w:bCs/>
          <w:szCs w:val="21"/>
          <w:u w:val="single"/>
          <w:lang w:eastAsia="zh-CN"/>
        </w:rPr>
      </w:pPr>
      <w:r>
        <w:rPr>
          <w:rFonts w:ascii="宋体" w:hAnsi="宋体" w:cs="宋体" w:hint="eastAsia"/>
          <w:bCs/>
          <w:szCs w:val="21"/>
          <w:lang w:eastAsia="zh-CN"/>
        </w:rPr>
        <w:t>1.1本采购文件仅适用于</w:t>
      </w:r>
      <w:r>
        <w:rPr>
          <w:rFonts w:ascii="宋体" w:hAnsi="宋体" w:cs="宋体" w:hint="eastAsia"/>
          <w:bCs/>
          <w:szCs w:val="21"/>
          <w:u w:val="single"/>
          <w:lang w:eastAsia="zh-CN"/>
        </w:rPr>
        <w:t>永城市教育体育局全民健身设备采购项目</w:t>
      </w:r>
      <w:r>
        <w:rPr>
          <w:rFonts w:ascii="宋体" w:hAnsi="宋体" w:cs="宋体" w:hint="eastAsia"/>
          <w:bCs/>
          <w:szCs w:val="21"/>
          <w:lang w:eastAsia="zh-CN"/>
        </w:rPr>
        <w:t>。</w:t>
      </w:r>
    </w:p>
    <w:p w:rsidR="00A058B3" w:rsidRDefault="00825A2D">
      <w:pPr>
        <w:spacing w:line="360" w:lineRule="auto"/>
        <w:ind w:firstLineChars="200" w:firstLine="482"/>
        <w:rPr>
          <w:rFonts w:ascii="宋体" w:hAnsi="宋体" w:cs="宋体"/>
          <w:bCs/>
          <w:szCs w:val="21"/>
          <w:lang w:eastAsia="zh-CN"/>
        </w:rPr>
      </w:pPr>
      <w:r>
        <w:rPr>
          <w:rFonts w:ascii="宋体" w:hAnsi="宋体" w:cs="宋体" w:hint="eastAsia"/>
          <w:b/>
          <w:szCs w:val="28"/>
          <w:lang w:eastAsia="zh-CN"/>
        </w:rPr>
        <w:t>2、合格的投标人（投标人）</w:t>
      </w:r>
    </w:p>
    <w:p w:rsidR="00A058B3" w:rsidRDefault="00825A2D">
      <w:pPr>
        <w:pStyle w:val="NewNewNewNewNewNew"/>
        <w:spacing w:after="0" w:line="360" w:lineRule="auto"/>
        <w:ind w:firstLineChars="200" w:firstLine="480"/>
        <w:rPr>
          <w:rFonts w:ascii="宋体" w:hAnsi="宋体" w:cs="宋体"/>
          <w:sz w:val="24"/>
        </w:rPr>
      </w:pPr>
      <w:r>
        <w:rPr>
          <w:rFonts w:ascii="宋体" w:hAnsi="宋体" w:cs="宋体" w:hint="eastAsia"/>
          <w:sz w:val="24"/>
        </w:rPr>
        <w:t>2.1具有独立承担民事责任的能力</w:t>
      </w:r>
    </w:p>
    <w:p w:rsidR="00A058B3" w:rsidRDefault="00825A2D">
      <w:pPr>
        <w:pStyle w:val="NewNewNewNewNewNew"/>
        <w:spacing w:after="0" w:line="360" w:lineRule="auto"/>
        <w:ind w:firstLineChars="200" w:firstLine="480"/>
        <w:rPr>
          <w:rFonts w:ascii="宋体" w:hAnsi="宋体" w:cs="宋体"/>
          <w:sz w:val="24"/>
        </w:rPr>
      </w:pPr>
      <w:r>
        <w:rPr>
          <w:rFonts w:ascii="宋体" w:hAnsi="宋体" w:cs="宋体" w:hint="eastAsia"/>
          <w:sz w:val="24"/>
        </w:rPr>
        <w:t>2.2遵守国家法律、法规等有关规定</w:t>
      </w:r>
    </w:p>
    <w:p w:rsidR="00A058B3" w:rsidRDefault="00825A2D">
      <w:pPr>
        <w:pStyle w:val="NewNewNewNewNewNew"/>
        <w:spacing w:after="0" w:line="360" w:lineRule="auto"/>
        <w:ind w:firstLineChars="200" w:firstLine="480"/>
        <w:rPr>
          <w:rFonts w:ascii="宋体" w:hAnsi="宋体" w:cs="宋体"/>
          <w:sz w:val="24"/>
        </w:rPr>
      </w:pPr>
      <w:r>
        <w:rPr>
          <w:rFonts w:ascii="宋体" w:hAnsi="宋体" w:cs="宋体" w:hint="eastAsia"/>
          <w:sz w:val="24"/>
        </w:rPr>
        <w:t>2.3具有良好的商业信誉和健全的财务会计制度</w:t>
      </w:r>
    </w:p>
    <w:p w:rsidR="00A058B3" w:rsidRDefault="00825A2D">
      <w:pPr>
        <w:pStyle w:val="NewNewNewNewNewNew"/>
        <w:spacing w:after="0" w:line="360" w:lineRule="auto"/>
        <w:ind w:firstLineChars="200" w:firstLine="480"/>
        <w:rPr>
          <w:rFonts w:ascii="宋体" w:hAnsi="宋体" w:cs="宋体"/>
          <w:sz w:val="24"/>
        </w:rPr>
      </w:pPr>
      <w:r>
        <w:rPr>
          <w:rFonts w:ascii="宋体" w:hAnsi="宋体" w:cs="宋体" w:hint="eastAsia"/>
          <w:sz w:val="24"/>
        </w:rPr>
        <w:t>2.4具有履行合同所必需的设备和专业技术能力</w:t>
      </w:r>
    </w:p>
    <w:p w:rsidR="00A058B3" w:rsidRDefault="00825A2D">
      <w:pPr>
        <w:pStyle w:val="NewNewNewNewNewNew"/>
        <w:spacing w:after="0" w:line="360" w:lineRule="auto"/>
        <w:ind w:firstLineChars="200" w:firstLine="480"/>
        <w:rPr>
          <w:rFonts w:ascii="宋体" w:hAnsi="宋体" w:cs="宋体"/>
          <w:sz w:val="24"/>
        </w:rPr>
      </w:pPr>
      <w:r>
        <w:rPr>
          <w:rFonts w:ascii="宋体" w:hAnsi="宋体" w:cs="宋体" w:hint="eastAsia"/>
          <w:sz w:val="24"/>
        </w:rPr>
        <w:t>2.5有依法纳税税收和社会保障资金的良好记录</w:t>
      </w:r>
    </w:p>
    <w:p w:rsidR="00A058B3" w:rsidRDefault="00825A2D">
      <w:pPr>
        <w:pStyle w:val="NewNewNewNewNewNew"/>
        <w:spacing w:after="0" w:line="360" w:lineRule="auto"/>
        <w:ind w:firstLineChars="200" w:firstLine="480"/>
        <w:rPr>
          <w:rFonts w:ascii="宋体" w:hAnsi="宋体" w:cs="宋体"/>
          <w:sz w:val="24"/>
        </w:rPr>
      </w:pPr>
      <w:r>
        <w:rPr>
          <w:rFonts w:ascii="宋体" w:hAnsi="宋体" w:cs="宋体" w:hint="eastAsia"/>
          <w:sz w:val="24"/>
        </w:rPr>
        <w:t>2.6参加政府采购活动前三年内，在经营活动中没有重大违法记录</w:t>
      </w:r>
    </w:p>
    <w:p w:rsidR="00A058B3" w:rsidRDefault="00825A2D">
      <w:pPr>
        <w:pStyle w:val="NewNewNewNewNewNew"/>
        <w:spacing w:after="0" w:line="360" w:lineRule="auto"/>
        <w:ind w:firstLineChars="200" w:firstLine="480"/>
        <w:rPr>
          <w:rFonts w:ascii="宋体" w:hAnsi="宋体" w:cs="宋体"/>
          <w:sz w:val="24"/>
        </w:rPr>
      </w:pPr>
      <w:r>
        <w:rPr>
          <w:rFonts w:ascii="宋体" w:hAnsi="宋体" w:cs="宋体" w:hint="eastAsia"/>
          <w:sz w:val="24"/>
        </w:rPr>
        <w:t>2.7投标人须知前附表中的合格投标人的其他要求</w:t>
      </w:r>
    </w:p>
    <w:p w:rsidR="00A058B3" w:rsidRDefault="00825A2D">
      <w:pPr>
        <w:pStyle w:val="NewNewNewNewNewNew"/>
        <w:spacing w:after="0" w:line="360" w:lineRule="auto"/>
        <w:ind w:firstLineChars="200" w:firstLine="482"/>
        <w:rPr>
          <w:rFonts w:ascii="宋体" w:hAnsi="宋体" w:cs="宋体"/>
          <w:sz w:val="24"/>
        </w:rPr>
      </w:pPr>
      <w:r>
        <w:rPr>
          <w:rFonts w:ascii="宋体" w:hAnsi="宋体" w:cs="宋体" w:hint="eastAsia"/>
          <w:b/>
          <w:bCs/>
          <w:sz w:val="24"/>
        </w:rPr>
        <w:t>3．投标费用</w:t>
      </w:r>
    </w:p>
    <w:p w:rsidR="00A058B3" w:rsidRDefault="00825A2D">
      <w:pPr>
        <w:pStyle w:val="NewNewNewNewNewNew"/>
        <w:spacing w:after="0" w:line="360" w:lineRule="auto"/>
        <w:ind w:firstLineChars="200" w:firstLine="480"/>
        <w:rPr>
          <w:rFonts w:ascii="宋体" w:hAnsi="宋体" w:cs="宋体"/>
          <w:sz w:val="24"/>
        </w:rPr>
      </w:pPr>
      <w:r>
        <w:rPr>
          <w:rFonts w:ascii="宋体" w:hAnsi="宋体" w:cs="宋体" w:hint="eastAsia"/>
          <w:sz w:val="24"/>
        </w:rPr>
        <w:t>无论投标过程中的做法和结果如何，投标人自行承担所有与参加投标有关的全部费用。</w:t>
      </w:r>
    </w:p>
    <w:p w:rsidR="00A058B3" w:rsidRDefault="00825A2D">
      <w:pPr>
        <w:spacing w:line="360" w:lineRule="auto"/>
        <w:ind w:firstLineChars="200" w:firstLine="482"/>
        <w:rPr>
          <w:rFonts w:ascii="宋体" w:hAnsi="宋体" w:cs="宋体"/>
          <w:b/>
          <w:szCs w:val="28"/>
          <w:lang w:eastAsia="zh-CN"/>
        </w:rPr>
      </w:pPr>
      <w:r>
        <w:rPr>
          <w:rFonts w:ascii="宋体" w:hAnsi="宋体" w:cs="宋体" w:hint="eastAsia"/>
          <w:b/>
          <w:szCs w:val="28"/>
          <w:lang w:eastAsia="zh-CN"/>
        </w:rPr>
        <w:t>4、适用法律</w:t>
      </w:r>
    </w:p>
    <w:p w:rsidR="00A058B3" w:rsidRDefault="00825A2D">
      <w:pPr>
        <w:spacing w:line="360" w:lineRule="auto"/>
        <w:ind w:firstLine="200"/>
        <w:rPr>
          <w:rFonts w:ascii="宋体" w:hAnsi="宋体" w:cs="宋体"/>
          <w:szCs w:val="28"/>
          <w:lang w:eastAsia="zh-CN"/>
        </w:rPr>
      </w:pPr>
      <w:r>
        <w:rPr>
          <w:rFonts w:ascii="宋体" w:hAnsi="宋体" w:cs="宋体" w:hint="eastAsia"/>
          <w:szCs w:val="28"/>
          <w:lang w:eastAsia="zh-CN"/>
        </w:rPr>
        <w:t xml:space="preserve">  本次招标及由本次招标产生的合同受中华人民共和国法律制约和保护。</w:t>
      </w:r>
    </w:p>
    <w:p w:rsidR="00A058B3" w:rsidRDefault="00825A2D">
      <w:pPr>
        <w:spacing w:line="360" w:lineRule="auto"/>
        <w:ind w:firstLineChars="200" w:firstLine="482"/>
        <w:rPr>
          <w:rFonts w:ascii="宋体" w:hAnsi="宋体" w:cs="宋体"/>
          <w:b/>
          <w:szCs w:val="28"/>
          <w:lang w:eastAsia="zh-CN"/>
        </w:rPr>
      </w:pPr>
      <w:r>
        <w:rPr>
          <w:rFonts w:ascii="宋体" w:hAnsi="宋体" w:cs="宋体" w:hint="eastAsia"/>
          <w:b/>
          <w:szCs w:val="28"/>
          <w:lang w:eastAsia="zh-CN"/>
        </w:rPr>
        <w:t>5、招标文件的约束力</w:t>
      </w:r>
    </w:p>
    <w:p w:rsidR="00A058B3" w:rsidRDefault="00825A2D">
      <w:pPr>
        <w:spacing w:line="360" w:lineRule="auto"/>
        <w:ind w:firstLineChars="200" w:firstLine="480"/>
        <w:rPr>
          <w:rFonts w:ascii="宋体" w:hAnsi="宋体" w:cs="宋体"/>
          <w:bCs/>
          <w:szCs w:val="21"/>
          <w:lang w:eastAsia="zh-CN"/>
        </w:rPr>
      </w:pPr>
      <w:r>
        <w:rPr>
          <w:rFonts w:ascii="宋体" w:hAnsi="宋体" w:cs="宋体" w:hint="eastAsia"/>
          <w:szCs w:val="28"/>
          <w:lang w:eastAsia="zh-CN"/>
        </w:rPr>
        <w:t>投标人一旦购买了本招标文件并参加投标，则招标文件对招标人和投标人起约束作用。</w:t>
      </w:r>
    </w:p>
    <w:p w:rsidR="00A058B3" w:rsidRDefault="00825A2D">
      <w:pPr>
        <w:pStyle w:val="2"/>
        <w:spacing w:before="0" w:after="0" w:line="360" w:lineRule="auto"/>
        <w:ind w:firstLine="200"/>
        <w:jc w:val="center"/>
        <w:rPr>
          <w:rFonts w:ascii="宋体" w:hAnsi="宋体" w:cs="宋体"/>
          <w:i w:val="0"/>
          <w:iCs w:val="0"/>
        </w:rPr>
      </w:pPr>
      <w:bookmarkStart w:id="4" w:name="_Toc15544558"/>
      <w:r>
        <w:rPr>
          <w:rFonts w:ascii="宋体" w:hAnsi="宋体" w:cs="宋体" w:hint="eastAsia"/>
          <w:i w:val="0"/>
          <w:iCs w:val="0"/>
        </w:rPr>
        <w:t>二、招标文件</w:t>
      </w:r>
      <w:bookmarkEnd w:id="4"/>
    </w:p>
    <w:p w:rsidR="00A058B3" w:rsidRDefault="00825A2D">
      <w:pPr>
        <w:spacing w:line="360" w:lineRule="auto"/>
        <w:ind w:firstLine="200"/>
        <w:rPr>
          <w:rFonts w:ascii="宋体" w:hAnsi="宋体" w:cs="宋体"/>
          <w:b/>
          <w:szCs w:val="28"/>
          <w:lang w:eastAsia="zh-CN"/>
        </w:rPr>
      </w:pPr>
      <w:r>
        <w:rPr>
          <w:rFonts w:ascii="宋体" w:hAnsi="宋体" w:cs="宋体" w:hint="eastAsia"/>
          <w:b/>
          <w:szCs w:val="28"/>
          <w:lang w:eastAsia="zh-CN"/>
        </w:rPr>
        <w:t xml:space="preserve">   6、招标文件的构成</w:t>
      </w:r>
    </w:p>
    <w:p w:rsidR="00A058B3" w:rsidRDefault="00825A2D">
      <w:pPr>
        <w:spacing w:line="360" w:lineRule="auto"/>
        <w:ind w:firstLineChars="300" w:firstLine="720"/>
        <w:rPr>
          <w:rFonts w:ascii="宋体" w:hAnsi="宋体" w:cs="宋体"/>
          <w:szCs w:val="28"/>
          <w:lang w:eastAsia="zh-CN"/>
        </w:rPr>
      </w:pPr>
      <w:r>
        <w:rPr>
          <w:rFonts w:ascii="宋体" w:hAnsi="宋体" w:cs="宋体" w:hint="eastAsia"/>
          <w:szCs w:val="28"/>
          <w:lang w:eastAsia="zh-CN"/>
        </w:rPr>
        <w:t>6.1招标文件包括：</w:t>
      </w:r>
    </w:p>
    <w:p w:rsidR="00A058B3" w:rsidRDefault="00825A2D" w:rsidP="00AA0E74">
      <w:pPr>
        <w:spacing w:line="360" w:lineRule="auto"/>
        <w:ind w:firstLineChars="304" w:firstLine="730"/>
        <w:rPr>
          <w:rFonts w:ascii="宋体" w:hAnsi="宋体" w:cs="宋体"/>
          <w:szCs w:val="28"/>
          <w:lang w:eastAsia="zh-CN"/>
        </w:rPr>
      </w:pPr>
      <w:r>
        <w:rPr>
          <w:rFonts w:ascii="宋体" w:hAnsi="宋体" w:cs="宋体" w:hint="eastAsia"/>
          <w:szCs w:val="28"/>
          <w:lang w:eastAsia="zh-CN"/>
        </w:rPr>
        <w:t>1）招标公告</w:t>
      </w:r>
    </w:p>
    <w:p w:rsidR="00A058B3" w:rsidRDefault="00825A2D" w:rsidP="00AA0E74">
      <w:pPr>
        <w:spacing w:line="360" w:lineRule="auto"/>
        <w:ind w:firstLineChars="304" w:firstLine="730"/>
        <w:rPr>
          <w:rFonts w:ascii="宋体" w:hAnsi="宋体" w:cs="宋体"/>
          <w:szCs w:val="28"/>
          <w:lang w:eastAsia="zh-CN"/>
        </w:rPr>
      </w:pPr>
      <w:r>
        <w:rPr>
          <w:rFonts w:ascii="宋体" w:hAnsi="宋体" w:cs="宋体" w:hint="eastAsia"/>
          <w:szCs w:val="28"/>
          <w:lang w:eastAsia="zh-CN"/>
        </w:rPr>
        <w:t>2）投标须知</w:t>
      </w:r>
    </w:p>
    <w:p w:rsidR="00A058B3" w:rsidRDefault="00825A2D" w:rsidP="00AA0E74">
      <w:pPr>
        <w:spacing w:line="360" w:lineRule="auto"/>
        <w:ind w:firstLineChars="304" w:firstLine="730"/>
        <w:rPr>
          <w:rFonts w:ascii="宋体" w:hAnsi="宋体" w:cs="宋体"/>
          <w:szCs w:val="28"/>
          <w:lang w:eastAsia="zh-CN"/>
        </w:rPr>
      </w:pPr>
      <w:r>
        <w:rPr>
          <w:rFonts w:ascii="宋体" w:hAnsi="宋体" w:cs="宋体" w:hint="eastAsia"/>
          <w:szCs w:val="28"/>
          <w:lang w:eastAsia="zh-CN"/>
        </w:rPr>
        <w:t>3）评标办法</w:t>
      </w:r>
    </w:p>
    <w:p w:rsidR="00A058B3" w:rsidRDefault="00825A2D" w:rsidP="00AA0E74">
      <w:pPr>
        <w:spacing w:line="360" w:lineRule="auto"/>
        <w:ind w:firstLineChars="304" w:firstLine="730"/>
        <w:rPr>
          <w:rFonts w:ascii="宋体" w:hAnsi="宋体" w:cs="宋体"/>
          <w:szCs w:val="28"/>
          <w:lang w:eastAsia="zh-CN"/>
        </w:rPr>
      </w:pPr>
      <w:r>
        <w:rPr>
          <w:rFonts w:ascii="宋体" w:hAnsi="宋体" w:cs="宋体" w:hint="eastAsia"/>
          <w:szCs w:val="28"/>
          <w:lang w:eastAsia="zh-CN"/>
        </w:rPr>
        <w:t>4）合同条款</w:t>
      </w:r>
    </w:p>
    <w:p w:rsidR="00A058B3" w:rsidRDefault="00825A2D" w:rsidP="00AA0E74">
      <w:pPr>
        <w:spacing w:line="360" w:lineRule="auto"/>
        <w:ind w:firstLineChars="304" w:firstLine="730"/>
        <w:rPr>
          <w:rFonts w:ascii="宋体" w:hAnsi="宋体" w:cs="宋体"/>
          <w:szCs w:val="28"/>
          <w:lang w:eastAsia="zh-CN"/>
        </w:rPr>
      </w:pPr>
      <w:r>
        <w:rPr>
          <w:rFonts w:ascii="宋体" w:hAnsi="宋体" w:cs="宋体" w:hint="eastAsia"/>
          <w:szCs w:val="28"/>
          <w:lang w:eastAsia="zh-CN"/>
        </w:rPr>
        <w:t>5）技术规格及要求</w:t>
      </w:r>
    </w:p>
    <w:p w:rsidR="00A058B3" w:rsidRDefault="00825A2D" w:rsidP="00AA0E74">
      <w:pPr>
        <w:spacing w:line="360" w:lineRule="auto"/>
        <w:ind w:firstLineChars="304" w:firstLine="730"/>
        <w:rPr>
          <w:rFonts w:ascii="宋体" w:hAnsi="宋体" w:cs="宋体"/>
          <w:szCs w:val="28"/>
          <w:lang w:eastAsia="zh-CN"/>
        </w:rPr>
      </w:pPr>
      <w:r>
        <w:rPr>
          <w:rFonts w:ascii="宋体" w:hAnsi="宋体" w:cs="宋体" w:hint="eastAsia"/>
          <w:szCs w:val="28"/>
          <w:lang w:eastAsia="zh-CN"/>
        </w:rPr>
        <w:t>6）投标文件格式</w:t>
      </w:r>
    </w:p>
    <w:p w:rsidR="00A058B3" w:rsidRDefault="00825A2D">
      <w:pPr>
        <w:spacing w:line="360" w:lineRule="auto"/>
        <w:ind w:firstLineChars="200" w:firstLine="480"/>
        <w:rPr>
          <w:rFonts w:ascii="宋体" w:hAnsi="宋体" w:cs="宋体"/>
          <w:lang w:eastAsia="zh-CN"/>
        </w:rPr>
      </w:pPr>
      <w:r>
        <w:rPr>
          <w:rFonts w:ascii="宋体" w:hAnsi="宋体" w:cs="宋体" w:hint="eastAsia"/>
          <w:szCs w:val="28"/>
          <w:lang w:eastAsia="zh-CN"/>
        </w:rPr>
        <w:lastRenderedPageBreak/>
        <w:t>6.2</w:t>
      </w:r>
      <w:r>
        <w:rPr>
          <w:rFonts w:ascii="宋体" w:hAnsi="宋体" w:cs="宋体" w:hint="eastAsia"/>
          <w:lang w:eastAsia="zh-CN"/>
        </w:rPr>
        <w:t>投标人应认真阅读和充分理解</w:t>
      </w:r>
      <w:r>
        <w:rPr>
          <w:rFonts w:ascii="宋体" w:hAnsi="宋体" w:cs="宋体" w:hint="eastAsia"/>
          <w:szCs w:val="28"/>
          <w:lang w:eastAsia="zh-CN"/>
        </w:rPr>
        <w:t>招标</w:t>
      </w:r>
      <w:r>
        <w:rPr>
          <w:rFonts w:ascii="宋体" w:hAnsi="宋体" w:cs="宋体" w:hint="eastAsia"/>
          <w:lang w:eastAsia="zh-CN"/>
        </w:rPr>
        <w:t>文件中所有的内容。</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6.3除6.1内容外，招标人在提交投标文件截止时间前，以书面形式发出的对招标文件的澄清或修改内容，均为招标文件的组成部分，对招标人和投标人起约束作用。</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6.4投标人获取招标文件后，应仔细检查招标文件的所有内容，如有残缺等问题应在获得招标文件后及时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A058B3" w:rsidRDefault="00825A2D">
      <w:pPr>
        <w:spacing w:line="360" w:lineRule="auto"/>
        <w:ind w:firstLine="200"/>
        <w:rPr>
          <w:rFonts w:ascii="宋体" w:hAnsi="宋体" w:cs="宋体"/>
          <w:b/>
          <w:szCs w:val="28"/>
          <w:lang w:eastAsia="zh-CN"/>
        </w:rPr>
      </w:pPr>
      <w:r>
        <w:rPr>
          <w:rFonts w:ascii="宋体" w:hAnsi="宋体" w:cs="宋体" w:hint="eastAsia"/>
          <w:b/>
          <w:szCs w:val="28"/>
          <w:lang w:eastAsia="zh-CN"/>
        </w:rPr>
        <w:t xml:space="preserve">  7、招标文件的澄清</w:t>
      </w:r>
    </w:p>
    <w:p w:rsidR="00A058B3" w:rsidRDefault="00825A2D">
      <w:pPr>
        <w:spacing w:line="360" w:lineRule="auto"/>
        <w:ind w:firstLine="200"/>
        <w:rPr>
          <w:rFonts w:ascii="宋体" w:hAnsi="宋体" w:cs="宋体"/>
          <w:lang w:eastAsia="zh-CN"/>
        </w:rPr>
      </w:pPr>
      <w:r>
        <w:rPr>
          <w:rFonts w:ascii="宋体" w:hAnsi="宋体" w:cs="宋体" w:hint="eastAsia"/>
          <w:lang w:eastAsia="zh-CN"/>
        </w:rPr>
        <w:t xml:space="preserve">  7.1投标人若对招标文件有任何疑问，应于获得招标文件后7个工作日内以书面形式向招标人提出澄清要求。在规定的时间内未提出疑问的，将被视为对采购文件无异议。</w:t>
      </w:r>
      <w:r>
        <w:rPr>
          <w:rFonts w:ascii="宋体" w:hAnsi="宋体" w:cs="宋体" w:hint="eastAsia"/>
          <w:lang w:eastAsia="zh-CN"/>
        </w:rPr>
        <w:tab/>
        <w:t>投标人在获得招标文件7个工作日内没有对招标文件内容提出质疑的，招标人将视同投标人认可招标文件，之后再提出的对招标文件的质疑将不予接收。</w:t>
      </w:r>
    </w:p>
    <w:p w:rsidR="00A058B3" w:rsidRDefault="00825A2D">
      <w:pPr>
        <w:spacing w:line="360" w:lineRule="auto"/>
        <w:ind w:firstLine="200"/>
        <w:rPr>
          <w:rFonts w:ascii="宋体" w:hAnsi="宋体" w:cs="宋体"/>
          <w:b/>
          <w:lang w:eastAsia="zh-CN"/>
        </w:rPr>
      </w:pPr>
      <w:r>
        <w:rPr>
          <w:rFonts w:ascii="宋体" w:hAnsi="宋体" w:cs="宋体" w:hint="eastAsia"/>
          <w:lang w:eastAsia="zh-CN"/>
        </w:rPr>
        <w:t xml:space="preserve">  7.2招标文件的澄清以书面形式发送给所有投标人，投标人在收到该澄清文件后应于1日内，以书面形式给予确认，招标文件的澄清内容作为招标文件的组成部分，具有约束作用。</w:t>
      </w:r>
    </w:p>
    <w:p w:rsidR="00A058B3" w:rsidRDefault="00825A2D">
      <w:pPr>
        <w:spacing w:line="360" w:lineRule="auto"/>
        <w:ind w:firstLine="200"/>
        <w:rPr>
          <w:rFonts w:ascii="宋体" w:hAnsi="宋体" w:cs="宋体"/>
          <w:lang w:eastAsia="zh-CN"/>
        </w:rPr>
      </w:pPr>
      <w:r>
        <w:rPr>
          <w:rFonts w:ascii="宋体" w:hAnsi="宋体" w:cs="宋体" w:hint="eastAsia"/>
          <w:b/>
          <w:lang w:eastAsia="zh-CN"/>
        </w:rPr>
        <w:t xml:space="preserve">  8、</w:t>
      </w:r>
      <w:r>
        <w:rPr>
          <w:rFonts w:ascii="宋体" w:hAnsi="宋体" w:cs="宋体" w:hint="eastAsia"/>
          <w:b/>
          <w:szCs w:val="28"/>
          <w:lang w:eastAsia="zh-CN"/>
        </w:rPr>
        <w:t>招标文件的修改</w:t>
      </w:r>
    </w:p>
    <w:p w:rsidR="00A058B3" w:rsidRDefault="00825A2D">
      <w:pPr>
        <w:spacing w:line="360" w:lineRule="auto"/>
        <w:ind w:firstLine="200"/>
        <w:rPr>
          <w:rFonts w:ascii="宋体" w:hAnsi="宋体" w:cs="宋体"/>
          <w:lang w:eastAsia="zh-CN"/>
        </w:rPr>
      </w:pPr>
      <w:r>
        <w:rPr>
          <w:rFonts w:ascii="宋体" w:hAnsi="宋体" w:cs="宋体" w:hint="eastAsia"/>
          <w:lang w:eastAsia="zh-CN"/>
        </w:rPr>
        <w:t xml:space="preserve">  8.1招标文件发出后，在提交投标文件截止时间前，招标人可对招标文件进行必要的澄清或修改。修改的内容可能影响投标文件编制的，招标人在提交投标文件截止时间15日前，以书面形式通知所有获取招标文件的所有潜在投标人；不足15日的，招标人将顺延提交投标文件截止时间。</w:t>
      </w:r>
    </w:p>
    <w:p w:rsidR="00A058B3" w:rsidRDefault="00825A2D">
      <w:pPr>
        <w:spacing w:line="360" w:lineRule="auto"/>
        <w:ind w:firstLine="200"/>
        <w:rPr>
          <w:rFonts w:ascii="宋体" w:hAnsi="宋体" w:cs="宋体"/>
          <w:lang w:eastAsia="zh-CN"/>
        </w:rPr>
      </w:pPr>
      <w:r>
        <w:rPr>
          <w:rFonts w:ascii="宋体" w:hAnsi="宋体" w:cs="宋体" w:hint="eastAsia"/>
          <w:lang w:eastAsia="zh-CN"/>
        </w:rPr>
        <w:t xml:space="preserve">  8.2招标文件的修改将以书面形式发送给所有投标人，投标人应于收到该修改文件后1日内以书面形式确认。招标文件的修改内容作为招标文件的组成部分，具有约束作用。</w:t>
      </w:r>
    </w:p>
    <w:p w:rsidR="00A058B3" w:rsidRDefault="00825A2D">
      <w:pPr>
        <w:pStyle w:val="2"/>
        <w:spacing w:before="0" w:after="0" w:line="360" w:lineRule="auto"/>
        <w:ind w:firstLine="200"/>
        <w:jc w:val="center"/>
        <w:rPr>
          <w:rFonts w:ascii="宋体" w:hAnsi="宋体" w:cs="宋体"/>
          <w:i w:val="0"/>
          <w:iCs w:val="0"/>
        </w:rPr>
      </w:pPr>
      <w:bookmarkStart w:id="5" w:name="_Toc15544559"/>
      <w:r>
        <w:rPr>
          <w:rFonts w:ascii="宋体" w:hAnsi="宋体" w:cs="宋体" w:hint="eastAsia"/>
          <w:i w:val="0"/>
          <w:iCs w:val="0"/>
        </w:rPr>
        <w:t>三、投标文件的编制</w:t>
      </w:r>
      <w:bookmarkEnd w:id="5"/>
    </w:p>
    <w:p w:rsidR="00A058B3" w:rsidRDefault="00825A2D">
      <w:pPr>
        <w:spacing w:line="360" w:lineRule="auto"/>
        <w:ind w:firstLineChars="196" w:firstLine="472"/>
        <w:rPr>
          <w:rFonts w:ascii="宋体" w:hAnsi="宋体" w:cs="宋体"/>
          <w:b/>
          <w:lang w:eastAsia="zh-CN"/>
        </w:rPr>
      </w:pPr>
      <w:r>
        <w:rPr>
          <w:rFonts w:ascii="宋体" w:hAnsi="宋体" w:cs="宋体" w:hint="eastAsia"/>
          <w:b/>
          <w:lang w:eastAsia="zh-CN"/>
        </w:rPr>
        <w:t>9、</w:t>
      </w:r>
      <w:r>
        <w:rPr>
          <w:rFonts w:ascii="宋体" w:hAnsi="宋体" w:cs="宋体" w:hint="eastAsia"/>
          <w:b/>
          <w:bCs/>
          <w:szCs w:val="28"/>
          <w:lang w:eastAsia="zh-CN"/>
        </w:rPr>
        <w:t>投标</w:t>
      </w:r>
      <w:r>
        <w:rPr>
          <w:rFonts w:ascii="宋体" w:hAnsi="宋体" w:cs="宋体" w:hint="eastAsia"/>
          <w:b/>
          <w:lang w:eastAsia="zh-CN"/>
        </w:rPr>
        <w:t>语言及度量衡单位</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9.1投标人提交的</w:t>
      </w:r>
      <w:r>
        <w:rPr>
          <w:rFonts w:ascii="宋体" w:hAnsi="宋体" w:cs="宋体" w:hint="eastAsia"/>
          <w:szCs w:val="28"/>
          <w:lang w:eastAsia="zh-CN"/>
        </w:rPr>
        <w:t>投标</w:t>
      </w:r>
      <w:r>
        <w:rPr>
          <w:rFonts w:ascii="宋体" w:hAnsi="宋体" w:cs="宋体" w:hint="eastAsia"/>
          <w:lang w:eastAsia="zh-CN"/>
        </w:rPr>
        <w:t>文件以及投标人与政府</w:t>
      </w:r>
      <w:proofErr w:type="gramStart"/>
      <w:r>
        <w:rPr>
          <w:rFonts w:ascii="宋体" w:hAnsi="宋体" w:cs="宋体" w:hint="eastAsia"/>
          <w:lang w:eastAsia="zh-CN"/>
        </w:rPr>
        <w:t>采购科</w:t>
      </w:r>
      <w:proofErr w:type="gramEnd"/>
      <w:r>
        <w:rPr>
          <w:rFonts w:ascii="宋体" w:hAnsi="宋体" w:cs="宋体" w:hint="eastAsia"/>
          <w:lang w:eastAsia="zh-CN"/>
        </w:rPr>
        <w:t>就有关投标的所有往来函电均应使用简体中文。</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lastRenderedPageBreak/>
        <w:t>9.2除技术规格及要求另有规定外，投</w:t>
      </w:r>
      <w:r>
        <w:rPr>
          <w:rFonts w:ascii="宋体" w:hAnsi="宋体" w:cs="宋体" w:hint="eastAsia"/>
          <w:szCs w:val="28"/>
          <w:lang w:eastAsia="zh-CN"/>
        </w:rPr>
        <w:t>标</w:t>
      </w:r>
      <w:r>
        <w:rPr>
          <w:rFonts w:ascii="宋体" w:hAnsi="宋体" w:cs="宋体" w:hint="eastAsia"/>
          <w:lang w:eastAsia="zh-CN"/>
        </w:rPr>
        <w:t>文件所使用的计量单位均采用国家法定计量单位。</w:t>
      </w:r>
    </w:p>
    <w:p w:rsidR="00A058B3" w:rsidRDefault="00825A2D">
      <w:pPr>
        <w:spacing w:line="360" w:lineRule="auto"/>
        <w:ind w:firstLineChars="196" w:firstLine="472"/>
        <w:rPr>
          <w:rFonts w:ascii="宋体" w:hAnsi="宋体" w:cs="宋体"/>
          <w:lang w:eastAsia="zh-CN"/>
        </w:rPr>
      </w:pPr>
      <w:r>
        <w:rPr>
          <w:rFonts w:ascii="宋体" w:hAnsi="宋体" w:cs="宋体" w:hint="eastAsia"/>
          <w:b/>
          <w:lang w:eastAsia="zh-CN"/>
        </w:rPr>
        <w:t>10、投标文件构成</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（1）</w:t>
      </w:r>
      <w:r>
        <w:rPr>
          <w:rFonts w:ascii="宋体" w:hAnsi="宋体" w:cs="宋体" w:hint="eastAsia"/>
          <w:sz w:val="24"/>
          <w:szCs w:val="28"/>
        </w:rPr>
        <w:t>开标一览表</w:t>
      </w:r>
      <w:r>
        <w:rPr>
          <w:rFonts w:ascii="宋体" w:hAnsi="宋体" w:cs="宋体" w:hint="eastAsia"/>
          <w:sz w:val="24"/>
        </w:rPr>
        <w:t>；</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（2）投标函；</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（3）法定代表人身份证明；</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（4）授权委托书；</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w:t>
      </w:r>
      <w:r w:rsidR="000022A9">
        <w:rPr>
          <w:rFonts w:ascii="宋体" w:hAnsi="宋体" w:cs="宋体" w:hint="eastAsia"/>
          <w:sz w:val="24"/>
        </w:rPr>
        <w:t>5</w:t>
      </w:r>
      <w:r>
        <w:rPr>
          <w:rFonts w:ascii="宋体" w:hAnsi="宋体" w:cs="宋体" w:hint="eastAsia"/>
          <w:sz w:val="24"/>
        </w:rPr>
        <w:t>）反商业贿赂承诺书；</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w:t>
      </w:r>
      <w:r w:rsidR="000022A9">
        <w:rPr>
          <w:rFonts w:ascii="宋体" w:hAnsi="宋体" w:cs="宋体" w:hint="eastAsia"/>
          <w:sz w:val="24"/>
        </w:rPr>
        <w:t>6</w:t>
      </w:r>
      <w:r>
        <w:rPr>
          <w:rFonts w:ascii="宋体" w:hAnsi="宋体" w:cs="宋体" w:hint="eastAsia"/>
          <w:sz w:val="24"/>
        </w:rPr>
        <w:t>）货物分项报价表；</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w:t>
      </w:r>
      <w:r w:rsidR="000022A9">
        <w:rPr>
          <w:rFonts w:ascii="宋体" w:hAnsi="宋体" w:cs="宋体" w:hint="eastAsia"/>
          <w:sz w:val="24"/>
        </w:rPr>
        <w:t>7</w:t>
      </w:r>
      <w:r>
        <w:rPr>
          <w:rFonts w:ascii="宋体" w:hAnsi="宋体" w:cs="宋体" w:hint="eastAsia"/>
          <w:sz w:val="24"/>
        </w:rPr>
        <w:t>）技术文件；</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w:t>
      </w:r>
      <w:r w:rsidR="000022A9">
        <w:rPr>
          <w:rFonts w:ascii="宋体" w:hAnsi="宋体" w:cs="宋体" w:hint="eastAsia"/>
          <w:sz w:val="24"/>
        </w:rPr>
        <w:t>8</w:t>
      </w:r>
      <w:r>
        <w:rPr>
          <w:rFonts w:ascii="宋体" w:hAnsi="宋体" w:cs="宋体" w:hint="eastAsia"/>
          <w:sz w:val="24"/>
        </w:rPr>
        <w:t>）技术规格和商务条款偏离表；</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w:t>
      </w:r>
      <w:r w:rsidR="000022A9">
        <w:rPr>
          <w:rFonts w:ascii="宋体" w:hAnsi="宋体" w:cs="宋体" w:hint="eastAsia"/>
          <w:sz w:val="24"/>
        </w:rPr>
        <w:t>9</w:t>
      </w:r>
      <w:r>
        <w:rPr>
          <w:rFonts w:ascii="宋体" w:hAnsi="宋体" w:cs="宋体" w:hint="eastAsia"/>
          <w:sz w:val="24"/>
        </w:rPr>
        <w:t>）服务承诺；</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（1</w:t>
      </w:r>
      <w:r w:rsidR="000022A9">
        <w:rPr>
          <w:rFonts w:ascii="宋体" w:hAnsi="宋体" w:cs="宋体" w:hint="eastAsia"/>
          <w:sz w:val="24"/>
        </w:rPr>
        <w:t>0</w:t>
      </w:r>
      <w:r>
        <w:rPr>
          <w:rFonts w:ascii="宋体" w:hAnsi="宋体" w:cs="宋体" w:hint="eastAsia"/>
          <w:sz w:val="24"/>
        </w:rPr>
        <w:t>）投标人资格声明文件；</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（1</w:t>
      </w:r>
      <w:r w:rsidR="000022A9">
        <w:rPr>
          <w:rFonts w:ascii="宋体" w:hAnsi="宋体" w:cs="宋体" w:hint="eastAsia"/>
          <w:sz w:val="24"/>
        </w:rPr>
        <w:t>1</w:t>
      </w:r>
      <w:r>
        <w:rPr>
          <w:rFonts w:ascii="宋体" w:hAnsi="宋体" w:cs="宋体" w:hint="eastAsia"/>
          <w:sz w:val="24"/>
        </w:rPr>
        <w:t>）中小企业声明函（若有）；</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（1</w:t>
      </w:r>
      <w:r w:rsidR="000022A9">
        <w:rPr>
          <w:rFonts w:ascii="宋体" w:hAnsi="宋体" w:cs="宋体" w:hint="eastAsia"/>
          <w:sz w:val="24"/>
        </w:rPr>
        <w:t>2</w:t>
      </w:r>
      <w:r w:rsidR="00F721B5">
        <w:rPr>
          <w:rFonts w:ascii="宋体" w:hAnsi="宋体" w:cs="宋体" w:hint="eastAsia"/>
          <w:sz w:val="24"/>
        </w:rPr>
        <w:t>）承诺参加政府采购活动前三年</w:t>
      </w:r>
      <w:r>
        <w:rPr>
          <w:rFonts w:ascii="宋体" w:hAnsi="宋体" w:cs="宋体" w:hint="eastAsia"/>
          <w:sz w:val="24"/>
        </w:rPr>
        <w:t>内在经营活动中没有重大违法记录的书面声明；</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（1</w:t>
      </w:r>
      <w:r w:rsidR="000022A9">
        <w:rPr>
          <w:rFonts w:ascii="宋体" w:hAnsi="宋体" w:cs="宋体" w:hint="eastAsia"/>
          <w:sz w:val="24"/>
        </w:rPr>
        <w:t>3</w:t>
      </w:r>
      <w:r>
        <w:rPr>
          <w:rFonts w:ascii="宋体" w:hAnsi="宋体" w:cs="宋体" w:hint="eastAsia"/>
          <w:sz w:val="24"/>
        </w:rPr>
        <w:t>）投标人认为有必要提供的其它资料；</w:t>
      </w:r>
    </w:p>
    <w:p w:rsidR="00A058B3" w:rsidRDefault="00825A2D">
      <w:pPr>
        <w:pStyle w:val="NewNewNewNewNewNewNewNewNewNew"/>
        <w:spacing w:after="0" w:line="360" w:lineRule="auto"/>
        <w:ind w:firstLineChars="200" w:firstLine="482"/>
        <w:rPr>
          <w:rFonts w:ascii="宋体" w:hAnsi="宋体" w:cs="宋体"/>
          <w:b/>
          <w:sz w:val="24"/>
        </w:rPr>
      </w:pPr>
      <w:r>
        <w:rPr>
          <w:rFonts w:ascii="宋体" w:hAnsi="宋体" w:cs="宋体" w:hint="eastAsia"/>
          <w:b/>
          <w:sz w:val="24"/>
        </w:rPr>
        <w:t>11.</w:t>
      </w:r>
      <w:r>
        <w:rPr>
          <w:rFonts w:ascii="宋体" w:hAnsi="宋体" w:cs="宋体" w:hint="eastAsia"/>
          <w:b/>
          <w:sz w:val="24"/>
        </w:rPr>
        <w:tab/>
        <w:t>投标文件格式</w:t>
      </w:r>
    </w:p>
    <w:p w:rsidR="00A058B3" w:rsidRDefault="00825A2D">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11.1.</w:t>
      </w:r>
      <w:r>
        <w:rPr>
          <w:rFonts w:ascii="宋体" w:hAnsi="宋体" w:cs="宋体" w:hint="eastAsia"/>
          <w:sz w:val="24"/>
        </w:rPr>
        <w:tab/>
        <w:t>投标文件应包括本须知第10条中规定的全部内容，投标人提交的投标文件应当使用招标文件所提供的投标文件全部格式（表格可以按同样格式扩展）。</w:t>
      </w:r>
    </w:p>
    <w:p w:rsidR="00A058B3" w:rsidRDefault="00825A2D">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ab/>
        <w:t>招标文件中的每个包，是项目招标不可拆分的最小投标单元，投标人必须按此所投包编制投标文件，提交相应的文件资料，拆分包进行投标将视为漏项或非实质性响应不予接受。</w:t>
      </w:r>
    </w:p>
    <w:p w:rsidR="00A058B3" w:rsidRDefault="00825A2D">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11.3.</w:t>
      </w:r>
      <w:r>
        <w:rPr>
          <w:rFonts w:ascii="宋体" w:hAnsi="宋体" w:cs="宋体" w:hint="eastAsia"/>
          <w:sz w:val="24"/>
        </w:rPr>
        <w:tab/>
        <w:t>投标文件及所有文件必须是打印件，并由投标人或经正式授权的代表签字，授权委托人必须将以书面形式出具的“法定代表人授权书”附在投标文件中。投标文件副本可为正本完整的复印件。</w:t>
      </w:r>
    </w:p>
    <w:p w:rsidR="00A058B3" w:rsidRDefault="00825A2D">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11.4.</w:t>
      </w:r>
      <w:r>
        <w:rPr>
          <w:rFonts w:ascii="宋体" w:hAnsi="宋体" w:cs="宋体" w:hint="eastAsia"/>
          <w:sz w:val="24"/>
        </w:rPr>
        <w:tab/>
        <w:t>任何行间插字、涂改和增删，必须由投标人授权委托人在改动处签字或加盖公章后有效。</w:t>
      </w:r>
    </w:p>
    <w:p w:rsidR="00A058B3" w:rsidRDefault="00825A2D">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11.5.</w:t>
      </w:r>
      <w:r>
        <w:rPr>
          <w:rFonts w:ascii="宋体" w:hAnsi="宋体" w:cs="宋体" w:hint="eastAsia"/>
          <w:sz w:val="24"/>
        </w:rPr>
        <w:tab/>
        <w:t>电子文档、电子邮件和传真的投标文件均不予接受。</w:t>
      </w:r>
    </w:p>
    <w:p w:rsidR="00A058B3" w:rsidRDefault="00825A2D">
      <w:pPr>
        <w:spacing w:line="360" w:lineRule="auto"/>
        <w:ind w:firstLineChars="200" w:firstLine="482"/>
        <w:rPr>
          <w:rFonts w:ascii="宋体" w:hAnsi="宋体" w:cs="宋体"/>
          <w:lang w:eastAsia="zh-CN"/>
        </w:rPr>
      </w:pPr>
      <w:r>
        <w:rPr>
          <w:rFonts w:ascii="宋体" w:hAnsi="宋体" w:cs="宋体" w:hint="eastAsia"/>
          <w:b/>
          <w:lang w:eastAsia="zh-CN"/>
        </w:rPr>
        <w:lastRenderedPageBreak/>
        <w:t>12、</w:t>
      </w:r>
      <w:r>
        <w:rPr>
          <w:rFonts w:ascii="宋体" w:hAnsi="宋体" w:cs="宋体" w:hint="eastAsia"/>
          <w:b/>
          <w:bCs/>
          <w:szCs w:val="28"/>
          <w:lang w:eastAsia="zh-CN"/>
        </w:rPr>
        <w:t>投标</w:t>
      </w:r>
      <w:r>
        <w:rPr>
          <w:rFonts w:ascii="宋体" w:hAnsi="宋体" w:cs="宋体" w:hint="eastAsia"/>
          <w:b/>
          <w:lang w:eastAsia="zh-CN"/>
        </w:rPr>
        <w:t>报价</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12.1投标报价应是招标人指定地点交货的包括交货前发生的各种税费、运费及保险费、运杂费、以及伴随的其它服务费总报价。总报价分解为：设备和附属装置、备品备件和专用工具、卖方技术服务（安装、调试）报价、检验、技术培训费用、运保费、各类税费及验收检测费、等，各项报价应准确填入投标报价</w:t>
      </w:r>
      <w:proofErr w:type="gramStart"/>
      <w:r>
        <w:rPr>
          <w:rFonts w:ascii="宋体" w:hAnsi="宋体" w:cs="宋体" w:hint="eastAsia"/>
          <w:lang w:eastAsia="zh-CN"/>
        </w:rPr>
        <w:t>表相应</w:t>
      </w:r>
      <w:proofErr w:type="gramEnd"/>
      <w:r>
        <w:rPr>
          <w:rFonts w:ascii="宋体" w:hAnsi="宋体" w:cs="宋体" w:hint="eastAsia"/>
          <w:lang w:eastAsia="zh-CN"/>
        </w:rPr>
        <w:t>栏内。</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12.2.</w:t>
      </w:r>
      <w:r>
        <w:rPr>
          <w:rFonts w:ascii="宋体" w:hAnsi="宋体" w:cs="宋体" w:hint="eastAsia"/>
          <w:lang w:eastAsia="zh-CN"/>
        </w:rPr>
        <w:tab/>
        <w:t>投标人应按照招标文件提供的投标报价表格式填写提供各项货物及服务的单价、分项总价和总投标价。如果单价、分项总价和总投标价之间有差异，评标时以单价为准。投标人必须无条件接受以其所报单价为基准的价格调整，否则其投标文件将被拒绝。</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12.3.</w:t>
      </w:r>
      <w:r>
        <w:rPr>
          <w:rFonts w:ascii="宋体" w:hAnsi="宋体" w:cs="宋体" w:hint="eastAsia"/>
          <w:lang w:eastAsia="zh-CN"/>
        </w:rPr>
        <w:tab/>
        <w:t>投标总报价为投标人在投标文件中提出的各项支付金额的总和。投标报价应完全包括招标文件规定的货物和服务范围，不得任意分割或合并所规定的分项。</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12.4.</w:t>
      </w:r>
      <w:r>
        <w:rPr>
          <w:rFonts w:ascii="宋体" w:hAnsi="宋体" w:cs="宋体" w:hint="eastAsia"/>
          <w:lang w:eastAsia="zh-CN"/>
        </w:rPr>
        <w:tab/>
        <w:t>投标人对所投项目总价和每种货物只允许有一个报价，招标人不接受有任何有选择性报价的投标。</w:t>
      </w:r>
    </w:p>
    <w:p w:rsidR="00A058B3" w:rsidRDefault="00825A2D">
      <w:pPr>
        <w:spacing w:line="360" w:lineRule="auto"/>
        <w:ind w:firstLineChars="200" w:firstLine="480"/>
        <w:rPr>
          <w:rFonts w:ascii="宋体" w:hAnsi="宋体" w:cs="宋体"/>
          <w:b/>
          <w:lang w:eastAsia="zh-CN"/>
        </w:rPr>
      </w:pPr>
      <w:r>
        <w:rPr>
          <w:rFonts w:ascii="宋体" w:hAnsi="宋体" w:cs="宋体" w:hint="eastAsia"/>
          <w:lang w:eastAsia="zh-CN"/>
        </w:rPr>
        <w:t>12.5.</w:t>
      </w:r>
      <w:r>
        <w:rPr>
          <w:rFonts w:ascii="宋体" w:hAnsi="宋体" w:cs="宋体" w:hint="eastAsia"/>
          <w:lang w:eastAsia="zh-CN"/>
        </w:rPr>
        <w:tab/>
        <w:t>投标人除按评标委员会要求对其报价进行修正外，不得以任何理由在投标截止后对投标报价予以修改，报价在投标有效期内是固定的，不因任何原因而改变。任何包含价格调整要求和条件的投标，将被视为非实质性响应投标而予与拒绝。</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12.6  投标人以人民币填报所有单价或价格，合同实施时亦以人民币支付。</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12.7  根据政府采购鼓励中小型企业发展政策，在本项目评审过程中，对于中型企业投标人的投标价格给予3%的扣除，小型、微型企业投标人的投标价格给予6%的扣除，以扣除后的价格</w:t>
      </w:r>
      <w:proofErr w:type="gramStart"/>
      <w:r>
        <w:rPr>
          <w:rFonts w:ascii="宋体" w:hAnsi="宋体" w:cs="宋体" w:hint="eastAsia"/>
          <w:lang w:eastAsia="zh-CN"/>
        </w:rPr>
        <w:t>做为</w:t>
      </w:r>
      <w:proofErr w:type="gramEnd"/>
      <w:r>
        <w:rPr>
          <w:rFonts w:ascii="宋体" w:hAnsi="宋体" w:cs="宋体" w:hint="eastAsia"/>
          <w:lang w:eastAsia="zh-CN"/>
        </w:rPr>
        <w:t>最终评标</w:t>
      </w:r>
      <w:proofErr w:type="gramStart"/>
      <w:r>
        <w:rPr>
          <w:rFonts w:ascii="宋体" w:hAnsi="宋体" w:cs="宋体" w:hint="eastAsia"/>
          <w:lang w:eastAsia="zh-CN"/>
        </w:rPr>
        <w:t>价参与</w:t>
      </w:r>
      <w:proofErr w:type="gramEnd"/>
      <w:r>
        <w:rPr>
          <w:rFonts w:ascii="宋体" w:hAnsi="宋体" w:cs="宋体" w:hint="eastAsia"/>
          <w:lang w:eastAsia="zh-CN"/>
        </w:rPr>
        <w:t>评审，</w:t>
      </w:r>
      <w:proofErr w:type="gramStart"/>
      <w:r>
        <w:rPr>
          <w:rFonts w:ascii="宋体" w:hAnsi="宋体" w:cs="宋体" w:hint="eastAsia"/>
          <w:lang w:eastAsia="zh-CN"/>
        </w:rPr>
        <w:t>不做为</w:t>
      </w:r>
      <w:proofErr w:type="gramEnd"/>
      <w:r>
        <w:rPr>
          <w:rFonts w:ascii="宋体" w:hAnsi="宋体" w:cs="宋体" w:hint="eastAsia"/>
          <w:lang w:eastAsia="zh-CN"/>
        </w:rPr>
        <w:t>签订合同的依据。投标人扣除后的价格=投标人投标报价×（100%-中小企业价格优惠系数）。</w:t>
      </w:r>
      <w:r>
        <w:rPr>
          <w:rFonts w:ascii="宋体" w:hAnsi="宋体" w:cs="宋体" w:hint="eastAsia"/>
          <w:b/>
          <w:lang w:eastAsia="zh-CN"/>
        </w:rPr>
        <w:t>注：投标人指参加本项目投标的投标人。</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12.8  投标文件中未提供《中小企业声明函》和中、小、</w:t>
      </w:r>
      <w:proofErr w:type="gramStart"/>
      <w:r>
        <w:rPr>
          <w:rFonts w:ascii="宋体" w:hAnsi="宋体" w:cs="宋体" w:hint="eastAsia"/>
          <w:lang w:eastAsia="zh-CN"/>
        </w:rPr>
        <w:t>微企业</w:t>
      </w:r>
      <w:proofErr w:type="gramEnd"/>
      <w:r>
        <w:rPr>
          <w:rFonts w:ascii="宋体" w:hAnsi="宋体" w:cs="宋体" w:hint="eastAsia"/>
          <w:lang w:eastAsia="zh-CN"/>
        </w:rPr>
        <w:t>认定证书或证明文件的投标人，不享受中小企业价格优惠评审。</w:t>
      </w:r>
    </w:p>
    <w:p w:rsidR="00A058B3" w:rsidRDefault="00825A2D">
      <w:pPr>
        <w:spacing w:line="360" w:lineRule="auto"/>
        <w:ind w:firstLineChars="200" w:firstLine="482"/>
        <w:rPr>
          <w:rFonts w:ascii="宋体" w:hAnsi="宋体" w:cs="宋体"/>
          <w:b/>
          <w:szCs w:val="28"/>
          <w:lang w:eastAsia="zh-CN"/>
        </w:rPr>
      </w:pPr>
      <w:r>
        <w:rPr>
          <w:rFonts w:ascii="宋体" w:hAnsi="宋体" w:cs="宋体" w:hint="eastAsia"/>
          <w:b/>
          <w:szCs w:val="28"/>
          <w:lang w:eastAsia="zh-CN"/>
        </w:rPr>
        <w:t>14、投标有效期</w:t>
      </w:r>
    </w:p>
    <w:p w:rsidR="00A058B3" w:rsidRDefault="00825A2D">
      <w:pPr>
        <w:spacing w:line="360" w:lineRule="auto"/>
        <w:ind w:firstLine="200"/>
        <w:rPr>
          <w:rFonts w:ascii="宋体" w:hAnsi="宋体" w:cs="宋体"/>
          <w:szCs w:val="28"/>
          <w:lang w:eastAsia="zh-CN"/>
        </w:rPr>
      </w:pPr>
      <w:r>
        <w:rPr>
          <w:rFonts w:ascii="宋体" w:hAnsi="宋体" w:cs="宋体" w:hint="eastAsia"/>
          <w:szCs w:val="28"/>
          <w:lang w:eastAsia="zh-CN"/>
        </w:rPr>
        <w:t xml:space="preserve">  14.1</w:t>
      </w:r>
      <w:r>
        <w:rPr>
          <w:rFonts w:ascii="宋体" w:hAnsi="宋体" w:cs="宋体" w:hint="eastAsia"/>
          <w:lang w:eastAsia="zh-CN"/>
        </w:rPr>
        <w:t>投标</w:t>
      </w:r>
      <w:r>
        <w:rPr>
          <w:rFonts w:ascii="宋体" w:hAnsi="宋体" w:cs="宋体" w:hint="eastAsia"/>
          <w:szCs w:val="28"/>
          <w:lang w:eastAsia="zh-CN"/>
        </w:rPr>
        <w:t>有效期为政府</w:t>
      </w:r>
      <w:proofErr w:type="gramStart"/>
      <w:r>
        <w:rPr>
          <w:rFonts w:ascii="宋体" w:hAnsi="宋体" w:cs="宋体" w:hint="eastAsia"/>
          <w:szCs w:val="28"/>
          <w:lang w:eastAsia="zh-CN"/>
        </w:rPr>
        <w:t>采购科</w:t>
      </w:r>
      <w:proofErr w:type="gramEnd"/>
      <w:r>
        <w:rPr>
          <w:rFonts w:ascii="宋体" w:hAnsi="宋体" w:cs="宋体" w:hint="eastAsia"/>
          <w:szCs w:val="28"/>
          <w:lang w:eastAsia="zh-CN"/>
        </w:rPr>
        <w:t>规定的投标截止之日后60日历天。</w:t>
      </w:r>
    </w:p>
    <w:p w:rsidR="00A058B3" w:rsidRDefault="00825A2D">
      <w:pPr>
        <w:spacing w:line="360" w:lineRule="auto"/>
        <w:ind w:firstLine="200"/>
        <w:rPr>
          <w:rFonts w:ascii="宋体" w:hAnsi="宋体" w:cs="宋体"/>
          <w:szCs w:val="28"/>
          <w:lang w:eastAsia="zh-CN"/>
        </w:rPr>
      </w:pPr>
      <w:r>
        <w:rPr>
          <w:rFonts w:ascii="宋体" w:hAnsi="宋体" w:cs="宋体" w:hint="eastAsia"/>
          <w:szCs w:val="28"/>
          <w:lang w:eastAsia="zh-CN"/>
        </w:rPr>
        <w:t xml:space="preserve">  14.2在特殊情况下，招标人于原</w:t>
      </w:r>
      <w:r>
        <w:rPr>
          <w:rFonts w:ascii="宋体" w:hAnsi="宋体" w:cs="宋体" w:hint="eastAsia"/>
          <w:lang w:eastAsia="zh-CN"/>
        </w:rPr>
        <w:t>投标</w:t>
      </w:r>
      <w:r>
        <w:rPr>
          <w:rFonts w:ascii="宋体" w:hAnsi="宋体" w:cs="宋体" w:hint="eastAsia"/>
          <w:szCs w:val="28"/>
          <w:lang w:eastAsia="zh-CN"/>
        </w:rPr>
        <w:t>有效期满前，可向</w:t>
      </w:r>
      <w:r>
        <w:rPr>
          <w:rFonts w:ascii="宋体" w:hAnsi="宋体" w:cs="宋体" w:hint="eastAsia"/>
          <w:lang w:eastAsia="zh-CN"/>
        </w:rPr>
        <w:t>投标人</w:t>
      </w:r>
      <w:r>
        <w:rPr>
          <w:rFonts w:ascii="宋体" w:hAnsi="宋体" w:cs="宋体" w:hint="eastAsia"/>
          <w:szCs w:val="28"/>
          <w:lang w:eastAsia="zh-CN"/>
        </w:rPr>
        <w:t>提出延长</w:t>
      </w:r>
      <w:r>
        <w:rPr>
          <w:rFonts w:ascii="宋体" w:hAnsi="宋体" w:cs="宋体" w:hint="eastAsia"/>
          <w:lang w:eastAsia="zh-CN"/>
        </w:rPr>
        <w:t>投标</w:t>
      </w:r>
      <w:r>
        <w:rPr>
          <w:rFonts w:ascii="宋体" w:hAnsi="宋体" w:cs="宋体" w:hint="eastAsia"/>
          <w:szCs w:val="28"/>
          <w:lang w:eastAsia="zh-CN"/>
        </w:rPr>
        <w:t>有效期的要求。这种要求与答复均应采用书面形式。</w:t>
      </w:r>
      <w:r>
        <w:rPr>
          <w:rFonts w:ascii="宋体" w:hAnsi="宋体" w:cs="宋体" w:hint="eastAsia"/>
          <w:lang w:eastAsia="zh-CN"/>
        </w:rPr>
        <w:t>投标人</w:t>
      </w:r>
      <w:r>
        <w:rPr>
          <w:rFonts w:ascii="宋体" w:hAnsi="宋体" w:cs="宋体" w:hint="eastAsia"/>
          <w:szCs w:val="28"/>
          <w:lang w:eastAsia="zh-CN"/>
        </w:rPr>
        <w:t>可以拒绝招标人的这一要求而放弃</w:t>
      </w:r>
      <w:r>
        <w:rPr>
          <w:rFonts w:ascii="宋体" w:hAnsi="宋体" w:cs="宋体" w:hint="eastAsia"/>
          <w:lang w:eastAsia="zh-CN"/>
        </w:rPr>
        <w:t>中标</w:t>
      </w:r>
      <w:r>
        <w:rPr>
          <w:rFonts w:ascii="宋体" w:hAnsi="宋体" w:cs="宋体" w:hint="eastAsia"/>
          <w:szCs w:val="28"/>
          <w:lang w:eastAsia="zh-CN"/>
        </w:rPr>
        <w:t>，同意延长的</w:t>
      </w:r>
      <w:r>
        <w:rPr>
          <w:rFonts w:ascii="宋体" w:hAnsi="宋体" w:cs="宋体" w:hint="eastAsia"/>
          <w:lang w:eastAsia="zh-CN"/>
        </w:rPr>
        <w:t>投标人</w:t>
      </w:r>
      <w:r>
        <w:rPr>
          <w:rFonts w:ascii="宋体" w:hAnsi="宋体" w:cs="宋体" w:hint="eastAsia"/>
          <w:szCs w:val="28"/>
          <w:lang w:eastAsia="zh-CN"/>
        </w:rPr>
        <w:t>既不能要求也不允许修改</w:t>
      </w:r>
      <w:r>
        <w:rPr>
          <w:rFonts w:ascii="宋体" w:hAnsi="宋体" w:cs="宋体" w:hint="eastAsia"/>
          <w:lang w:eastAsia="zh-CN"/>
        </w:rPr>
        <w:t>投标文件</w:t>
      </w:r>
      <w:r>
        <w:rPr>
          <w:rFonts w:ascii="宋体" w:hAnsi="宋体" w:cs="宋体" w:hint="eastAsia"/>
          <w:szCs w:val="28"/>
          <w:lang w:eastAsia="zh-CN"/>
        </w:rPr>
        <w:t>。</w:t>
      </w:r>
    </w:p>
    <w:p w:rsidR="00A058B3" w:rsidRDefault="00825A2D">
      <w:pPr>
        <w:spacing w:line="360" w:lineRule="auto"/>
        <w:ind w:firstLineChars="200" w:firstLine="482"/>
        <w:rPr>
          <w:rFonts w:ascii="宋体" w:hAnsi="宋体" w:cs="宋体"/>
          <w:b/>
          <w:szCs w:val="28"/>
          <w:lang w:eastAsia="zh-CN"/>
        </w:rPr>
      </w:pPr>
      <w:r>
        <w:rPr>
          <w:rFonts w:ascii="宋体" w:hAnsi="宋体" w:cs="宋体" w:hint="eastAsia"/>
          <w:b/>
          <w:szCs w:val="28"/>
          <w:lang w:eastAsia="zh-CN"/>
        </w:rPr>
        <w:lastRenderedPageBreak/>
        <w:t>15、投标文件份数和签署</w:t>
      </w:r>
    </w:p>
    <w:p w:rsidR="00A058B3" w:rsidRDefault="00825A2D">
      <w:pPr>
        <w:spacing w:line="360" w:lineRule="auto"/>
        <w:ind w:firstLine="200"/>
        <w:rPr>
          <w:rFonts w:ascii="宋体" w:hAnsi="宋体" w:cs="宋体"/>
          <w:szCs w:val="28"/>
          <w:lang w:eastAsia="zh-CN"/>
        </w:rPr>
      </w:pPr>
      <w:r>
        <w:rPr>
          <w:rFonts w:ascii="宋体" w:hAnsi="宋体" w:cs="宋体" w:hint="eastAsia"/>
          <w:szCs w:val="28"/>
          <w:lang w:eastAsia="zh-CN"/>
        </w:rPr>
        <w:t xml:space="preserve">  15.1投标人应按本须知前附表规定的份数提交投标文件。</w:t>
      </w:r>
    </w:p>
    <w:p w:rsidR="00A058B3" w:rsidRDefault="00825A2D">
      <w:pPr>
        <w:spacing w:line="360" w:lineRule="auto"/>
        <w:ind w:firstLine="200"/>
        <w:rPr>
          <w:rFonts w:ascii="宋体" w:hAnsi="宋体" w:cs="宋体"/>
          <w:szCs w:val="28"/>
          <w:lang w:eastAsia="zh-CN"/>
        </w:rPr>
      </w:pPr>
      <w:r>
        <w:rPr>
          <w:rFonts w:ascii="宋体" w:hAnsi="宋体" w:cs="宋体" w:hint="eastAsia"/>
          <w:szCs w:val="28"/>
          <w:lang w:eastAsia="zh-CN"/>
        </w:rPr>
        <w:t xml:space="preserve">  15.2开标一览表、投标文件的正本和副本均需打印或使用不褪色的蓝、黑墨水笔书写，字迹应清晰易于辨认，并应在投标文件的封面上清楚地注明“正本”或“副本”。正本和副本如有不一致之处，以正本为准。副本可以是正本的复印件。</w:t>
      </w:r>
    </w:p>
    <w:p w:rsidR="00A058B3" w:rsidRDefault="00825A2D">
      <w:pPr>
        <w:spacing w:line="360" w:lineRule="auto"/>
        <w:ind w:firstLine="200"/>
        <w:rPr>
          <w:rFonts w:ascii="宋体" w:hAnsi="宋体" w:cs="宋体"/>
          <w:szCs w:val="28"/>
          <w:lang w:eastAsia="zh-CN"/>
        </w:rPr>
      </w:pPr>
      <w:r>
        <w:rPr>
          <w:rFonts w:ascii="宋体" w:hAnsi="宋体" w:cs="宋体" w:hint="eastAsia"/>
          <w:szCs w:val="28"/>
          <w:lang w:eastAsia="zh-CN"/>
        </w:rPr>
        <w:t xml:space="preserve">  15.3投标文件封面、投标函均应加盖投标人公章并经法定代表人或其授权委托人签字或盖章。由授权委托人签字或盖章的在投标文件中须附法定代表人授权委托书。授权委托书应当有法定代表人签字并加盖投标人公章。</w:t>
      </w:r>
    </w:p>
    <w:p w:rsidR="00A058B3" w:rsidRDefault="00825A2D">
      <w:pPr>
        <w:spacing w:line="360" w:lineRule="auto"/>
        <w:ind w:firstLine="200"/>
        <w:rPr>
          <w:rFonts w:ascii="宋体" w:hAnsi="宋体" w:cs="宋体"/>
          <w:szCs w:val="28"/>
          <w:lang w:eastAsia="zh-CN"/>
        </w:rPr>
      </w:pPr>
      <w:r>
        <w:rPr>
          <w:rFonts w:ascii="宋体" w:hAnsi="宋体" w:cs="宋体" w:hint="eastAsia"/>
          <w:szCs w:val="28"/>
          <w:lang w:eastAsia="zh-CN"/>
        </w:rPr>
        <w:t xml:space="preserve">  15.4全套投标文件应采用不可拆分方式胶装。</w:t>
      </w:r>
      <w:r>
        <w:rPr>
          <w:rFonts w:ascii="宋体" w:hAnsi="宋体" w:cs="宋体" w:hint="eastAsia"/>
          <w:lang w:eastAsia="zh-CN"/>
        </w:rPr>
        <w:t>任何行间插字、涂改或增删，必须由投标人法人代表或其委托代理人签字或盖章。</w:t>
      </w:r>
    </w:p>
    <w:p w:rsidR="00A058B3" w:rsidRDefault="00825A2D">
      <w:pPr>
        <w:pStyle w:val="2"/>
        <w:spacing w:before="0" w:after="0" w:line="360" w:lineRule="auto"/>
        <w:ind w:firstLine="200"/>
        <w:jc w:val="center"/>
        <w:rPr>
          <w:rFonts w:ascii="宋体" w:hAnsi="宋体" w:cs="宋体"/>
          <w:i w:val="0"/>
          <w:iCs w:val="0"/>
        </w:rPr>
      </w:pPr>
      <w:bookmarkStart w:id="6" w:name="_Toc15544560"/>
      <w:r>
        <w:rPr>
          <w:rFonts w:ascii="宋体" w:hAnsi="宋体" w:cs="宋体" w:hint="eastAsia"/>
          <w:i w:val="0"/>
          <w:iCs w:val="0"/>
        </w:rPr>
        <w:t>四、投标文件的递交</w:t>
      </w:r>
      <w:bookmarkEnd w:id="6"/>
    </w:p>
    <w:p w:rsidR="00A058B3" w:rsidRDefault="00825A2D">
      <w:pPr>
        <w:spacing w:line="360" w:lineRule="auto"/>
        <w:ind w:firstLine="200"/>
        <w:rPr>
          <w:rFonts w:ascii="宋体" w:hAnsi="宋体" w:cs="宋体"/>
          <w:b/>
          <w:szCs w:val="28"/>
          <w:lang w:eastAsia="zh-CN"/>
        </w:rPr>
      </w:pPr>
      <w:r>
        <w:rPr>
          <w:rFonts w:ascii="宋体" w:hAnsi="宋体" w:cs="宋体" w:hint="eastAsia"/>
          <w:b/>
          <w:szCs w:val="28"/>
          <w:lang w:eastAsia="zh-CN"/>
        </w:rPr>
        <w:t>16、投标文件的密封和标记</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16.1投标文件应注明“正本”和“副本”字样，“正本”和所有“副本”分别用不透明的密封</w:t>
      </w:r>
      <w:proofErr w:type="gramStart"/>
      <w:r>
        <w:rPr>
          <w:rFonts w:ascii="宋体" w:hAnsi="宋体" w:cs="宋体" w:hint="eastAsia"/>
          <w:lang w:eastAsia="zh-CN"/>
        </w:rPr>
        <w:t>套进行</w:t>
      </w:r>
      <w:proofErr w:type="gramEnd"/>
      <w:r>
        <w:rPr>
          <w:rFonts w:ascii="宋体" w:hAnsi="宋体" w:cs="宋体" w:hint="eastAsia"/>
          <w:lang w:eastAsia="zh-CN"/>
        </w:rPr>
        <w:t>密封，封套须加贴密封条；开标一览表除装订在投标文件之外，另一份和电子文档U盘一起密封在另一个封套内并加贴密封条，另附的开标一览表应与投标文件正本保持一致，电子文档应与纸质版投标文件正本保持完全一致。封套的封口处加盖投标人单位公章、由法定代表人或其授权代理人签字</w:t>
      </w:r>
      <w:r w:rsidR="00F721B5">
        <w:rPr>
          <w:rFonts w:ascii="宋体" w:hAnsi="宋体" w:cs="宋体" w:hint="eastAsia"/>
          <w:lang w:eastAsia="zh-CN"/>
        </w:rPr>
        <w:t>或</w:t>
      </w:r>
      <w:r>
        <w:rPr>
          <w:rFonts w:ascii="宋体" w:hAnsi="宋体" w:cs="宋体" w:hint="eastAsia"/>
          <w:lang w:eastAsia="zh-CN"/>
        </w:rPr>
        <w:t>盖章。</w:t>
      </w:r>
    </w:p>
    <w:p w:rsidR="00A058B3" w:rsidRDefault="00825A2D">
      <w:pPr>
        <w:spacing w:line="360" w:lineRule="auto"/>
        <w:ind w:firstLineChars="200" w:firstLine="480"/>
        <w:textAlignment w:val="baseline"/>
        <w:rPr>
          <w:rFonts w:ascii="宋体" w:hAnsi="宋体" w:cs="宋体"/>
          <w:lang w:eastAsia="zh-CN"/>
        </w:rPr>
      </w:pPr>
      <w:r>
        <w:rPr>
          <w:rFonts w:ascii="宋体" w:hAnsi="宋体" w:cs="宋体" w:hint="eastAsia"/>
          <w:lang w:eastAsia="zh-CN"/>
        </w:rPr>
        <w:t>投标文件的封套上除应清楚地标记“正本”、“副本”、“电子文档U盘、开标一览表”字样，封套上还应写明以下内容：</w:t>
      </w:r>
    </w:p>
    <w:p w:rsidR="00A058B3" w:rsidRDefault="00825A2D">
      <w:pPr>
        <w:spacing w:line="360" w:lineRule="auto"/>
        <w:ind w:firstLineChars="200" w:firstLine="480"/>
        <w:textAlignment w:val="baseline"/>
        <w:rPr>
          <w:rFonts w:ascii="宋体" w:hAnsi="宋体" w:cs="宋体"/>
          <w:lang w:eastAsia="zh-CN"/>
        </w:rPr>
      </w:pPr>
      <w:r>
        <w:rPr>
          <w:rFonts w:ascii="宋体" w:hAnsi="宋体" w:cs="宋体" w:hint="eastAsia"/>
          <w:lang w:eastAsia="zh-CN"/>
        </w:rPr>
        <w:t>(1)所投项目名称；</w:t>
      </w:r>
    </w:p>
    <w:p w:rsidR="00A058B3" w:rsidRDefault="00825A2D">
      <w:pPr>
        <w:spacing w:line="360" w:lineRule="auto"/>
        <w:ind w:firstLineChars="200" w:firstLine="480"/>
        <w:textAlignment w:val="baseline"/>
        <w:rPr>
          <w:rFonts w:ascii="宋体" w:hAnsi="宋体" w:cs="宋体"/>
          <w:lang w:eastAsia="zh-CN"/>
        </w:rPr>
      </w:pPr>
      <w:r>
        <w:rPr>
          <w:rFonts w:ascii="宋体" w:hAnsi="宋体" w:cs="宋体" w:hint="eastAsia"/>
          <w:lang w:eastAsia="zh-CN"/>
        </w:rPr>
        <w:t>(2)投标人的名称和地址，并加盖单位公章及法定代表人或其委托代理人签字或盖章；</w:t>
      </w:r>
    </w:p>
    <w:p w:rsidR="00A058B3" w:rsidRDefault="00825A2D">
      <w:pPr>
        <w:spacing w:line="360" w:lineRule="auto"/>
        <w:ind w:firstLineChars="200" w:firstLine="480"/>
        <w:textAlignment w:val="baseline"/>
        <w:rPr>
          <w:rFonts w:ascii="宋体" w:hAnsi="宋体" w:cs="宋体"/>
          <w:lang w:eastAsia="zh-CN"/>
        </w:rPr>
      </w:pPr>
      <w:r>
        <w:rPr>
          <w:rFonts w:ascii="宋体" w:hAnsi="宋体" w:cs="宋体" w:hint="eastAsia"/>
          <w:lang w:eastAsia="zh-CN"/>
        </w:rPr>
        <w:t>(3)项目编号；</w:t>
      </w:r>
    </w:p>
    <w:p w:rsidR="00A058B3" w:rsidRDefault="00825A2D">
      <w:pPr>
        <w:spacing w:line="360" w:lineRule="auto"/>
        <w:ind w:firstLineChars="200" w:firstLine="480"/>
        <w:rPr>
          <w:rFonts w:ascii="宋体" w:hAnsi="宋体" w:cs="宋体"/>
          <w:b/>
          <w:bCs/>
          <w:lang w:eastAsia="zh-CN"/>
        </w:rPr>
      </w:pPr>
      <w:r>
        <w:rPr>
          <w:rFonts w:ascii="宋体" w:hAnsi="宋体" w:cs="宋体" w:hint="eastAsia"/>
          <w:lang w:eastAsia="zh-CN"/>
        </w:rPr>
        <w:t>(4)“在201</w:t>
      </w:r>
      <w:r w:rsidR="00AA0E74">
        <w:rPr>
          <w:rFonts w:ascii="宋体" w:hAnsi="宋体" w:cs="宋体" w:hint="eastAsia"/>
          <w:lang w:eastAsia="zh-CN"/>
        </w:rPr>
        <w:t>9</w:t>
      </w:r>
      <w:r>
        <w:rPr>
          <w:rFonts w:ascii="宋体" w:hAnsi="宋体" w:cs="宋体" w:hint="eastAsia"/>
          <w:lang w:eastAsia="zh-CN"/>
        </w:rPr>
        <w:t>年   月   日上午9时30分之前不得拆封”的字样。</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16.2未按本章第16.1项要求密封和标记的投标文件，招标人对投标文件的误投和提前启封概不负责。同时，招标人有权拒绝接收未按招标文件规定密封和标记的投标文件。</w:t>
      </w:r>
    </w:p>
    <w:p w:rsidR="00A058B3" w:rsidRDefault="00825A2D">
      <w:pPr>
        <w:spacing w:line="360" w:lineRule="auto"/>
        <w:ind w:firstLine="200"/>
        <w:rPr>
          <w:rFonts w:ascii="宋体" w:hAnsi="宋体" w:cs="宋体"/>
          <w:b/>
          <w:szCs w:val="28"/>
          <w:lang w:eastAsia="zh-CN"/>
        </w:rPr>
      </w:pPr>
      <w:r>
        <w:rPr>
          <w:rFonts w:ascii="宋体" w:hAnsi="宋体" w:cs="宋体" w:hint="eastAsia"/>
          <w:b/>
          <w:szCs w:val="28"/>
          <w:lang w:eastAsia="zh-CN"/>
        </w:rPr>
        <w:t xml:space="preserve">  17、投标截止时间</w:t>
      </w:r>
    </w:p>
    <w:p w:rsidR="00A058B3" w:rsidRDefault="00825A2D">
      <w:pPr>
        <w:spacing w:line="360" w:lineRule="auto"/>
        <w:ind w:firstLine="200"/>
        <w:rPr>
          <w:rFonts w:ascii="宋体" w:hAnsi="宋体" w:cs="宋体"/>
          <w:lang w:eastAsia="zh-CN"/>
        </w:rPr>
      </w:pPr>
      <w:r>
        <w:rPr>
          <w:rFonts w:ascii="宋体" w:hAnsi="宋体" w:cs="宋体" w:hint="eastAsia"/>
          <w:szCs w:val="28"/>
          <w:lang w:eastAsia="zh-CN"/>
        </w:rPr>
        <w:lastRenderedPageBreak/>
        <w:t xml:space="preserve">  17.1</w:t>
      </w:r>
      <w:r>
        <w:rPr>
          <w:rFonts w:ascii="宋体" w:hAnsi="宋体" w:cs="宋体" w:hint="eastAsia"/>
          <w:lang w:eastAsia="zh-CN"/>
        </w:rPr>
        <w:t>投标文件的递交时间不得迟于“投标人须知”中规定的截止时间，否则将不予接受。</w:t>
      </w:r>
    </w:p>
    <w:p w:rsidR="00A058B3" w:rsidRDefault="00825A2D">
      <w:pPr>
        <w:spacing w:line="360" w:lineRule="auto"/>
        <w:ind w:firstLine="200"/>
        <w:rPr>
          <w:rFonts w:ascii="宋体" w:hAnsi="宋体" w:cs="宋体"/>
          <w:lang w:eastAsia="zh-CN"/>
        </w:rPr>
      </w:pPr>
      <w:r>
        <w:rPr>
          <w:rFonts w:ascii="宋体" w:hAnsi="宋体" w:cs="宋体" w:hint="eastAsia"/>
          <w:lang w:eastAsia="zh-CN"/>
        </w:rPr>
        <w:t xml:space="preserve">  17.2招标人可以按第8条规定，通过修改招标文件延长投标截止日期。在此情况下，招标文件购买者和投标人的所有权利和义务以及投标人受制的截止日期均应以延长后新的截止日期为准。</w:t>
      </w:r>
    </w:p>
    <w:p w:rsidR="00A058B3" w:rsidRDefault="00825A2D">
      <w:pPr>
        <w:spacing w:line="360" w:lineRule="auto"/>
        <w:ind w:firstLineChars="200" w:firstLine="482"/>
        <w:rPr>
          <w:rFonts w:ascii="宋体" w:hAnsi="宋体" w:cs="宋体"/>
          <w:b/>
          <w:lang w:eastAsia="zh-CN"/>
        </w:rPr>
      </w:pPr>
      <w:r>
        <w:rPr>
          <w:rFonts w:ascii="宋体" w:hAnsi="宋体" w:cs="宋体" w:hint="eastAsia"/>
          <w:b/>
          <w:lang w:eastAsia="zh-CN"/>
        </w:rPr>
        <w:t>18、迟交的投标文件</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按照第17条的规定，招标人将拒绝并原封退回收到的任何投标文件。</w:t>
      </w:r>
    </w:p>
    <w:p w:rsidR="00A058B3" w:rsidRDefault="00825A2D">
      <w:pPr>
        <w:spacing w:line="360" w:lineRule="auto"/>
        <w:ind w:firstLineChars="196" w:firstLine="472"/>
        <w:rPr>
          <w:rFonts w:ascii="宋体" w:hAnsi="宋体" w:cs="宋体"/>
          <w:b/>
          <w:lang w:eastAsia="zh-CN"/>
        </w:rPr>
      </w:pPr>
      <w:r>
        <w:rPr>
          <w:rFonts w:ascii="宋体" w:hAnsi="宋体" w:cs="宋体" w:hint="eastAsia"/>
          <w:b/>
          <w:lang w:eastAsia="zh-CN"/>
        </w:rPr>
        <w:t>19、投标文件的补充、修改和撤回</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19.1 投标人在递交投标文件后，在规定的投标截止时间之前，可以以书面形式补充、修改或撤回已提交的投标文件，并以书面形式通知招标人。补充、修改的内容为投标文件的组成部分。</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19.2 投标人对投标文件的补充、修改与撤回，应按本须知第16条有关规定密封、标记后提交，并在内外层投标文件封袋上清楚标明“补充”或“修改”或“撤回”字样。在投标截止日期之后，投标人不得对其投标文件做任何修改。</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19.3 从投标截止之日起至投标人在投标文件中载明的投标有效期满期间，投标人不得撤回其投标。</w:t>
      </w:r>
    </w:p>
    <w:p w:rsidR="009C1831" w:rsidRPr="009C1831" w:rsidRDefault="009C1831" w:rsidP="009C1831">
      <w:pPr>
        <w:spacing w:after="120"/>
        <w:rPr>
          <w:b/>
          <w:bCs/>
          <w:lang w:eastAsia="zh-CN"/>
        </w:rPr>
      </w:pPr>
      <w:r w:rsidRPr="009C1831">
        <w:rPr>
          <w:rFonts w:hint="eastAsia"/>
          <w:b/>
          <w:bCs/>
          <w:lang w:eastAsia="zh-CN"/>
        </w:rPr>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9C1831" w:rsidRPr="009C1831" w:rsidRDefault="009C1831" w:rsidP="009C1831">
      <w:pPr>
        <w:spacing w:after="120"/>
        <w:rPr>
          <w:b/>
          <w:bCs/>
          <w:lang w:eastAsia="zh-CN"/>
        </w:rPr>
      </w:pPr>
      <w:r w:rsidRPr="009C1831">
        <w:rPr>
          <w:rFonts w:hint="eastAsia"/>
          <w:b/>
          <w:bCs/>
          <w:lang w:eastAsia="zh-CN"/>
        </w:rPr>
        <w:t>（</w:t>
      </w:r>
      <w:r w:rsidRPr="009C1831">
        <w:rPr>
          <w:rFonts w:hint="eastAsia"/>
          <w:b/>
          <w:bCs/>
          <w:lang w:eastAsia="zh-CN"/>
        </w:rPr>
        <w:t>1</w:t>
      </w:r>
      <w:r w:rsidRPr="009C1831">
        <w:rPr>
          <w:rFonts w:hint="eastAsia"/>
          <w:b/>
          <w:bCs/>
          <w:lang w:eastAsia="zh-CN"/>
        </w:rPr>
        <w:t>）电子投标文件的解密</w:t>
      </w:r>
    </w:p>
    <w:p w:rsidR="009C1831" w:rsidRPr="009C1831" w:rsidRDefault="009C1831" w:rsidP="009C1831">
      <w:pPr>
        <w:spacing w:after="120"/>
        <w:rPr>
          <w:b/>
          <w:bCs/>
          <w:lang w:eastAsia="zh-CN"/>
        </w:rPr>
      </w:pPr>
      <w:r w:rsidRPr="009C1831">
        <w:rPr>
          <w:rFonts w:hint="eastAsia"/>
          <w:b/>
          <w:bCs/>
          <w:lang w:eastAsia="zh-CN"/>
        </w:rPr>
        <w:t>全流程电子化交易项目电子投标文件采用双重加密。解密需分标段进行两次解密。</w:t>
      </w:r>
    </w:p>
    <w:p w:rsidR="009C1831" w:rsidRPr="009C1831" w:rsidRDefault="009C1831" w:rsidP="009C1831">
      <w:pPr>
        <w:spacing w:after="120"/>
        <w:rPr>
          <w:b/>
          <w:bCs/>
          <w:lang w:eastAsia="zh-CN"/>
        </w:rPr>
      </w:pPr>
      <w:r w:rsidRPr="009C1831">
        <w:rPr>
          <w:rFonts w:hint="eastAsia"/>
          <w:b/>
          <w:bCs/>
          <w:lang w:eastAsia="zh-CN"/>
        </w:rPr>
        <w:t xml:space="preserve">a. </w:t>
      </w:r>
      <w:r w:rsidRPr="009C1831">
        <w:rPr>
          <w:rFonts w:hint="eastAsia"/>
          <w:b/>
          <w:bCs/>
          <w:lang w:eastAsia="zh-CN"/>
        </w:rPr>
        <w:t>投标人解密：投标人使用本单位</w:t>
      </w:r>
      <w:r w:rsidRPr="009C1831">
        <w:rPr>
          <w:rFonts w:hint="eastAsia"/>
          <w:b/>
          <w:bCs/>
          <w:lang w:eastAsia="zh-CN"/>
        </w:rPr>
        <w:t>CA</w:t>
      </w:r>
      <w:r w:rsidRPr="009C1831">
        <w:rPr>
          <w:rFonts w:hint="eastAsia"/>
          <w:b/>
          <w:bCs/>
          <w:lang w:eastAsia="zh-CN"/>
        </w:rPr>
        <w:t>数字证书远程或现场进行解密。需开标现场使用一体机进行解密的，请在代理机构引导下进行。</w:t>
      </w:r>
    </w:p>
    <w:p w:rsidR="009C1831" w:rsidRPr="009C1831" w:rsidRDefault="009C1831" w:rsidP="009C1831">
      <w:pPr>
        <w:spacing w:after="120"/>
        <w:rPr>
          <w:b/>
          <w:bCs/>
          <w:lang w:eastAsia="zh-CN"/>
        </w:rPr>
      </w:pPr>
      <w:r w:rsidRPr="009C1831">
        <w:rPr>
          <w:rFonts w:hint="eastAsia"/>
          <w:b/>
          <w:bCs/>
          <w:lang w:eastAsia="zh-CN"/>
        </w:rPr>
        <w:t xml:space="preserve">b. </w:t>
      </w:r>
      <w:r w:rsidRPr="009C1831">
        <w:rPr>
          <w:rFonts w:hint="eastAsia"/>
          <w:b/>
          <w:bCs/>
          <w:lang w:eastAsia="zh-CN"/>
        </w:rPr>
        <w:t>代理机构解密：代理机构按电子投标文件到达交易系统的先后顺序，使用本单位</w:t>
      </w:r>
      <w:r w:rsidRPr="009C1831">
        <w:rPr>
          <w:rFonts w:hint="eastAsia"/>
          <w:b/>
          <w:bCs/>
          <w:lang w:eastAsia="zh-CN"/>
        </w:rPr>
        <w:t>CA</w:t>
      </w:r>
      <w:r w:rsidRPr="009C1831">
        <w:rPr>
          <w:rFonts w:hint="eastAsia"/>
          <w:b/>
          <w:bCs/>
          <w:lang w:eastAsia="zh-CN"/>
        </w:rPr>
        <w:t>数字证书进行再次解密。</w:t>
      </w:r>
    </w:p>
    <w:p w:rsidR="009C1831" w:rsidRPr="009C1831" w:rsidRDefault="009C1831" w:rsidP="009C1831">
      <w:pPr>
        <w:spacing w:after="120"/>
        <w:rPr>
          <w:b/>
          <w:bCs/>
          <w:lang w:eastAsia="zh-CN"/>
        </w:rPr>
      </w:pPr>
      <w:r w:rsidRPr="009C1831">
        <w:rPr>
          <w:rFonts w:hint="eastAsia"/>
          <w:b/>
          <w:bCs/>
          <w:lang w:eastAsia="zh-CN"/>
        </w:rPr>
        <w:t>（</w:t>
      </w:r>
      <w:r w:rsidRPr="009C1831">
        <w:rPr>
          <w:rFonts w:hint="eastAsia"/>
          <w:b/>
          <w:bCs/>
          <w:lang w:eastAsia="zh-CN"/>
        </w:rPr>
        <w:t>2</w:t>
      </w:r>
      <w:r w:rsidRPr="009C1831">
        <w:rPr>
          <w:rFonts w:hint="eastAsia"/>
          <w:b/>
          <w:bCs/>
          <w:lang w:eastAsia="zh-CN"/>
        </w:rPr>
        <w:t>）电子投标文件解密异常情况处理</w:t>
      </w:r>
    </w:p>
    <w:p w:rsidR="009C1831" w:rsidRPr="009C1831" w:rsidRDefault="009C1831" w:rsidP="009C1831">
      <w:pPr>
        <w:spacing w:after="120"/>
        <w:rPr>
          <w:b/>
          <w:bCs/>
          <w:lang w:eastAsia="zh-CN"/>
        </w:rPr>
      </w:pPr>
      <w:r w:rsidRPr="009C1831">
        <w:rPr>
          <w:rFonts w:hint="eastAsia"/>
          <w:b/>
          <w:bCs/>
          <w:lang w:eastAsia="zh-CN"/>
        </w:rPr>
        <w:t xml:space="preserve">a. </w:t>
      </w:r>
      <w:r w:rsidRPr="009C1831">
        <w:rPr>
          <w:rFonts w:hint="eastAsia"/>
          <w:b/>
          <w:bCs/>
          <w:lang w:eastAsia="zh-CN"/>
        </w:rPr>
        <w:t>因电子交易系统异常无法解密电子投标文件的，使用纸质投标文件以人工方式进行。</w:t>
      </w:r>
    </w:p>
    <w:p w:rsidR="009C1831" w:rsidRPr="009C1831" w:rsidRDefault="009C1831" w:rsidP="009C1831">
      <w:pPr>
        <w:spacing w:after="120"/>
        <w:rPr>
          <w:b/>
          <w:bCs/>
          <w:lang w:eastAsia="zh-CN"/>
        </w:rPr>
      </w:pPr>
      <w:r w:rsidRPr="009C1831">
        <w:rPr>
          <w:rFonts w:hint="eastAsia"/>
          <w:b/>
          <w:bCs/>
          <w:lang w:eastAsia="zh-CN"/>
        </w:rPr>
        <w:t xml:space="preserve">b. </w:t>
      </w:r>
      <w:r w:rsidRPr="009C1831">
        <w:rPr>
          <w:rFonts w:hint="eastAsia"/>
          <w:b/>
          <w:bCs/>
          <w:lang w:eastAsia="zh-CN"/>
        </w:rPr>
        <w:t>因投标人原因电子投标文件解密失败的，由系统技术人员协助投标人将备份文件（电子介质存储）导入系统。若备份文件（电子介质存储）无法导入系统或导入系统仍无法解密的，其投标将被拒绝。</w:t>
      </w:r>
    </w:p>
    <w:p w:rsidR="009C1831" w:rsidRPr="009C1831" w:rsidRDefault="009C1831">
      <w:pPr>
        <w:pStyle w:val="2"/>
        <w:spacing w:before="0" w:after="0" w:line="360" w:lineRule="auto"/>
        <w:ind w:firstLine="200"/>
        <w:jc w:val="center"/>
        <w:rPr>
          <w:rFonts w:ascii="宋体" w:hAnsi="宋体" w:cs="宋体"/>
          <w:i w:val="0"/>
          <w:iCs w:val="0"/>
        </w:rPr>
      </w:pPr>
    </w:p>
    <w:p w:rsidR="00A058B3" w:rsidRDefault="00825A2D">
      <w:pPr>
        <w:pStyle w:val="2"/>
        <w:spacing w:before="0" w:after="0" w:line="360" w:lineRule="auto"/>
        <w:ind w:firstLine="200"/>
        <w:jc w:val="center"/>
        <w:rPr>
          <w:rFonts w:ascii="宋体" w:hAnsi="宋体" w:cs="宋体"/>
          <w:i w:val="0"/>
          <w:iCs w:val="0"/>
        </w:rPr>
      </w:pPr>
      <w:bookmarkStart w:id="7" w:name="_Toc15544561"/>
      <w:r>
        <w:rPr>
          <w:rFonts w:ascii="宋体" w:hAnsi="宋体" w:cs="宋体" w:hint="eastAsia"/>
          <w:i w:val="0"/>
          <w:iCs w:val="0"/>
        </w:rPr>
        <w:t>五、开标</w:t>
      </w:r>
      <w:bookmarkEnd w:id="7"/>
    </w:p>
    <w:p w:rsidR="00A058B3" w:rsidRDefault="00825A2D">
      <w:pPr>
        <w:spacing w:line="360" w:lineRule="auto"/>
        <w:ind w:firstLineChars="196" w:firstLine="472"/>
        <w:rPr>
          <w:rFonts w:ascii="宋体" w:hAnsi="宋体"/>
          <w:b/>
          <w:szCs w:val="18"/>
          <w:lang w:eastAsia="zh-CN"/>
        </w:rPr>
      </w:pPr>
      <w:r>
        <w:rPr>
          <w:rFonts w:ascii="宋体" w:hAnsi="宋体" w:cs="宋体" w:hint="eastAsia"/>
          <w:b/>
          <w:lang w:eastAsia="zh-CN"/>
        </w:rPr>
        <w:t>20、开标时间和地点</w:t>
      </w:r>
    </w:p>
    <w:p w:rsidR="00A058B3" w:rsidRDefault="00825A2D">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20.1 开标时间：见投标人须知前附表。</w:t>
      </w:r>
    </w:p>
    <w:p w:rsidR="00A058B3" w:rsidRDefault="00825A2D">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20.2 开标地点：见投标人须知前附表。</w:t>
      </w:r>
    </w:p>
    <w:p w:rsidR="00A058B3" w:rsidRDefault="00825A2D">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投标人须派法定代表人或其委托代理人</w:t>
      </w:r>
      <w:r>
        <w:rPr>
          <w:rFonts w:ascii="宋体" w:hAnsi="宋体" w:cs="宋体" w:hint="eastAsia"/>
          <w:b/>
          <w:bCs/>
          <w:szCs w:val="18"/>
          <w:lang w:eastAsia="zh-CN"/>
        </w:rPr>
        <w:t>（委托代理人需出具授权委托书及本人身份证原件</w:t>
      </w:r>
      <w:r>
        <w:rPr>
          <w:rFonts w:ascii="宋体" w:hAnsi="宋体" w:cs="宋体" w:hint="eastAsia"/>
          <w:szCs w:val="18"/>
          <w:lang w:eastAsia="zh-CN"/>
        </w:rPr>
        <w:t>）准时参加开标会议，并在投标人签到表上签字并证明出席。投标人的法定代表人或其委托代理人未参加开标会的，将被视为认可开标结果，对开标过程无异议。</w:t>
      </w:r>
    </w:p>
    <w:p w:rsidR="00A058B3" w:rsidRDefault="00825A2D">
      <w:pPr>
        <w:spacing w:line="360" w:lineRule="auto"/>
        <w:ind w:firstLineChars="196" w:firstLine="472"/>
        <w:rPr>
          <w:rFonts w:ascii="宋体" w:hAnsi="宋体" w:cs="宋体"/>
          <w:b/>
          <w:lang w:eastAsia="zh-CN"/>
        </w:rPr>
      </w:pPr>
      <w:r>
        <w:rPr>
          <w:rFonts w:ascii="宋体" w:hAnsi="宋体" w:cs="宋体" w:hint="eastAsia"/>
          <w:b/>
          <w:lang w:eastAsia="zh-CN"/>
        </w:rPr>
        <w:t>21、开标程序</w:t>
      </w:r>
    </w:p>
    <w:p w:rsidR="00A058B3" w:rsidRDefault="00825A2D">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21.1</w:t>
      </w:r>
      <w:r>
        <w:rPr>
          <w:rFonts w:ascii="宋体" w:hAnsi="宋体" w:cs="宋体" w:hint="eastAsia"/>
          <w:szCs w:val="18"/>
          <w:lang w:eastAsia="zh-CN"/>
        </w:rPr>
        <w:tab/>
        <w:t>开标由招标人或政府</w:t>
      </w:r>
      <w:proofErr w:type="gramStart"/>
      <w:r>
        <w:rPr>
          <w:rFonts w:ascii="宋体" w:hAnsi="宋体" w:cs="宋体" w:hint="eastAsia"/>
          <w:szCs w:val="18"/>
          <w:lang w:eastAsia="zh-CN"/>
        </w:rPr>
        <w:t>采购科</w:t>
      </w:r>
      <w:proofErr w:type="gramEnd"/>
      <w:r>
        <w:rPr>
          <w:rFonts w:ascii="宋体" w:hAnsi="宋体" w:cs="宋体" w:hint="eastAsia"/>
          <w:szCs w:val="18"/>
          <w:lang w:eastAsia="zh-CN"/>
        </w:rPr>
        <w:t>主持；</w:t>
      </w:r>
    </w:p>
    <w:p w:rsidR="00A058B3" w:rsidRDefault="00825A2D">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21.2</w:t>
      </w:r>
      <w:r>
        <w:rPr>
          <w:rFonts w:ascii="宋体" w:hAnsi="宋体" w:cs="宋体" w:hint="eastAsia"/>
          <w:szCs w:val="18"/>
          <w:lang w:eastAsia="zh-CN"/>
        </w:rPr>
        <w:tab/>
        <w:t>由投标人检查其递交的投标文件密封情况是否完好；</w:t>
      </w:r>
    </w:p>
    <w:p w:rsidR="00A058B3" w:rsidRDefault="00825A2D">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21.3</w:t>
      </w:r>
      <w:r>
        <w:rPr>
          <w:rFonts w:ascii="宋体" w:hAnsi="宋体" w:cs="宋体" w:hint="eastAsia"/>
          <w:szCs w:val="18"/>
          <w:lang w:eastAsia="zh-CN"/>
        </w:rPr>
        <w:tab/>
        <w:t>密封情况经确认无误后，当众拆封开标一览表及投标文件，并宣读投标人名称、修改和撤回投标的通知、投标价格、交货期、质保期等其他主要内容。</w:t>
      </w:r>
    </w:p>
    <w:p w:rsidR="00A058B3" w:rsidRDefault="00825A2D">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21.4.</w:t>
      </w:r>
      <w:r>
        <w:rPr>
          <w:rFonts w:ascii="宋体" w:hAnsi="宋体" w:cs="宋体" w:hint="eastAsia"/>
          <w:szCs w:val="18"/>
          <w:lang w:eastAsia="zh-CN"/>
        </w:rPr>
        <w:tab/>
        <w:t>在招标文件要求提交投标文件的截止时间前收到的按规定密封和标记的投标文件，开标时都应当</w:t>
      </w:r>
      <w:proofErr w:type="gramStart"/>
      <w:r>
        <w:rPr>
          <w:rFonts w:ascii="宋体" w:hAnsi="宋体" w:cs="宋体" w:hint="eastAsia"/>
          <w:szCs w:val="18"/>
          <w:lang w:eastAsia="zh-CN"/>
        </w:rPr>
        <w:t>众予以</w:t>
      </w:r>
      <w:proofErr w:type="gramEnd"/>
      <w:r>
        <w:rPr>
          <w:rFonts w:ascii="宋体" w:hAnsi="宋体" w:cs="宋体" w:hint="eastAsia"/>
          <w:szCs w:val="18"/>
          <w:lang w:eastAsia="zh-CN"/>
        </w:rPr>
        <w:t>拆封、宣读（唱标）。</w:t>
      </w:r>
    </w:p>
    <w:p w:rsidR="00A058B3" w:rsidRDefault="00825A2D">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21.5.</w:t>
      </w:r>
      <w:r>
        <w:rPr>
          <w:rFonts w:ascii="宋体" w:hAnsi="宋体" w:cs="宋体" w:hint="eastAsia"/>
          <w:szCs w:val="18"/>
          <w:lang w:eastAsia="zh-CN"/>
        </w:rPr>
        <w:tab/>
        <w:t>对开标过程进行记录，并由投标人法定代表人或其授权委托人签字确认。</w:t>
      </w:r>
    </w:p>
    <w:p w:rsidR="00A058B3" w:rsidRDefault="00825A2D">
      <w:pPr>
        <w:pStyle w:val="2"/>
        <w:spacing w:before="0" w:after="0" w:line="360" w:lineRule="auto"/>
        <w:ind w:firstLine="200"/>
        <w:jc w:val="center"/>
        <w:rPr>
          <w:rFonts w:ascii="宋体" w:hAnsi="宋体" w:cs="宋体"/>
          <w:i w:val="0"/>
          <w:iCs w:val="0"/>
        </w:rPr>
      </w:pPr>
      <w:bookmarkStart w:id="8" w:name="_Toc15544562"/>
      <w:r>
        <w:rPr>
          <w:rFonts w:ascii="宋体" w:hAnsi="宋体" w:cs="宋体" w:hint="eastAsia"/>
          <w:i w:val="0"/>
          <w:iCs w:val="0"/>
        </w:rPr>
        <w:t>六、评标</w:t>
      </w:r>
      <w:bookmarkEnd w:id="8"/>
    </w:p>
    <w:p w:rsidR="00A058B3" w:rsidRDefault="00825A2D">
      <w:pPr>
        <w:spacing w:line="360" w:lineRule="auto"/>
        <w:ind w:firstLineChars="196" w:firstLine="472"/>
        <w:rPr>
          <w:rFonts w:ascii="宋体" w:hAnsi="宋体" w:cs="宋体"/>
          <w:b/>
          <w:lang w:eastAsia="zh-CN"/>
        </w:rPr>
      </w:pPr>
      <w:r>
        <w:rPr>
          <w:rFonts w:ascii="宋体" w:hAnsi="宋体" w:cs="宋体" w:hint="eastAsia"/>
          <w:b/>
          <w:lang w:eastAsia="zh-CN"/>
        </w:rPr>
        <w:t>22、评标及评标委员会的组成</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22.1 评标工作由依法组建的评标委员会负责。评标委员会由技术、经济等方面的专家组成，具体人数见投标人须知前附表。</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22.2 评标专家由招标人和监督单位代表在开标前从相关专家库中随机抽取产生。评标委员会主任由评标委员会成员选举产生，负责主持具体评标工作。评标委员会根据有关法律法规和招标文件规定的方法和标准独立评标，负责完成评标的全过程直至向招标人推荐中标候选人。</w:t>
      </w:r>
    </w:p>
    <w:p w:rsidR="00A058B3" w:rsidRDefault="00825A2D">
      <w:pPr>
        <w:spacing w:line="360" w:lineRule="auto"/>
        <w:ind w:firstLineChars="196" w:firstLine="472"/>
        <w:rPr>
          <w:rFonts w:ascii="宋体" w:hAnsi="宋体" w:cs="宋体"/>
          <w:b/>
          <w:lang w:eastAsia="zh-CN"/>
        </w:rPr>
      </w:pPr>
      <w:r>
        <w:rPr>
          <w:rFonts w:ascii="宋体" w:hAnsi="宋体" w:cs="宋体" w:hint="eastAsia"/>
          <w:b/>
          <w:lang w:eastAsia="zh-CN"/>
        </w:rPr>
        <w:t>23、评标过程的保密</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lastRenderedPageBreak/>
        <w:t>23.1 评标将采取全封闭的方式（不向其他投标人公布、透露其价格等信息）。评标开始后，直至授予中标投标人合同为止，凡属于对投标文件的审查、澄清、评价和比较有关的资料，中标候选人的推荐情况及其他任何与评标有关的情况均应严格保密。</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25.2 在评标过程中，如果投标人试图在投标文件审查、澄清、比较及授予合同等方面向招标人和评标委员会施加任何影响，都将会导致其投标文件被拒绝。</w:t>
      </w:r>
    </w:p>
    <w:p w:rsidR="00A058B3" w:rsidRDefault="00825A2D">
      <w:pPr>
        <w:spacing w:line="360" w:lineRule="auto"/>
        <w:ind w:firstLineChars="196" w:firstLine="472"/>
        <w:rPr>
          <w:rFonts w:ascii="宋体" w:hAnsi="宋体" w:cs="宋体"/>
          <w:b/>
          <w:lang w:eastAsia="zh-CN"/>
        </w:rPr>
      </w:pPr>
      <w:r>
        <w:rPr>
          <w:rFonts w:ascii="宋体" w:hAnsi="宋体" w:cs="宋体" w:hint="eastAsia"/>
          <w:b/>
          <w:lang w:eastAsia="zh-CN"/>
        </w:rPr>
        <w:t>24.</w:t>
      </w:r>
      <w:r>
        <w:rPr>
          <w:rFonts w:ascii="宋体" w:hAnsi="宋体" w:cs="宋体" w:hint="eastAsia"/>
          <w:b/>
          <w:lang w:eastAsia="zh-CN"/>
        </w:rPr>
        <w:tab/>
        <w:t>投标文件的澄清、说明或补正</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24.1.</w:t>
      </w:r>
      <w:r>
        <w:rPr>
          <w:rFonts w:ascii="宋体" w:hAnsi="宋体" w:cs="宋体" w:hint="eastAsia"/>
          <w:lang w:eastAsia="zh-CN"/>
        </w:rPr>
        <w:tab/>
        <w:t>为有助于投标文件的审查、评价和比较，评标委员会可以以书面形式要求投标人对投标文件含义不明确的内容作必要的澄清或说明，投标人应采用书面形式进行澄清或说明，但不得超出投标文件的范围或改变投标文件的实质性内容。</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24.2.</w:t>
      </w:r>
      <w:r>
        <w:rPr>
          <w:rFonts w:ascii="宋体" w:hAnsi="宋体" w:cs="宋体" w:hint="eastAsia"/>
          <w:lang w:eastAsia="zh-CN"/>
        </w:rPr>
        <w:tab/>
        <w:t>投标人的澄清文件是投标文件的组成部分，取代投标文件中被澄清的部分。</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24.3.</w:t>
      </w:r>
      <w:r>
        <w:rPr>
          <w:rFonts w:ascii="宋体" w:hAnsi="宋体" w:cs="宋体" w:hint="eastAsia"/>
          <w:lang w:eastAsia="zh-CN"/>
        </w:rPr>
        <w:tab/>
        <w:t>根据本须知第25条规定，凡属于评标委员会在评标中发现的计算错误并进行核实的修改不在此列。</w:t>
      </w:r>
    </w:p>
    <w:p w:rsidR="00A058B3" w:rsidRDefault="00825A2D">
      <w:pPr>
        <w:spacing w:line="360" w:lineRule="auto"/>
        <w:ind w:firstLineChars="196" w:firstLine="472"/>
        <w:rPr>
          <w:rFonts w:ascii="宋体" w:hAnsi="宋体" w:cs="宋体"/>
          <w:b/>
          <w:lang w:eastAsia="zh-CN"/>
        </w:rPr>
      </w:pPr>
      <w:r>
        <w:rPr>
          <w:rFonts w:ascii="宋体" w:hAnsi="宋体" w:cs="宋体" w:hint="eastAsia"/>
          <w:b/>
          <w:lang w:eastAsia="zh-CN"/>
        </w:rPr>
        <w:t>25.投标文件中报价的修正</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投标文件报价出现前后不一致的，按照下列规定修正：</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（一）投标文件中开标一览表内容与投标文件中相应内容不一致的，以开标一览表为准；</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（二）大写金额与小写金额不一致的，以大写金额为准；</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（三）单价金额小数点或者百分比有明显错位的，以开标一览表的总价为准，并修改单价；</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（四）总价金额与按单价汇总金额不一致的，以单价金额计算结果为准。</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同时出现两种以上不一致的，按照前款规定的顺序修正。修正后的报价需由投标人法定代表人或其授权委托人签字确认后产生约束力，投标人不确认的，其投标无效。</w:t>
      </w:r>
    </w:p>
    <w:p w:rsidR="00A058B3" w:rsidRDefault="00825A2D">
      <w:pPr>
        <w:spacing w:line="360" w:lineRule="auto"/>
        <w:ind w:firstLineChars="196" w:firstLine="472"/>
        <w:rPr>
          <w:rFonts w:ascii="宋体" w:hAnsi="宋体" w:cs="宋体"/>
          <w:b/>
          <w:lang w:eastAsia="zh-CN"/>
        </w:rPr>
      </w:pPr>
      <w:r>
        <w:rPr>
          <w:rFonts w:ascii="宋体" w:hAnsi="宋体" w:cs="宋体" w:hint="eastAsia"/>
          <w:b/>
          <w:lang w:eastAsia="zh-CN"/>
        </w:rPr>
        <w:t>25、对投标文件的评审</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25.1评审程序：</w:t>
      </w:r>
    </w:p>
    <w:p w:rsidR="00A058B3" w:rsidRDefault="00825A2D">
      <w:pPr>
        <w:spacing w:line="360" w:lineRule="auto"/>
        <w:ind w:firstLineChars="196" w:firstLine="470"/>
        <w:rPr>
          <w:rFonts w:ascii="宋体" w:hAnsi="宋体" w:cs="宋体"/>
          <w:bCs/>
          <w:lang w:eastAsia="zh-CN"/>
        </w:rPr>
      </w:pPr>
      <w:r>
        <w:rPr>
          <w:rFonts w:ascii="宋体" w:hAnsi="宋体" w:cs="宋体" w:hint="eastAsia"/>
          <w:bCs/>
          <w:lang w:eastAsia="zh-CN"/>
        </w:rPr>
        <w:t>1.资格性审查：</w:t>
      </w:r>
      <w:r>
        <w:rPr>
          <w:rFonts w:ascii="宋体" w:hAnsi="宋体" w:cs="宋体"/>
          <w:bCs/>
          <w:lang w:eastAsia="zh-CN"/>
        </w:rPr>
        <w:t>公开招标采购项目开标</w:t>
      </w:r>
      <w:r>
        <w:rPr>
          <w:rFonts w:ascii="宋体" w:hAnsi="宋体" w:cs="宋体" w:hint="eastAsia"/>
          <w:bCs/>
          <w:lang w:eastAsia="zh-CN"/>
        </w:rPr>
        <w:t>会议</w:t>
      </w:r>
      <w:r>
        <w:rPr>
          <w:rFonts w:ascii="宋体" w:hAnsi="宋体" w:cs="宋体"/>
          <w:bCs/>
          <w:lang w:eastAsia="zh-CN"/>
        </w:rPr>
        <w:t>结束后，</w:t>
      </w:r>
      <w:r>
        <w:rPr>
          <w:rFonts w:ascii="宋体" w:hAnsi="宋体" w:cs="宋体" w:hint="eastAsia"/>
          <w:bCs/>
          <w:lang w:eastAsia="zh-CN"/>
        </w:rPr>
        <w:t>以确定投标人是否具备投标资格。资格性审查未通过的投标将被拒绝，不得进入评审环节。</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2.符合性审查：</w:t>
      </w:r>
      <w:r>
        <w:rPr>
          <w:rFonts w:ascii="宋体" w:hAnsi="宋体" w:cs="宋体"/>
          <w:lang w:eastAsia="zh-CN"/>
        </w:rPr>
        <w:t>评标委员会应当对符合资格的投标人的投标文件进行符合性审查，以确定其是否满足招标文件的实质性要求。</w:t>
      </w:r>
    </w:p>
    <w:p w:rsidR="00A058B3" w:rsidRDefault="00825A2D">
      <w:pPr>
        <w:spacing w:line="360" w:lineRule="auto"/>
        <w:ind w:firstLineChars="200" w:firstLine="480"/>
        <w:rPr>
          <w:rFonts w:ascii="宋体" w:hAnsi="宋体" w:cs="宋体"/>
          <w:bCs/>
          <w:lang w:eastAsia="zh-CN"/>
        </w:rPr>
      </w:pPr>
      <w:r>
        <w:rPr>
          <w:rFonts w:ascii="宋体" w:hAnsi="宋体" w:cs="宋体" w:hint="eastAsia"/>
          <w:bCs/>
          <w:lang w:eastAsia="zh-CN"/>
        </w:rPr>
        <w:lastRenderedPageBreak/>
        <w:t>25.2算术错误将按以下方法更正：若单价计算的结果与总价不一致，以单价为准修改总价；</w:t>
      </w:r>
      <w:proofErr w:type="gramStart"/>
      <w:r>
        <w:rPr>
          <w:rFonts w:ascii="宋体" w:hAnsi="宋体" w:cs="宋体" w:hint="eastAsia"/>
          <w:bCs/>
          <w:lang w:eastAsia="zh-CN"/>
        </w:rPr>
        <w:t>若文字</w:t>
      </w:r>
      <w:proofErr w:type="gramEnd"/>
      <w:r>
        <w:rPr>
          <w:rFonts w:ascii="宋体" w:hAnsi="宋体" w:cs="宋体" w:hint="eastAsia"/>
          <w:bCs/>
          <w:lang w:eastAsia="zh-CN"/>
        </w:rPr>
        <w:t>表示的数值与数字表示的数值不一致，以文字表示的数值为准。若投标人不接受对其错误的更正，其投标将被拒绝。</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25.3允许修正投标文件中不构成重大偏离的、微小的、非正规的、不一致或不规则的地方。</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25.4在对投标文件进行详细评估之前，评委会将确定每一投标是否对招标文件的要求做出了实质性的响应，而没有重大偏离。实质性响应的投标是指投标符合招标文件的所有条款、条件和规定且没有重大偏离。重大偏离是指对招标文件规定的范围、质量和性能产生重大或不可接受的偏差，或限制了招标代理机构、采购人的权力和投标人的义务的规定，而纠正这些偏离将影响到其它提交实质性响应投标的投标人的公平竞争地位。</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25.5评委会判断投标文件的响应性仅基于投标文件本身内容而不靠外部证据。</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25.6投标价超出采购</w:t>
      </w:r>
      <w:proofErr w:type="gramStart"/>
      <w:r>
        <w:rPr>
          <w:rFonts w:ascii="宋体" w:hAnsi="宋体" w:cs="宋体" w:hint="eastAsia"/>
          <w:lang w:eastAsia="zh-CN"/>
        </w:rPr>
        <w:t>人预算</w:t>
      </w:r>
      <w:proofErr w:type="gramEnd"/>
      <w:r>
        <w:rPr>
          <w:rFonts w:ascii="宋体" w:hAnsi="宋体" w:cs="宋体" w:hint="eastAsia"/>
          <w:lang w:eastAsia="zh-CN"/>
        </w:rPr>
        <w:t>的投标将会被拒绝。</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25.7实质上没有响应招标文件要求的投标将被拒绝，投标人不得通过修正或撤消不符之处而使其投标成为实质上响应投标。</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25.8评标中有下列情形之一的，其投标将会被拒绝：</w:t>
      </w:r>
    </w:p>
    <w:p w:rsidR="00983F56" w:rsidRDefault="00825A2D" w:rsidP="00983F56">
      <w:pPr>
        <w:spacing w:line="360" w:lineRule="auto"/>
        <w:ind w:firstLineChars="200" w:firstLine="480"/>
        <w:rPr>
          <w:rFonts w:ascii="宋体" w:hAnsi="宋体" w:cs="宋体"/>
          <w:lang w:eastAsia="zh-CN"/>
        </w:rPr>
      </w:pPr>
      <w:r>
        <w:rPr>
          <w:rFonts w:ascii="宋体" w:hAnsi="宋体" w:cs="宋体" w:hint="eastAsia"/>
          <w:lang w:eastAsia="zh-CN"/>
        </w:rPr>
        <w:t>（1）</w:t>
      </w:r>
      <w:r w:rsidR="00983F56">
        <w:rPr>
          <w:rFonts w:ascii="宋体" w:hAnsi="宋体" w:cs="宋体" w:hint="eastAsia"/>
          <w:lang w:eastAsia="zh-CN"/>
        </w:rPr>
        <w:t>投标人的报价明显低于成本的；</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（2）投标</w:t>
      </w:r>
      <w:proofErr w:type="gramStart"/>
      <w:r>
        <w:rPr>
          <w:rFonts w:ascii="宋体" w:hAnsi="宋体" w:cs="宋体" w:hint="eastAsia"/>
          <w:lang w:eastAsia="zh-CN"/>
        </w:rPr>
        <w:t>函没有</w:t>
      </w:r>
      <w:proofErr w:type="gramEnd"/>
      <w:r>
        <w:rPr>
          <w:rFonts w:ascii="宋体" w:hAnsi="宋体" w:cs="宋体" w:hint="eastAsia"/>
          <w:lang w:eastAsia="zh-CN"/>
        </w:rPr>
        <w:t>法定代表人签字、或签字人没有法定代表人有效委托书的、没有被授权代表签字和加盖公章；</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（3）资格证明文件不全，或不满足招标文件规定的投标人资格要求的；</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（4）投标有效期不足的；</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（5）投标文件中载明的标准和方法等不符合招标文件的要求；</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（6）投标文件附有招标人不能接受的条件；</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（7）不符合招标文件中规定的其他实质性要求；</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（8）投标人的报价超过了采购预算，招标人不能支付的；</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（9</w:t>
      </w:r>
      <w:r w:rsidR="00983F56">
        <w:rPr>
          <w:rFonts w:ascii="宋体" w:hAnsi="宋体" w:cs="宋体" w:hint="eastAsia"/>
          <w:lang w:eastAsia="zh-CN"/>
        </w:rPr>
        <w:t>）投标人弄虚作假，提供虚假材料的。</w:t>
      </w:r>
    </w:p>
    <w:p w:rsidR="00A058B3" w:rsidRDefault="00825A2D">
      <w:pPr>
        <w:spacing w:line="360" w:lineRule="auto"/>
        <w:ind w:firstLineChars="200" w:firstLine="482"/>
        <w:rPr>
          <w:rFonts w:ascii="宋体" w:hAnsi="宋体" w:cs="宋体"/>
          <w:b/>
          <w:lang w:eastAsia="zh-CN"/>
        </w:rPr>
      </w:pPr>
      <w:r>
        <w:rPr>
          <w:rFonts w:ascii="宋体" w:hAnsi="宋体" w:cs="宋体" w:hint="eastAsia"/>
          <w:b/>
          <w:lang w:eastAsia="zh-CN"/>
        </w:rPr>
        <w:t>26 评标方法和投标的评价</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26.1</w:t>
      </w:r>
      <w:r>
        <w:rPr>
          <w:rFonts w:ascii="宋体" w:hAnsi="宋体" w:cs="宋体"/>
          <w:lang w:eastAsia="zh-CN"/>
        </w:rPr>
        <w:t>评标方法综合评分法。</w:t>
      </w:r>
    </w:p>
    <w:p w:rsidR="00A058B3" w:rsidRDefault="00825A2D">
      <w:pPr>
        <w:spacing w:line="360" w:lineRule="auto"/>
        <w:ind w:firstLineChars="200" w:firstLine="480"/>
        <w:rPr>
          <w:rFonts w:ascii="宋体" w:hAnsi="宋体" w:cs="宋体"/>
          <w:lang w:eastAsia="zh-CN"/>
        </w:rPr>
      </w:pPr>
      <w:r>
        <w:rPr>
          <w:rFonts w:ascii="宋体" w:hAnsi="宋体" w:cs="宋体"/>
          <w:lang w:eastAsia="zh-CN"/>
        </w:rPr>
        <w:lastRenderedPageBreak/>
        <w:t>综合评分法，是指投标文件满足招标文件全部实质性要求</w:t>
      </w:r>
      <w:proofErr w:type="gramStart"/>
      <w:r>
        <w:rPr>
          <w:rFonts w:ascii="宋体" w:hAnsi="宋体" w:cs="宋体"/>
          <w:lang w:eastAsia="zh-CN"/>
        </w:rPr>
        <w:t>且按照</w:t>
      </w:r>
      <w:proofErr w:type="gramEnd"/>
      <w:r>
        <w:rPr>
          <w:rFonts w:ascii="宋体" w:hAnsi="宋体" w:cs="宋体"/>
          <w:lang w:eastAsia="zh-CN"/>
        </w:rPr>
        <w:t>评审因素的量化指标评审得分最高的代理商为中标候选人的评标方法。</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评委会只对已判定为实质性响应的投标文件进行评价和比较。</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26.2计算评标总价时，以货物到达采购人指定的目的地交货价为标准，其中已包含各种税费、运费及保险费、运杂费、以及伴随的其它服务费。</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26.3评委会在评标时，将考虑量化以下因素：</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（1）投标文件申明的交货期；</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（2）与合同条款规定的付款条件的偏差；</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（3）所投货物零部件、备品备件和服务的费用；</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（4）采购人取得投标设备的备件和售后服务的可能性和便捷性；</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（5）投标设备在使用周期内预计的运营费和维护费；</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（6）投标设备的性能和效率；</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26.4根据《政府采购促进中小企业发展暂行办法》(财库[2011]181号)的规定，对于非专门面向中小企业的项目，对小型和微型企业产品的价格给予6%的扣除，用扣除后的价格参与评审。投标人应当在投标文件中单独列明本项目中所投的“小型和微型企业产品清单”，并提供由企业所在地的县级以上中小企业主管部门出具的中小企业认定证书和《中小企业声明函》等有效证明材料，否则不予认可。</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26.5政府采购属于“节能产品政府采购清单”中的产品时，投标人应当列明本项目中所投的“节能产品清单”并提供相关有效证明材料。参与投标的产品中如有政府采购强制采购产品的，必须在财政部和国家发展改革委联合下发的最新一期节能产品政府采购清单之内(提供证明材料)。评标时涉及节能产品的，将按《节能产品政府采购实施意见》(财库[2004]185号)、《国务院关于印发节能减排综合性工作方案的通知》(国发〔2007〕15号)和国家最新公布的节能产品政府采购清单的规定执行。</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26.6政府采购属于“环境标志产品政府采购清单”中的产品时，投标人应当列明本项目中所投的“环境标志产品清单”并提供相关有效证明材料，否则不予认可。评标时涉及环境标志产品的将按《环境标志产品政府采购实施意见》(财库[2006]90号)的规定执行。</w:t>
      </w:r>
    </w:p>
    <w:p w:rsidR="00A058B3" w:rsidRDefault="00825A2D">
      <w:pPr>
        <w:spacing w:line="360" w:lineRule="auto"/>
        <w:ind w:firstLineChars="200" w:firstLine="482"/>
        <w:rPr>
          <w:rFonts w:ascii="宋体" w:hAnsi="宋体" w:cs="宋体"/>
          <w:b/>
          <w:lang w:eastAsia="zh-CN"/>
        </w:rPr>
      </w:pPr>
      <w:r>
        <w:rPr>
          <w:rFonts w:ascii="宋体" w:hAnsi="宋体" w:cs="宋体" w:hint="eastAsia"/>
          <w:b/>
          <w:lang w:eastAsia="zh-CN"/>
        </w:rPr>
        <w:t>27 评标价的确定</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lastRenderedPageBreak/>
        <w:t>根据第25、26条计算出的评标价为最终评标价。评标价仅限于评标的比较，对中标价没有任何影响。</w:t>
      </w:r>
    </w:p>
    <w:p w:rsidR="00A058B3" w:rsidRDefault="00825A2D">
      <w:pPr>
        <w:spacing w:line="360" w:lineRule="auto"/>
        <w:ind w:firstLineChars="200" w:firstLine="480"/>
        <w:rPr>
          <w:rFonts w:ascii="宋体" w:hAnsi="宋体" w:cs="宋体"/>
          <w:lang w:eastAsia="zh-CN"/>
        </w:rPr>
      </w:pPr>
      <w:r>
        <w:rPr>
          <w:rFonts w:ascii="宋体" w:hAnsi="宋体" w:cs="宋体" w:hint="eastAsia"/>
          <w:bCs/>
          <w:lang w:eastAsia="zh-CN"/>
        </w:rPr>
        <w:t>对于小型和微型企业产品以扣除优惠比率后的报价参与价格打分，但不作为中标价和合同签约价。中标价和合同签约价仍以其投标文件中的一次报价为准。</w:t>
      </w:r>
    </w:p>
    <w:p w:rsidR="00A058B3" w:rsidRDefault="00825A2D">
      <w:pPr>
        <w:pStyle w:val="2"/>
        <w:spacing w:before="0" w:after="0" w:line="360" w:lineRule="auto"/>
        <w:ind w:firstLine="200"/>
        <w:jc w:val="center"/>
        <w:rPr>
          <w:rFonts w:ascii="宋体" w:hAnsi="宋体" w:cs="宋体"/>
          <w:i w:val="0"/>
          <w:iCs w:val="0"/>
        </w:rPr>
      </w:pPr>
      <w:bookmarkStart w:id="9" w:name="_Toc15544563"/>
      <w:r>
        <w:rPr>
          <w:rFonts w:ascii="宋体" w:hAnsi="宋体" w:cs="宋体" w:hint="eastAsia"/>
          <w:i w:val="0"/>
          <w:iCs w:val="0"/>
        </w:rPr>
        <w:t>七、定标</w:t>
      </w:r>
      <w:bookmarkEnd w:id="9"/>
    </w:p>
    <w:p w:rsidR="00A058B3" w:rsidRDefault="00825A2D">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28、确定中标人</w:t>
      </w:r>
    </w:p>
    <w:p w:rsidR="00A058B3" w:rsidRDefault="00825A2D">
      <w:pPr>
        <w:tabs>
          <w:tab w:val="left" w:pos="5040"/>
        </w:tabs>
        <w:spacing w:line="360" w:lineRule="auto"/>
        <w:ind w:firstLineChars="196" w:firstLine="470"/>
        <w:rPr>
          <w:rFonts w:ascii="宋体" w:hAnsi="宋体" w:cs="宋体"/>
          <w:bCs/>
          <w:lang w:eastAsia="zh-CN"/>
        </w:rPr>
      </w:pPr>
      <w:r>
        <w:rPr>
          <w:rFonts w:ascii="宋体" w:hAnsi="宋体" w:cs="宋体" w:hint="eastAsia"/>
          <w:bCs/>
          <w:lang w:eastAsia="zh-CN"/>
        </w:rPr>
        <w:t>28.1 评审结束后，政府</w:t>
      </w:r>
      <w:proofErr w:type="gramStart"/>
      <w:r>
        <w:rPr>
          <w:rFonts w:ascii="宋体" w:hAnsi="宋体" w:cs="宋体" w:hint="eastAsia"/>
          <w:bCs/>
          <w:lang w:eastAsia="zh-CN"/>
        </w:rPr>
        <w:t>采购科</w:t>
      </w:r>
      <w:proofErr w:type="gramEnd"/>
      <w:r>
        <w:rPr>
          <w:rFonts w:ascii="宋体" w:hAnsi="宋体" w:cs="宋体" w:hint="eastAsia"/>
          <w:bCs/>
          <w:lang w:eastAsia="zh-CN"/>
        </w:rPr>
        <w:t>在2个工作日内将评审报告送招标人确认，招标人在收到评审报告后5个工作日内，从评审报告中推荐的中标候选人中确定中标人，经招标人书面确认后，中标结果将在《河南省政府采购网》、《永城市政府门户网》、《永城市公共资源交易中心网》等网站上进行公告。中标公告期限1个工作日。</w:t>
      </w:r>
    </w:p>
    <w:p w:rsidR="00A058B3" w:rsidRDefault="00825A2D">
      <w:pPr>
        <w:tabs>
          <w:tab w:val="left" w:pos="5040"/>
        </w:tabs>
        <w:spacing w:line="360" w:lineRule="auto"/>
        <w:ind w:firstLineChars="196" w:firstLine="470"/>
        <w:rPr>
          <w:rFonts w:ascii="宋体" w:hAnsi="宋体" w:cs="宋体"/>
          <w:bCs/>
          <w:lang w:eastAsia="zh-CN"/>
        </w:rPr>
      </w:pPr>
      <w:r>
        <w:rPr>
          <w:rFonts w:ascii="宋体" w:hAnsi="宋体" w:cs="宋体" w:hint="eastAsia"/>
          <w:bCs/>
          <w:lang w:eastAsia="zh-CN"/>
        </w:rPr>
        <w:t>28.2 投标人对中标或者成交结果提出质疑的，有权按照相关法律法规规定的程序和时间要求进行质疑和投诉，但投标人须对质疑、投诉应当有明确的请求和必要的证明材料，并对质疑和投诉内容的真实性承担责任。投标人投诉的事项不得超出已质疑事项的范围。</w:t>
      </w:r>
    </w:p>
    <w:p w:rsidR="00A058B3" w:rsidRDefault="00825A2D">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29、中标通知书</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29.1 在公告中标结果的同时，招标人向中标人发出中标通知书。</w:t>
      </w:r>
    </w:p>
    <w:p w:rsidR="00A058B3" w:rsidRDefault="00825A2D">
      <w:pPr>
        <w:spacing w:line="360" w:lineRule="auto"/>
        <w:ind w:firstLineChars="200" w:firstLine="480"/>
        <w:rPr>
          <w:rFonts w:ascii="宋体" w:hAnsi="宋体" w:cs="宋体"/>
          <w:szCs w:val="21"/>
          <w:lang w:eastAsia="zh-CN"/>
        </w:rPr>
      </w:pPr>
      <w:r>
        <w:rPr>
          <w:rFonts w:ascii="宋体" w:hAnsi="宋体" w:cs="宋体" w:hint="eastAsia"/>
          <w:lang w:eastAsia="zh-CN"/>
        </w:rPr>
        <w:t xml:space="preserve">29.2 </w:t>
      </w:r>
      <w:r>
        <w:rPr>
          <w:rFonts w:ascii="宋体" w:hAnsi="宋体" w:cs="宋体" w:hint="eastAsia"/>
          <w:bCs/>
          <w:lang w:eastAsia="zh-CN"/>
        </w:rPr>
        <w:t>中标通知书将作为进行合同谈判和签订的依据。</w:t>
      </w:r>
    </w:p>
    <w:p w:rsidR="00A058B3" w:rsidRDefault="00825A2D">
      <w:pPr>
        <w:pStyle w:val="2"/>
        <w:spacing w:before="0" w:after="0" w:line="360" w:lineRule="auto"/>
        <w:ind w:firstLine="200"/>
        <w:jc w:val="center"/>
        <w:rPr>
          <w:rFonts w:ascii="宋体" w:hAnsi="宋体" w:cs="宋体"/>
          <w:i w:val="0"/>
          <w:iCs w:val="0"/>
        </w:rPr>
      </w:pPr>
      <w:bookmarkStart w:id="10" w:name="_Toc15544564"/>
      <w:r>
        <w:rPr>
          <w:rFonts w:ascii="宋体" w:hAnsi="宋体" w:cs="宋体" w:hint="eastAsia"/>
          <w:i w:val="0"/>
          <w:iCs w:val="0"/>
        </w:rPr>
        <w:t>八、合同的授予</w:t>
      </w:r>
      <w:bookmarkEnd w:id="10"/>
    </w:p>
    <w:p w:rsidR="00A058B3" w:rsidRDefault="00825A2D">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30、合同授予标准</w:t>
      </w:r>
    </w:p>
    <w:p w:rsidR="00A058B3" w:rsidRDefault="00825A2D">
      <w:pPr>
        <w:spacing w:line="360" w:lineRule="auto"/>
        <w:ind w:firstLine="200"/>
        <w:rPr>
          <w:rFonts w:ascii="宋体" w:hAnsi="宋体" w:cs="宋体"/>
          <w:bCs/>
          <w:lang w:eastAsia="zh-CN"/>
        </w:rPr>
      </w:pPr>
      <w:r>
        <w:rPr>
          <w:rFonts w:ascii="宋体" w:hAnsi="宋体" w:cs="宋体" w:hint="eastAsia"/>
          <w:bCs/>
          <w:lang w:eastAsia="zh-CN"/>
        </w:rPr>
        <w:t xml:space="preserve">  30.1 本招标项目的合同将授予按本须知第28.1款所确定的中标人。</w:t>
      </w:r>
    </w:p>
    <w:p w:rsidR="00A058B3" w:rsidRDefault="00825A2D">
      <w:pPr>
        <w:spacing w:line="360" w:lineRule="auto"/>
        <w:ind w:firstLine="200"/>
        <w:rPr>
          <w:rFonts w:ascii="宋体" w:hAnsi="宋体" w:cs="宋体"/>
          <w:bCs/>
          <w:lang w:eastAsia="zh-CN"/>
        </w:rPr>
      </w:pPr>
      <w:r>
        <w:rPr>
          <w:rFonts w:ascii="宋体" w:hAnsi="宋体" w:cs="宋体" w:hint="eastAsia"/>
          <w:bCs/>
          <w:lang w:eastAsia="zh-CN"/>
        </w:rPr>
        <w:t xml:space="preserve">  30.2 招标人将根据评标报告，确定排名第一的中标候选人为中标人。当确定中标的中标候选人放弃中标、因不可抗力提出不能履行合同的，招标人可以按评标委员会推荐的中标候选人顺序顺延至第二中标候选人或重新进行招标。</w:t>
      </w:r>
    </w:p>
    <w:p w:rsidR="00A058B3" w:rsidRDefault="00825A2D">
      <w:pPr>
        <w:spacing w:line="360" w:lineRule="auto"/>
        <w:ind w:firstLine="200"/>
        <w:rPr>
          <w:rFonts w:ascii="宋体" w:hAnsi="宋体" w:cs="宋体"/>
          <w:bCs/>
          <w:lang w:eastAsia="zh-CN"/>
        </w:rPr>
      </w:pPr>
      <w:r>
        <w:rPr>
          <w:rFonts w:ascii="宋体" w:hAnsi="宋体" w:cs="宋体" w:hint="eastAsia"/>
          <w:bCs/>
          <w:lang w:eastAsia="zh-CN"/>
        </w:rPr>
        <w:t xml:space="preserve">  30.3 授标时更改采购货物数量的权力</w:t>
      </w:r>
    </w:p>
    <w:p w:rsidR="00A058B3" w:rsidRDefault="00825A2D">
      <w:pPr>
        <w:spacing w:line="360" w:lineRule="auto"/>
        <w:ind w:firstLineChars="183" w:firstLine="439"/>
        <w:rPr>
          <w:rFonts w:ascii="宋体" w:hAnsi="宋体" w:cs="宋体"/>
          <w:bCs/>
          <w:lang w:eastAsia="zh-CN"/>
        </w:rPr>
      </w:pPr>
      <w:r>
        <w:rPr>
          <w:rFonts w:ascii="宋体" w:hAnsi="宋体" w:cs="宋体" w:hint="eastAsia"/>
          <w:bCs/>
          <w:lang w:eastAsia="zh-CN"/>
        </w:rPr>
        <w:t>招标人在授予合同时有权对本招标文件规定的设备和服务的数量予以增加或减少，但不得对货物、单价或其他的条款和条件</w:t>
      </w:r>
      <w:proofErr w:type="gramStart"/>
      <w:r>
        <w:rPr>
          <w:rFonts w:ascii="宋体" w:hAnsi="宋体" w:cs="宋体" w:hint="eastAsia"/>
          <w:bCs/>
          <w:lang w:eastAsia="zh-CN"/>
        </w:rPr>
        <w:t>作出</w:t>
      </w:r>
      <w:proofErr w:type="gramEnd"/>
      <w:r>
        <w:rPr>
          <w:rFonts w:ascii="宋体" w:hAnsi="宋体" w:cs="宋体" w:hint="eastAsia"/>
          <w:bCs/>
          <w:lang w:eastAsia="zh-CN"/>
        </w:rPr>
        <w:t>更改。</w:t>
      </w:r>
    </w:p>
    <w:p w:rsidR="00A058B3" w:rsidRDefault="00825A2D">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31、合同协议书的签订</w:t>
      </w:r>
    </w:p>
    <w:p w:rsidR="00A058B3" w:rsidRDefault="00825A2D">
      <w:pPr>
        <w:spacing w:line="360" w:lineRule="auto"/>
        <w:ind w:firstLine="200"/>
        <w:rPr>
          <w:rFonts w:ascii="宋体" w:hAnsi="宋体" w:cs="宋体"/>
          <w:bCs/>
          <w:lang w:eastAsia="zh-CN"/>
        </w:rPr>
      </w:pPr>
      <w:r>
        <w:rPr>
          <w:rFonts w:ascii="宋体" w:hAnsi="宋体" w:cs="宋体" w:hint="eastAsia"/>
          <w:bCs/>
          <w:lang w:eastAsia="zh-CN"/>
        </w:rPr>
        <w:lastRenderedPageBreak/>
        <w:t xml:space="preserve">    31.1</w:t>
      </w:r>
      <w:r>
        <w:rPr>
          <w:rFonts w:ascii="宋体" w:hAnsi="宋体" w:cs="宋体" w:hint="eastAsia"/>
          <w:bCs/>
          <w:lang w:eastAsia="zh-CN"/>
        </w:rPr>
        <w:tab/>
        <w:t>签订合同后，招标人和中标人不得订立背离合同实质性内容的其他协议。招标文件、中标人的投标文件和澄清文件、中标通知书等文件资料，均应作为签约的合同文本的附件和基础。</w:t>
      </w:r>
    </w:p>
    <w:p w:rsidR="00A058B3" w:rsidRDefault="00825A2D">
      <w:pPr>
        <w:spacing w:line="360" w:lineRule="auto"/>
        <w:ind w:firstLine="200"/>
        <w:rPr>
          <w:rFonts w:ascii="宋体" w:hAnsi="宋体" w:cs="宋体"/>
          <w:bCs/>
          <w:lang w:eastAsia="zh-CN"/>
        </w:rPr>
      </w:pPr>
      <w:r>
        <w:rPr>
          <w:rFonts w:ascii="宋体" w:hAnsi="宋体" w:cs="宋体" w:hint="eastAsia"/>
          <w:bCs/>
          <w:lang w:eastAsia="zh-CN"/>
        </w:rPr>
        <w:t xml:space="preserve">   31.2中标人不按中标通知书规定的时间内与招标人订立合同，则招标人将取消其中标人资格，给招标人造成的损失的，应当对</w:t>
      </w:r>
      <w:r w:rsidR="00983F56">
        <w:rPr>
          <w:rFonts w:ascii="宋体" w:hAnsi="宋体" w:cs="宋体" w:hint="eastAsia"/>
          <w:bCs/>
          <w:lang w:eastAsia="zh-CN"/>
        </w:rPr>
        <w:t>其</w:t>
      </w:r>
      <w:r>
        <w:rPr>
          <w:rFonts w:ascii="宋体" w:hAnsi="宋体" w:cs="宋体" w:hint="eastAsia"/>
          <w:bCs/>
          <w:lang w:eastAsia="zh-CN"/>
        </w:rPr>
        <w:t>予以赔偿，同时依法承担相应法律责任。</w:t>
      </w:r>
    </w:p>
    <w:p w:rsidR="00A058B3" w:rsidRDefault="00825A2D">
      <w:pPr>
        <w:spacing w:line="360" w:lineRule="auto"/>
        <w:ind w:firstLine="200"/>
        <w:rPr>
          <w:rFonts w:ascii="宋体" w:hAnsi="宋体" w:cs="宋体"/>
          <w:bCs/>
          <w:lang w:eastAsia="zh-CN"/>
        </w:rPr>
      </w:pPr>
      <w:r>
        <w:rPr>
          <w:rFonts w:ascii="宋体" w:hAnsi="宋体" w:cs="宋体" w:hint="eastAsia"/>
          <w:bCs/>
          <w:lang w:eastAsia="zh-CN"/>
        </w:rPr>
        <w:t xml:space="preserve">    31.3中标投标人应当按照合同约定履行义务，完成中标项目，不得将中标项目转让(转包)给他人。</w:t>
      </w:r>
    </w:p>
    <w:p w:rsidR="00A058B3" w:rsidRDefault="00825A2D">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32、履约保证金</w:t>
      </w:r>
    </w:p>
    <w:p w:rsidR="00A058B3" w:rsidRDefault="00825A2D">
      <w:pPr>
        <w:spacing w:line="360" w:lineRule="auto"/>
        <w:ind w:firstLine="200"/>
        <w:rPr>
          <w:rFonts w:ascii="宋体" w:hAnsi="宋体" w:cs="宋体"/>
          <w:bCs/>
          <w:lang w:eastAsia="zh-CN"/>
        </w:rPr>
      </w:pPr>
      <w:r>
        <w:rPr>
          <w:rFonts w:ascii="宋体" w:hAnsi="宋体" w:cs="宋体" w:hint="eastAsia"/>
          <w:bCs/>
          <w:lang w:eastAsia="zh-CN"/>
        </w:rPr>
        <w:t xml:space="preserve">  32.1中标单位应以现金、银行</w:t>
      </w:r>
      <w:proofErr w:type="gramStart"/>
      <w:r>
        <w:rPr>
          <w:rFonts w:ascii="宋体" w:hAnsi="宋体" w:cs="宋体" w:hint="eastAsia"/>
          <w:bCs/>
          <w:lang w:eastAsia="zh-CN"/>
        </w:rPr>
        <w:t>转帐</w:t>
      </w:r>
      <w:proofErr w:type="gramEnd"/>
      <w:r>
        <w:rPr>
          <w:rFonts w:ascii="宋体" w:hAnsi="宋体" w:cs="宋体" w:hint="eastAsia"/>
          <w:bCs/>
          <w:lang w:eastAsia="zh-CN"/>
        </w:rPr>
        <w:t>或银行保函的形式和合同中签订的数目向招标人交纳履约保证金（或银行履约保函），过期不交的，招标人将取消其中标资格，另行确定中标单位。</w:t>
      </w:r>
    </w:p>
    <w:p w:rsidR="00A058B3" w:rsidRDefault="00825A2D">
      <w:pPr>
        <w:spacing w:line="360" w:lineRule="auto"/>
        <w:ind w:firstLine="200"/>
        <w:rPr>
          <w:rFonts w:ascii="宋体" w:hAnsi="宋体" w:cs="宋体"/>
          <w:szCs w:val="21"/>
          <w:lang w:eastAsia="zh-CN"/>
        </w:rPr>
      </w:pPr>
      <w:r>
        <w:rPr>
          <w:rFonts w:ascii="宋体" w:hAnsi="宋体" w:cs="宋体" w:hint="eastAsia"/>
          <w:bCs/>
          <w:lang w:eastAsia="zh-CN"/>
        </w:rPr>
        <w:t xml:space="preserve">  32.2若中标投标人不能按本须知第33款的规定执行合同义务，给招标人造成的损失的，还应当对</w:t>
      </w:r>
      <w:r w:rsidR="00983F56">
        <w:rPr>
          <w:rFonts w:ascii="宋体" w:hAnsi="宋体" w:cs="宋体" w:hint="eastAsia"/>
          <w:bCs/>
          <w:lang w:eastAsia="zh-CN"/>
        </w:rPr>
        <w:t>其</w:t>
      </w:r>
      <w:r>
        <w:rPr>
          <w:rFonts w:ascii="宋体" w:hAnsi="宋体" w:cs="宋体" w:hint="eastAsia"/>
          <w:bCs/>
          <w:lang w:eastAsia="zh-CN"/>
        </w:rPr>
        <w:t>予以赔偿。</w:t>
      </w:r>
    </w:p>
    <w:p w:rsidR="00A058B3" w:rsidRDefault="00825A2D">
      <w:pPr>
        <w:pStyle w:val="2"/>
        <w:spacing w:before="0" w:after="0" w:line="360" w:lineRule="auto"/>
        <w:ind w:firstLine="200"/>
        <w:jc w:val="center"/>
        <w:rPr>
          <w:rFonts w:ascii="宋体" w:hAnsi="宋体" w:cs="宋体"/>
          <w:b w:val="0"/>
          <w:bCs w:val="0"/>
          <w:i w:val="0"/>
          <w:iCs w:val="0"/>
        </w:rPr>
      </w:pPr>
      <w:bookmarkStart w:id="11" w:name="_Toc15544565"/>
      <w:r>
        <w:rPr>
          <w:rFonts w:ascii="宋体" w:hAnsi="宋体" w:cs="宋体" w:hint="eastAsia"/>
          <w:i w:val="0"/>
          <w:iCs w:val="0"/>
        </w:rPr>
        <w:t>九、其他</w:t>
      </w:r>
      <w:bookmarkEnd w:id="11"/>
    </w:p>
    <w:p w:rsidR="00A058B3" w:rsidRDefault="00825A2D">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33、其他事项</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33.1本招标文件解释权属招标人。</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33.2未尽事宜，按国家有关法律、法规执行。</w:t>
      </w:r>
    </w:p>
    <w:p w:rsidR="00A058B3" w:rsidRDefault="00A058B3">
      <w:pPr>
        <w:spacing w:line="440" w:lineRule="exact"/>
        <w:ind w:firstLineChars="200" w:firstLine="480"/>
        <w:rPr>
          <w:rFonts w:ascii="宋体" w:hAnsi="宋体" w:cs="宋体"/>
          <w:lang w:eastAsia="zh-CN"/>
        </w:rPr>
      </w:pPr>
    </w:p>
    <w:p w:rsidR="00A058B3" w:rsidRDefault="00A058B3">
      <w:pPr>
        <w:spacing w:line="440" w:lineRule="exact"/>
        <w:ind w:firstLineChars="200" w:firstLine="480"/>
        <w:rPr>
          <w:rFonts w:ascii="宋体" w:hAnsi="宋体" w:cs="宋体"/>
          <w:lang w:eastAsia="zh-CN"/>
        </w:rPr>
      </w:pPr>
    </w:p>
    <w:p w:rsidR="00A058B3" w:rsidRDefault="00A058B3">
      <w:pPr>
        <w:spacing w:line="440" w:lineRule="exact"/>
        <w:ind w:firstLineChars="200" w:firstLine="480"/>
        <w:rPr>
          <w:rFonts w:ascii="宋体" w:hAnsi="宋体" w:cs="宋体"/>
          <w:lang w:eastAsia="zh-CN"/>
        </w:rPr>
      </w:pPr>
    </w:p>
    <w:p w:rsidR="00A058B3" w:rsidRDefault="00825A2D">
      <w:pPr>
        <w:rPr>
          <w:rFonts w:ascii="宋体" w:hAnsi="宋体" w:cs="宋体"/>
          <w:lang w:eastAsia="zh-CN"/>
        </w:rPr>
      </w:pPr>
      <w:r>
        <w:rPr>
          <w:rFonts w:ascii="宋体" w:hAnsi="宋体" w:cs="宋体"/>
          <w:lang w:eastAsia="zh-CN"/>
        </w:rPr>
        <w:br w:type="page"/>
      </w:r>
    </w:p>
    <w:p w:rsidR="00A058B3" w:rsidRDefault="00825A2D">
      <w:pPr>
        <w:pStyle w:val="2"/>
        <w:jc w:val="center"/>
        <w:rPr>
          <w:rFonts w:ascii="宋体" w:hAnsi="宋体"/>
          <w:i w:val="0"/>
          <w:sz w:val="32"/>
          <w:szCs w:val="32"/>
          <w:shd w:val="clear" w:color="auto" w:fill="FFFFFF"/>
        </w:rPr>
      </w:pPr>
      <w:bookmarkStart w:id="12" w:name="_Toc15544566"/>
      <w:r>
        <w:rPr>
          <w:rFonts w:ascii="宋体" w:hAnsi="宋体" w:hint="eastAsia"/>
          <w:i w:val="0"/>
          <w:sz w:val="32"/>
          <w:szCs w:val="32"/>
          <w:shd w:val="clear" w:color="auto" w:fill="FFFFFF"/>
        </w:rPr>
        <w:lastRenderedPageBreak/>
        <w:t>第三章  评标办法</w:t>
      </w:r>
      <w:bookmarkEnd w:id="12"/>
    </w:p>
    <w:p w:rsidR="00A058B3" w:rsidRDefault="00825A2D">
      <w:pPr>
        <w:shd w:val="solid" w:color="FFFFFF" w:fill="auto"/>
        <w:autoSpaceDN w:val="0"/>
        <w:spacing w:line="360" w:lineRule="auto"/>
        <w:jc w:val="center"/>
        <w:rPr>
          <w:rFonts w:ascii="宋体" w:hAnsi="宋体"/>
          <w:b/>
          <w:bCs/>
          <w:sz w:val="28"/>
          <w:szCs w:val="28"/>
          <w:shd w:val="clear" w:color="auto" w:fill="FFFFFF"/>
          <w:lang w:eastAsia="zh-CN"/>
        </w:rPr>
      </w:pPr>
      <w:r>
        <w:rPr>
          <w:rFonts w:ascii="宋体" w:hAnsi="宋体"/>
          <w:b/>
          <w:bCs/>
          <w:sz w:val="28"/>
          <w:szCs w:val="28"/>
          <w:shd w:val="clear" w:color="auto" w:fill="FFFFFF"/>
          <w:lang w:eastAsia="zh-CN"/>
        </w:rPr>
        <w:t>评</w:t>
      </w:r>
      <w:r>
        <w:rPr>
          <w:rFonts w:ascii="宋体" w:hAnsi="宋体" w:hint="eastAsia"/>
          <w:b/>
          <w:bCs/>
          <w:sz w:val="28"/>
          <w:szCs w:val="28"/>
          <w:shd w:val="clear" w:color="auto" w:fill="FFFFFF"/>
          <w:lang w:eastAsia="zh-CN"/>
        </w:rPr>
        <w:t>标</w:t>
      </w:r>
      <w:r>
        <w:rPr>
          <w:rFonts w:ascii="宋体" w:hAnsi="宋体"/>
          <w:b/>
          <w:bCs/>
          <w:sz w:val="28"/>
          <w:szCs w:val="28"/>
          <w:shd w:val="clear" w:color="auto" w:fill="FFFFFF"/>
          <w:lang w:eastAsia="zh-CN"/>
        </w:rPr>
        <w:t>办法和标准</w:t>
      </w:r>
      <w:r>
        <w:rPr>
          <w:rFonts w:ascii="宋体" w:hAnsi="宋体" w:hint="eastAsia"/>
          <w:b/>
          <w:bCs/>
          <w:sz w:val="28"/>
          <w:szCs w:val="28"/>
          <w:shd w:val="clear" w:color="auto" w:fill="FFFFFF"/>
          <w:lang w:eastAsia="zh-CN"/>
        </w:rPr>
        <w:t>（综合评分法）</w:t>
      </w:r>
    </w:p>
    <w:p w:rsidR="00A058B3" w:rsidRDefault="00825A2D">
      <w:pPr>
        <w:jc w:val="center"/>
        <w:rPr>
          <w:rFonts w:ascii="宋体" w:cs="宋体"/>
          <w:b/>
          <w:bCs/>
          <w:sz w:val="44"/>
          <w:szCs w:val="44"/>
        </w:rPr>
      </w:pPr>
      <w:r>
        <w:rPr>
          <w:rFonts w:ascii="宋体" w:hAnsi="宋体" w:cs="宋体" w:hint="eastAsia"/>
          <w:b/>
          <w:bCs/>
          <w:sz w:val="44"/>
          <w:szCs w:val="44"/>
        </w:rPr>
        <w:t>第一标段评标办法</w:t>
      </w:r>
    </w:p>
    <w:tbl>
      <w:tblPr>
        <w:tblpPr w:leftFromText="180" w:rightFromText="180" w:vertAnchor="text" w:horzAnchor="page" w:tblpXSpec="center" w:tblpY="963"/>
        <w:tblOverlap w:val="neve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86"/>
        <w:gridCol w:w="1317"/>
        <w:gridCol w:w="5910"/>
      </w:tblGrid>
      <w:tr w:rsidR="00A058B3">
        <w:trPr>
          <w:trHeight w:val="624"/>
          <w:jc w:val="center"/>
        </w:trPr>
        <w:tc>
          <w:tcPr>
            <w:tcW w:w="720" w:type="dxa"/>
            <w:vMerge w:val="restart"/>
            <w:vAlign w:val="center"/>
          </w:tcPr>
          <w:p w:rsidR="00A058B3" w:rsidRDefault="00825A2D">
            <w:pPr>
              <w:pStyle w:val="4"/>
            </w:pPr>
            <w:r>
              <w:rPr>
                <w:sz w:val="21"/>
                <w:szCs w:val="21"/>
              </w:rPr>
              <w:br w:type="page"/>
            </w:r>
            <w:r>
              <w:rPr>
                <w:rFonts w:ascii="宋体" w:eastAsia="宋体" w:hAnsi="宋体" w:cs="宋体" w:hint="eastAsia"/>
                <w:kern w:val="0"/>
                <w:sz w:val="24"/>
                <w:szCs w:val="21"/>
                <w:lang w:eastAsia="en-US" w:bidi="en-US"/>
              </w:rPr>
              <w:t>序号</w:t>
            </w:r>
          </w:p>
        </w:tc>
        <w:tc>
          <w:tcPr>
            <w:tcW w:w="1186" w:type="dxa"/>
            <w:vMerge w:val="restart"/>
            <w:vAlign w:val="center"/>
          </w:tcPr>
          <w:p w:rsidR="00A058B3" w:rsidRDefault="00825A2D">
            <w:pPr>
              <w:spacing w:line="440" w:lineRule="exact"/>
              <w:jc w:val="center"/>
              <w:rPr>
                <w:rFonts w:ascii="宋体" w:cs="宋体"/>
                <w:b/>
                <w:bCs/>
                <w:szCs w:val="21"/>
              </w:rPr>
            </w:pPr>
            <w:r>
              <w:rPr>
                <w:rFonts w:ascii="宋体" w:hAnsi="宋体" w:cs="宋体" w:hint="eastAsia"/>
                <w:b/>
                <w:bCs/>
                <w:szCs w:val="21"/>
              </w:rPr>
              <w:t>评标因素</w:t>
            </w:r>
          </w:p>
        </w:tc>
        <w:tc>
          <w:tcPr>
            <w:tcW w:w="1317" w:type="dxa"/>
            <w:vMerge w:val="restart"/>
            <w:vAlign w:val="center"/>
          </w:tcPr>
          <w:p w:rsidR="00A058B3" w:rsidRDefault="00825A2D">
            <w:pPr>
              <w:spacing w:line="440" w:lineRule="exact"/>
              <w:jc w:val="center"/>
              <w:rPr>
                <w:rFonts w:ascii="宋体" w:cs="宋体"/>
                <w:b/>
                <w:bCs/>
                <w:szCs w:val="21"/>
              </w:rPr>
            </w:pPr>
            <w:r>
              <w:rPr>
                <w:rFonts w:ascii="宋体" w:hAnsi="宋体" w:cs="宋体" w:hint="eastAsia"/>
                <w:b/>
                <w:bCs/>
                <w:szCs w:val="21"/>
              </w:rPr>
              <w:t>分值</w:t>
            </w:r>
          </w:p>
        </w:tc>
        <w:tc>
          <w:tcPr>
            <w:tcW w:w="5910" w:type="dxa"/>
            <w:vMerge w:val="restart"/>
            <w:vAlign w:val="center"/>
          </w:tcPr>
          <w:p w:rsidR="00A058B3" w:rsidRDefault="00825A2D">
            <w:pPr>
              <w:spacing w:line="440" w:lineRule="exact"/>
              <w:jc w:val="center"/>
              <w:rPr>
                <w:rFonts w:ascii="宋体" w:cs="宋体"/>
                <w:b/>
                <w:bCs/>
                <w:szCs w:val="21"/>
              </w:rPr>
            </w:pPr>
            <w:r>
              <w:rPr>
                <w:rFonts w:ascii="宋体" w:hAnsi="宋体" w:cs="宋体" w:hint="eastAsia"/>
                <w:b/>
                <w:bCs/>
                <w:szCs w:val="21"/>
              </w:rPr>
              <w:t>评分标准</w:t>
            </w:r>
          </w:p>
        </w:tc>
      </w:tr>
      <w:tr w:rsidR="00A058B3">
        <w:trPr>
          <w:trHeight w:val="742"/>
          <w:jc w:val="center"/>
        </w:trPr>
        <w:tc>
          <w:tcPr>
            <w:tcW w:w="720" w:type="dxa"/>
            <w:vMerge/>
            <w:vAlign w:val="center"/>
          </w:tcPr>
          <w:p w:rsidR="00A058B3" w:rsidRDefault="00A058B3">
            <w:pPr>
              <w:spacing w:line="440" w:lineRule="exact"/>
              <w:rPr>
                <w:rFonts w:ascii="宋体" w:cs="宋体"/>
                <w:szCs w:val="21"/>
              </w:rPr>
            </w:pPr>
          </w:p>
        </w:tc>
        <w:tc>
          <w:tcPr>
            <w:tcW w:w="1186" w:type="dxa"/>
            <w:vMerge/>
            <w:vAlign w:val="center"/>
          </w:tcPr>
          <w:p w:rsidR="00A058B3" w:rsidRDefault="00A058B3">
            <w:pPr>
              <w:spacing w:line="440" w:lineRule="exact"/>
              <w:rPr>
                <w:rFonts w:ascii="宋体" w:cs="宋体"/>
                <w:szCs w:val="21"/>
              </w:rPr>
            </w:pPr>
          </w:p>
        </w:tc>
        <w:tc>
          <w:tcPr>
            <w:tcW w:w="1317" w:type="dxa"/>
            <w:vMerge/>
            <w:vAlign w:val="center"/>
          </w:tcPr>
          <w:p w:rsidR="00A058B3" w:rsidRDefault="00A058B3">
            <w:pPr>
              <w:spacing w:line="440" w:lineRule="exact"/>
              <w:rPr>
                <w:rFonts w:ascii="宋体" w:cs="宋体"/>
                <w:szCs w:val="21"/>
              </w:rPr>
            </w:pPr>
          </w:p>
        </w:tc>
        <w:tc>
          <w:tcPr>
            <w:tcW w:w="5910" w:type="dxa"/>
            <w:vMerge/>
            <w:vAlign w:val="center"/>
          </w:tcPr>
          <w:p w:rsidR="00A058B3" w:rsidRDefault="00A058B3">
            <w:pPr>
              <w:spacing w:line="440" w:lineRule="exact"/>
              <w:rPr>
                <w:rFonts w:ascii="宋体" w:cs="宋体"/>
                <w:szCs w:val="21"/>
              </w:rPr>
            </w:pPr>
          </w:p>
        </w:tc>
      </w:tr>
      <w:tr w:rsidR="00A058B3">
        <w:trPr>
          <w:trHeight w:val="285"/>
          <w:jc w:val="center"/>
        </w:trPr>
        <w:tc>
          <w:tcPr>
            <w:tcW w:w="720" w:type="dxa"/>
            <w:vMerge w:val="restart"/>
            <w:vAlign w:val="center"/>
          </w:tcPr>
          <w:p w:rsidR="00A058B3" w:rsidRDefault="00825A2D">
            <w:pPr>
              <w:spacing w:line="440" w:lineRule="exact"/>
              <w:jc w:val="center"/>
              <w:rPr>
                <w:rFonts w:ascii="宋体" w:cs="宋体"/>
                <w:szCs w:val="21"/>
              </w:rPr>
            </w:pPr>
            <w:r>
              <w:rPr>
                <w:rFonts w:ascii="宋体" w:hAnsi="宋体" w:cs="宋体"/>
                <w:szCs w:val="21"/>
              </w:rPr>
              <w:t>1</w:t>
            </w:r>
          </w:p>
        </w:tc>
        <w:tc>
          <w:tcPr>
            <w:tcW w:w="1186" w:type="dxa"/>
            <w:vMerge w:val="restart"/>
            <w:vAlign w:val="center"/>
          </w:tcPr>
          <w:p w:rsidR="00A058B3" w:rsidRDefault="00825A2D">
            <w:pPr>
              <w:spacing w:line="440" w:lineRule="exact"/>
              <w:jc w:val="center"/>
              <w:rPr>
                <w:rFonts w:ascii="宋体" w:cs="宋体"/>
                <w:szCs w:val="21"/>
              </w:rPr>
            </w:pPr>
            <w:r>
              <w:rPr>
                <w:rFonts w:ascii="宋体" w:hAnsi="宋体" w:cs="宋体" w:hint="eastAsia"/>
                <w:szCs w:val="21"/>
              </w:rPr>
              <w:t>投标报价（</w:t>
            </w:r>
            <w:r>
              <w:rPr>
                <w:rFonts w:ascii="宋体" w:hAnsi="宋体" w:cs="宋体"/>
                <w:szCs w:val="21"/>
              </w:rPr>
              <w:t>45</w:t>
            </w:r>
            <w:r>
              <w:rPr>
                <w:rFonts w:ascii="宋体" w:hAnsi="宋体" w:cs="宋体" w:hint="eastAsia"/>
                <w:szCs w:val="21"/>
              </w:rPr>
              <w:t>分）</w:t>
            </w:r>
          </w:p>
        </w:tc>
        <w:tc>
          <w:tcPr>
            <w:tcW w:w="1317" w:type="dxa"/>
            <w:vMerge w:val="restart"/>
            <w:vAlign w:val="center"/>
          </w:tcPr>
          <w:p w:rsidR="00A058B3" w:rsidRDefault="00825A2D">
            <w:pPr>
              <w:spacing w:line="440" w:lineRule="exact"/>
              <w:jc w:val="center"/>
              <w:rPr>
                <w:rFonts w:ascii="宋体" w:cs="宋体"/>
                <w:szCs w:val="21"/>
              </w:rPr>
            </w:pPr>
            <w:r>
              <w:rPr>
                <w:rFonts w:ascii="宋体" w:hAnsi="宋体" w:cs="宋体" w:hint="eastAsia"/>
                <w:szCs w:val="21"/>
              </w:rPr>
              <w:t>投标报价（</w:t>
            </w:r>
            <w:r>
              <w:rPr>
                <w:rFonts w:ascii="宋体" w:hAnsi="宋体" w:cs="宋体"/>
                <w:szCs w:val="21"/>
              </w:rPr>
              <w:t>45</w:t>
            </w:r>
            <w:r>
              <w:rPr>
                <w:rFonts w:ascii="宋体" w:hAnsi="宋体" w:cs="宋体" w:hint="eastAsia"/>
                <w:szCs w:val="21"/>
              </w:rPr>
              <w:t>分）</w:t>
            </w:r>
          </w:p>
        </w:tc>
        <w:tc>
          <w:tcPr>
            <w:tcW w:w="5910" w:type="dxa"/>
            <w:vAlign w:val="center"/>
          </w:tcPr>
          <w:p w:rsidR="00A058B3" w:rsidRDefault="00825A2D">
            <w:pPr>
              <w:spacing w:line="440" w:lineRule="exact"/>
              <w:rPr>
                <w:rFonts w:ascii="宋体" w:cs="宋体"/>
                <w:szCs w:val="21"/>
                <w:lang w:eastAsia="zh-CN"/>
              </w:rPr>
            </w:pPr>
            <w:r>
              <w:rPr>
                <w:rFonts w:ascii="宋体" w:hAnsi="宋体" w:cs="宋体" w:hint="eastAsia"/>
                <w:szCs w:val="21"/>
                <w:lang w:eastAsia="zh-CN"/>
              </w:rPr>
              <w:t>满足招标文件要求且投标价格最低的投标报价为评标基准价，其价格分为满分</w:t>
            </w:r>
            <w:r>
              <w:rPr>
                <w:rFonts w:ascii="宋体" w:hAnsi="宋体" w:cs="宋体"/>
                <w:szCs w:val="21"/>
                <w:lang w:eastAsia="zh-CN"/>
              </w:rPr>
              <w:t>45</w:t>
            </w:r>
            <w:r>
              <w:rPr>
                <w:rFonts w:ascii="宋体" w:hAnsi="宋体" w:cs="宋体" w:hint="eastAsia"/>
                <w:szCs w:val="21"/>
                <w:lang w:eastAsia="zh-CN"/>
              </w:rPr>
              <w:t>分。</w:t>
            </w:r>
          </w:p>
        </w:tc>
      </w:tr>
      <w:tr w:rsidR="00A058B3">
        <w:trPr>
          <w:trHeight w:val="510"/>
          <w:jc w:val="center"/>
        </w:trPr>
        <w:tc>
          <w:tcPr>
            <w:tcW w:w="720" w:type="dxa"/>
            <w:vMerge/>
            <w:vAlign w:val="center"/>
          </w:tcPr>
          <w:p w:rsidR="00A058B3" w:rsidRDefault="00A058B3">
            <w:pPr>
              <w:spacing w:line="440" w:lineRule="exact"/>
              <w:jc w:val="center"/>
              <w:rPr>
                <w:rFonts w:ascii="宋体" w:cs="宋体"/>
                <w:szCs w:val="21"/>
                <w:lang w:eastAsia="zh-CN"/>
              </w:rPr>
            </w:pPr>
          </w:p>
        </w:tc>
        <w:tc>
          <w:tcPr>
            <w:tcW w:w="1186" w:type="dxa"/>
            <w:vMerge/>
            <w:vAlign w:val="center"/>
          </w:tcPr>
          <w:p w:rsidR="00A058B3" w:rsidRDefault="00A058B3">
            <w:pPr>
              <w:spacing w:line="440" w:lineRule="exact"/>
              <w:jc w:val="center"/>
              <w:rPr>
                <w:rFonts w:ascii="宋体" w:cs="宋体"/>
                <w:szCs w:val="21"/>
                <w:lang w:eastAsia="zh-CN"/>
              </w:rPr>
            </w:pPr>
          </w:p>
        </w:tc>
        <w:tc>
          <w:tcPr>
            <w:tcW w:w="1317" w:type="dxa"/>
            <w:vMerge/>
            <w:vAlign w:val="center"/>
          </w:tcPr>
          <w:p w:rsidR="00A058B3" w:rsidRDefault="00A058B3">
            <w:pPr>
              <w:spacing w:line="440" w:lineRule="exact"/>
              <w:jc w:val="center"/>
              <w:rPr>
                <w:rFonts w:ascii="宋体" w:cs="宋体"/>
                <w:szCs w:val="21"/>
                <w:lang w:eastAsia="zh-CN"/>
              </w:rPr>
            </w:pPr>
          </w:p>
        </w:tc>
        <w:tc>
          <w:tcPr>
            <w:tcW w:w="5910" w:type="dxa"/>
            <w:vAlign w:val="center"/>
          </w:tcPr>
          <w:p w:rsidR="00A058B3" w:rsidRDefault="00825A2D">
            <w:pPr>
              <w:spacing w:line="440" w:lineRule="exact"/>
              <w:rPr>
                <w:rFonts w:ascii="宋体" w:cs="宋体"/>
                <w:szCs w:val="21"/>
                <w:lang w:eastAsia="zh-CN"/>
              </w:rPr>
            </w:pPr>
            <w:r>
              <w:rPr>
                <w:rFonts w:ascii="宋体" w:hAnsi="宋体" w:cs="宋体" w:hint="eastAsia"/>
                <w:szCs w:val="21"/>
                <w:lang w:eastAsia="zh-CN"/>
              </w:rPr>
              <w:t>其他投标人的价格</w:t>
            </w:r>
            <w:proofErr w:type="gramStart"/>
            <w:r>
              <w:rPr>
                <w:rFonts w:ascii="宋体" w:hAnsi="宋体" w:cs="宋体" w:hint="eastAsia"/>
                <w:szCs w:val="21"/>
                <w:lang w:eastAsia="zh-CN"/>
              </w:rPr>
              <w:t>分统一</w:t>
            </w:r>
            <w:proofErr w:type="gramEnd"/>
            <w:r>
              <w:rPr>
                <w:rFonts w:ascii="宋体" w:hAnsi="宋体" w:cs="宋体" w:hint="eastAsia"/>
                <w:szCs w:val="21"/>
                <w:lang w:eastAsia="zh-CN"/>
              </w:rPr>
              <w:t>按照下列公式计算：</w:t>
            </w:r>
          </w:p>
          <w:p w:rsidR="00A058B3" w:rsidRDefault="00825A2D">
            <w:pPr>
              <w:spacing w:line="440" w:lineRule="exact"/>
              <w:rPr>
                <w:rFonts w:ascii="宋体" w:cs="宋体"/>
                <w:szCs w:val="21"/>
                <w:lang w:eastAsia="zh-CN"/>
              </w:rPr>
            </w:pPr>
            <w:r>
              <w:rPr>
                <w:rFonts w:ascii="宋体" w:hAnsi="宋体" w:cs="宋体" w:hint="eastAsia"/>
                <w:szCs w:val="21"/>
                <w:lang w:eastAsia="zh-CN"/>
              </w:rPr>
              <w:t>投标报价得分</w:t>
            </w:r>
            <w:r>
              <w:rPr>
                <w:rFonts w:ascii="宋体" w:hAnsi="宋体" w:cs="宋体"/>
                <w:szCs w:val="21"/>
                <w:lang w:eastAsia="zh-CN"/>
              </w:rPr>
              <w:t>=(</w:t>
            </w:r>
            <w:r>
              <w:rPr>
                <w:rFonts w:ascii="宋体" w:hAnsi="宋体" w:cs="宋体" w:hint="eastAsia"/>
                <w:szCs w:val="21"/>
                <w:lang w:eastAsia="zh-CN"/>
              </w:rPr>
              <w:t>评标基准价／投标报价</w:t>
            </w:r>
            <w:r>
              <w:rPr>
                <w:rFonts w:ascii="宋体" w:hAnsi="宋体" w:cs="宋体"/>
                <w:szCs w:val="21"/>
                <w:lang w:eastAsia="zh-CN"/>
              </w:rPr>
              <w:t>)</w:t>
            </w:r>
            <w:r>
              <w:rPr>
                <w:rFonts w:ascii="宋体" w:hAnsi="宋体" w:cs="宋体" w:hint="eastAsia"/>
                <w:szCs w:val="21"/>
                <w:lang w:eastAsia="zh-CN"/>
              </w:rPr>
              <w:t>×</w:t>
            </w:r>
            <w:r>
              <w:rPr>
                <w:rFonts w:ascii="宋体" w:hAnsi="宋体" w:cs="宋体"/>
                <w:szCs w:val="21"/>
                <w:lang w:eastAsia="zh-CN"/>
              </w:rPr>
              <w:t>45</w:t>
            </w:r>
          </w:p>
          <w:p w:rsidR="00A058B3" w:rsidRDefault="00825A2D">
            <w:pPr>
              <w:spacing w:line="440" w:lineRule="exact"/>
              <w:rPr>
                <w:rFonts w:ascii="宋体" w:cs="宋体"/>
                <w:szCs w:val="21"/>
                <w:lang w:eastAsia="zh-CN"/>
              </w:rPr>
            </w:pPr>
            <w:r>
              <w:rPr>
                <w:rFonts w:ascii="宋体" w:hAnsi="宋体" w:cs="宋体" w:hint="eastAsia"/>
                <w:szCs w:val="21"/>
                <w:lang w:eastAsia="zh-CN"/>
              </w:rPr>
              <w:t>计算过程按四舍五入，保留两位小数。</w:t>
            </w:r>
          </w:p>
        </w:tc>
      </w:tr>
      <w:tr w:rsidR="00A058B3">
        <w:trPr>
          <w:trHeight w:val="1015"/>
          <w:jc w:val="center"/>
        </w:trPr>
        <w:tc>
          <w:tcPr>
            <w:tcW w:w="720" w:type="dxa"/>
            <w:vMerge w:val="restart"/>
            <w:vAlign w:val="center"/>
          </w:tcPr>
          <w:p w:rsidR="00A058B3" w:rsidRDefault="00825A2D">
            <w:pPr>
              <w:spacing w:line="440" w:lineRule="exact"/>
              <w:jc w:val="center"/>
              <w:rPr>
                <w:rFonts w:ascii="宋体" w:cs="宋体"/>
                <w:szCs w:val="21"/>
              </w:rPr>
            </w:pPr>
            <w:r>
              <w:rPr>
                <w:rFonts w:ascii="宋体" w:hAnsi="宋体" w:cs="宋体"/>
                <w:szCs w:val="21"/>
              </w:rPr>
              <w:t>2</w:t>
            </w:r>
          </w:p>
        </w:tc>
        <w:tc>
          <w:tcPr>
            <w:tcW w:w="1186" w:type="dxa"/>
            <w:vMerge w:val="restart"/>
            <w:vAlign w:val="center"/>
          </w:tcPr>
          <w:p w:rsidR="00A058B3" w:rsidRDefault="00825A2D">
            <w:pPr>
              <w:spacing w:line="440" w:lineRule="exact"/>
              <w:jc w:val="center"/>
              <w:rPr>
                <w:rFonts w:ascii="宋体" w:cs="宋体"/>
                <w:szCs w:val="21"/>
              </w:rPr>
            </w:pPr>
            <w:r>
              <w:rPr>
                <w:rFonts w:ascii="宋体" w:hAnsi="宋体" w:cs="宋体" w:hint="eastAsia"/>
                <w:szCs w:val="21"/>
              </w:rPr>
              <w:t>技术部分（</w:t>
            </w:r>
            <w:r>
              <w:rPr>
                <w:rFonts w:ascii="宋体" w:hAnsi="宋体" w:cs="宋体"/>
                <w:szCs w:val="21"/>
              </w:rPr>
              <w:t>25</w:t>
            </w:r>
            <w:r>
              <w:rPr>
                <w:rFonts w:ascii="宋体" w:hAnsi="宋体" w:cs="宋体" w:hint="eastAsia"/>
                <w:szCs w:val="21"/>
              </w:rPr>
              <w:t>分）</w:t>
            </w:r>
          </w:p>
        </w:tc>
        <w:tc>
          <w:tcPr>
            <w:tcW w:w="1317" w:type="dxa"/>
            <w:vAlign w:val="center"/>
          </w:tcPr>
          <w:p w:rsidR="00A058B3" w:rsidRDefault="00825A2D">
            <w:pPr>
              <w:spacing w:line="440" w:lineRule="exact"/>
              <w:jc w:val="center"/>
              <w:rPr>
                <w:rFonts w:ascii="宋体" w:cs="宋体"/>
                <w:szCs w:val="21"/>
              </w:rPr>
            </w:pPr>
            <w:r>
              <w:rPr>
                <w:rFonts w:ascii="宋体" w:hAnsi="宋体" w:cs="宋体" w:hint="eastAsia"/>
                <w:szCs w:val="21"/>
              </w:rPr>
              <w:t>技术响应（</w:t>
            </w:r>
            <w:r>
              <w:rPr>
                <w:rFonts w:ascii="宋体" w:hAnsi="宋体" w:cs="宋体"/>
                <w:szCs w:val="21"/>
              </w:rPr>
              <w:t>15</w:t>
            </w:r>
            <w:r>
              <w:rPr>
                <w:rFonts w:ascii="宋体" w:hAnsi="宋体" w:cs="宋体" w:hint="eastAsia"/>
                <w:szCs w:val="21"/>
              </w:rPr>
              <w:t>分）</w:t>
            </w:r>
          </w:p>
        </w:tc>
        <w:tc>
          <w:tcPr>
            <w:tcW w:w="5910" w:type="dxa"/>
            <w:vAlign w:val="center"/>
          </w:tcPr>
          <w:p w:rsidR="00A058B3" w:rsidRDefault="00825A2D">
            <w:pPr>
              <w:spacing w:line="440" w:lineRule="exact"/>
              <w:rPr>
                <w:rFonts w:ascii="宋体" w:cs="宋体"/>
                <w:szCs w:val="21"/>
                <w:lang w:eastAsia="zh-CN"/>
              </w:rPr>
            </w:pPr>
            <w:r>
              <w:rPr>
                <w:rFonts w:ascii="宋体" w:hAnsi="宋体" w:cs="宋体" w:hint="eastAsia"/>
                <w:szCs w:val="21"/>
                <w:lang w:eastAsia="zh-CN"/>
              </w:rPr>
              <w:t>产品规格参数全部满足招标文件要求的得</w:t>
            </w:r>
            <w:r>
              <w:rPr>
                <w:rFonts w:ascii="宋体" w:hAnsi="宋体" w:cs="宋体"/>
                <w:szCs w:val="21"/>
                <w:lang w:eastAsia="zh-CN"/>
              </w:rPr>
              <w:t>15</w:t>
            </w:r>
            <w:r>
              <w:rPr>
                <w:rFonts w:ascii="宋体" w:hAnsi="宋体" w:cs="宋体" w:hint="eastAsia"/>
                <w:szCs w:val="21"/>
                <w:lang w:eastAsia="zh-CN"/>
              </w:rPr>
              <w:t>分，有一项不符合减5分，减完为止。（以国体证书为准）。</w:t>
            </w:r>
          </w:p>
        </w:tc>
      </w:tr>
      <w:tr w:rsidR="00A058B3">
        <w:trPr>
          <w:trHeight w:val="1015"/>
          <w:jc w:val="center"/>
        </w:trPr>
        <w:tc>
          <w:tcPr>
            <w:tcW w:w="720" w:type="dxa"/>
            <w:vMerge/>
            <w:vAlign w:val="center"/>
          </w:tcPr>
          <w:p w:rsidR="00A058B3" w:rsidRDefault="00A058B3">
            <w:pPr>
              <w:spacing w:line="440" w:lineRule="exact"/>
              <w:jc w:val="center"/>
              <w:rPr>
                <w:rFonts w:ascii="宋体" w:cs="宋体"/>
                <w:szCs w:val="21"/>
                <w:lang w:eastAsia="zh-CN"/>
              </w:rPr>
            </w:pPr>
          </w:p>
        </w:tc>
        <w:tc>
          <w:tcPr>
            <w:tcW w:w="1186" w:type="dxa"/>
            <w:vMerge/>
            <w:vAlign w:val="center"/>
          </w:tcPr>
          <w:p w:rsidR="00A058B3" w:rsidRDefault="00A058B3">
            <w:pPr>
              <w:spacing w:line="440" w:lineRule="exact"/>
              <w:jc w:val="center"/>
              <w:rPr>
                <w:rFonts w:ascii="宋体" w:cs="宋体"/>
                <w:szCs w:val="21"/>
                <w:lang w:eastAsia="zh-CN"/>
              </w:rPr>
            </w:pPr>
          </w:p>
        </w:tc>
        <w:tc>
          <w:tcPr>
            <w:tcW w:w="1317" w:type="dxa"/>
            <w:vAlign w:val="center"/>
          </w:tcPr>
          <w:p w:rsidR="00A058B3" w:rsidRDefault="00825A2D">
            <w:pPr>
              <w:spacing w:line="440" w:lineRule="exact"/>
              <w:jc w:val="center"/>
              <w:rPr>
                <w:rFonts w:ascii="宋体" w:cs="宋体"/>
                <w:szCs w:val="21"/>
              </w:rPr>
            </w:pPr>
            <w:r>
              <w:rPr>
                <w:rFonts w:ascii="宋体" w:hAnsi="宋体" w:cs="宋体" w:hint="eastAsia"/>
                <w:szCs w:val="21"/>
              </w:rPr>
              <w:t>产品认证（</w:t>
            </w:r>
            <w:r>
              <w:rPr>
                <w:rFonts w:ascii="宋体" w:hAnsi="宋体" w:cs="宋体"/>
                <w:szCs w:val="21"/>
              </w:rPr>
              <w:t>10</w:t>
            </w:r>
            <w:r>
              <w:rPr>
                <w:rFonts w:ascii="宋体" w:hAnsi="宋体" w:cs="宋体" w:hint="eastAsia"/>
                <w:szCs w:val="21"/>
              </w:rPr>
              <w:t>分）</w:t>
            </w:r>
          </w:p>
        </w:tc>
        <w:tc>
          <w:tcPr>
            <w:tcW w:w="5910" w:type="dxa"/>
            <w:vAlign w:val="center"/>
          </w:tcPr>
          <w:p w:rsidR="00A058B3" w:rsidRDefault="00825A2D">
            <w:pPr>
              <w:spacing w:line="440" w:lineRule="exact"/>
              <w:rPr>
                <w:rFonts w:ascii="宋体" w:cs="宋体"/>
                <w:szCs w:val="21"/>
                <w:lang w:eastAsia="zh-CN"/>
              </w:rPr>
            </w:pPr>
            <w:r>
              <w:rPr>
                <w:rFonts w:ascii="宋体" w:hAnsi="宋体" w:cs="宋体" w:hint="eastAsia"/>
                <w:szCs w:val="21"/>
                <w:lang w:eastAsia="zh-CN"/>
              </w:rPr>
              <w:t>所投产品均通过国体认证的得</w:t>
            </w:r>
            <w:r>
              <w:rPr>
                <w:rFonts w:ascii="宋体" w:hAnsi="宋体" w:cs="宋体"/>
                <w:szCs w:val="21"/>
                <w:lang w:eastAsia="zh-CN"/>
              </w:rPr>
              <w:t>10</w:t>
            </w:r>
            <w:r>
              <w:rPr>
                <w:rFonts w:ascii="宋体" w:hAnsi="宋体" w:cs="宋体" w:hint="eastAsia"/>
                <w:szCs w:val="21"/>
                <w:lang w:eastAsia="zh-CN"/>
              </w:rPr>
              <w:t>分，缺一项不得分。（所有器材必须为同一品牌，开标时提供国体证书原件或复印件加盖制造商厂家公章）</w:t>
            </w:r>
          </w:p>
        </w:tc>
      </w:tr>
      <w:tr w:rsidR="00A058B3">
        <w:trPr>
          <w:trHeight w:val="751"/>
          <w:jc w:val="center"/>
        </w:trPr>
        <w:tc>
          <w:tcPr>
            <w:tcW w:w="720" w:type="dxa"/>
            <w:vMerge w:val="restart"/>
            <w:vAlign w:val="center"/>
          </w:tcPr>
          <w:p w:rsidR="00A058B3" w:rsidRDefault="00825A2D">
            <w:pPr>
              <w:spacing w:line="440" w:lineRule="exact"/>
              <w:jc w:val="center"/>
              <w:rPr>
                <w:rFonts w:ascii="宋体" w:cs="宋体"/>
                <w:szCs w:val="21"/>
              </w:rPr>
            </w:pPr>
            <w:r>
              <w:rPr>
                <w:rFonts w:ascii="宋体" w:hAnsi="宋体" w:cs="宋体"/>
                <w:szCs w:val="21"/>
              </w:rPr>
              <w:t>3</w:t>
            </w:r>
          </w:p>
        </w:tc>
        <w:tc>
          <w:tcPr>
            <w:tcW w:w="1186" w:type="dxa"/>
            <w:vMerge w:val="restart"/>
            <w:vAlign w:val="center"/>
          </w:tcPr>
          <w:p w:rsidR="00A058B3" w:rsidRDefault="00825A2D">
            <w:pPr>
              <w:spacing w:line="440" w:lineRule="exact"/>
              <w:jc w:val="center"/>
              <w:rPr>
                <w:rFonts w:ascii="宋体" w:cs="宋体"/>
                <w:szCs w:val="21"/>
              </w:rPr>
            </w:pPr>
            <w:r>
              <w:rPr>
                <w:rFonts w:ascii="宋体" w:hAnsi="宋体" w:cs="宋体" w:hint="eastAsia"/>
                <w:szCs w:val="21"/>
              </w:rPr>
              <w:t>商务部分（</w:t>
            </w:r>
            <w:r>
              <w:rPr>
                <w:rFonts w:ascii="宋体" w:hAnsi="宋体" w:cs="宋体"/>
                <w:szCs w:val="21"/>
              </w:rPr>
              <w:t>25</w:t>
            </w:r>
            <w:r>
              <w:rPr>
                <w:rFonts w:ascii="宋体" w:hAnsi="宋体" w:cs="宋体" w:hint="eastAsia"/>
                <w:szCs w:val="21"/>
              </w:rPr>
              <w:t>分）</w:t>
            </w:r>
          </w:p>
        </w:tc>
        <w:tc>
          <w:tcPr>
            <w:tcW w:w="1317" w:type="dxa"/>
            <w:vAlign w:val="center"/>
          </w:tcPr>
          <w:p w:rsidR="00A058B3" w:rsidRDefault="00825A2D">
            <w:pPr>
              <w:spacing w:line="440" w:lineRule="exact"/>
              <w:jc w:val="center"/>
              <w:rPr>
                <w:rFonts w:ascii="宋体" w:cs="宋体"/>
                <w:szCs w:val="21"/>
              </w:rPr>
            </w:pPr>
            <w:bookmarkStart w:id="13" w:name="_GoBack"/>
            <w:r>
              <w:rPr>
                <w:rFonts w:ascii="宋体" w:hAnsi="宋体" w:cs="宋体" w:hint="eastAsia"/>
                <w:szCs w:val="21"/>
              </w:rPr>
              <w:t>产品保险</w:t>
            </w:r>
            <w:bookmarkEnd w:id="13"/>
            <w:r>
              <w:rPr>
                <w:rFonts w:ascii="宋体" w:hAnsi="宋体" w:cs="宋体"/>
                <w:szCs w:val="21"/>
              </w:rPr>
              <w:t>(6</w:t>
            </w:r>
            <w:r>
              <w:rPr>
                <w:rFonts w:ascii="宋体" w:hAnsi="宋体" w:cs="宋体" w:hint="eastAsia"/>
                <w:szCs w:val="21"/>
              </w:rPr>
              <w:t>分</w:t>
            </w:r>
            <w:r>
              <w:rPr>
                <w:rFonts w:ascii="宋体" w:hAnsi="宋体" w:cs="宋体"/>
                <w:szCs w:val="21"/>
              </w:rPr>
              <w:t>)</w:t>
            </w:r>
          </w:p>
        </w:tc>
        <w:tc>
          <w:tcPr>
            <w:tcW w:w="5910" w:type="dxa"/>
            <w:vAlign w:val="center"/>
          </w:tcPr>
          <w:p w:rsidR="00A058B3" w:rsidRDefault="00825A2D">
            <w:pPr>
              <w:spacing w:line="440" w:lineRule="exact"/>
              <w:rPr>
                <w:rFonts w:ascii="宋体" w:cs="宋体"/>
                <w:szCs w:val="21"/>
                <w:lang w:eastAsia="zh-CN"/>
              </w:rPr>
            </w:pPr>
            <w:r>
              <w:rPr>
                <w:rFonts w:ascii="宋体" w:hAnsi="宋体" w:cs="宋体"/>
                <w:szCs w:val="21"/>
                <w:lang w:eastAsia="zh-CN"/>
              </w:rPr>
              <w:t>1</w:t>
            </w:r>
            <w:r>
              <w:rPr>
                <w:rFonts w:ascii="宋体" w:hAnsi="宋体" w:cs="宋体" w:hint="eastAsia"/>
                <w:szCs w:val="21"/>
                <w:lang w:eastAsia="zh-CN"/>
              </w:rPr>
              <w:t>、所投产品生产制造商为所投产品投保产品质量险、产品责任险、公共责任险、意外伤害险四种的得</w:t>
            </w:r>
            <w:r>
              <w:rPr>
                <w:rFonts w:ascii="宋体" w:hAnsi="宋体" w:cs="宋体"/>
                <w:szCs w:val="21"/>
                <w:lang w:eastAsia="zh-CN"/>
              </w:rPr>
              <w:t>1</w:t>
            </w:r>
            <w:r>
              <w:rPr>
                <w:rFonts w:ascii="宋体" w:hAnsi="宋体" w:cs="宋体" w:hint="eastAsia"/>
                <w:szCs w:val="21"/>
                <w:lang w:eastAsia="zh-CN"/>
              </w:rPr>
              <w:t>分，缺项不得分</w:t>
            </w:r>
            <w:r>
              <w:rPr>
                <w:rFonts w:ascii="宋体" w:hAnsi="宋体" w:cs="宋体"/>
                <w:szCs w:val="21"/>
                <w:lang w:eastAsia="zh-CN"/>
              </w:rPr>
              <w:t>;</w:t>
            </w:r>
          </w:p>
          <w:p w:rsidR="00A058B3" w:rsidRDefault="00825A2D">
            <w:pPr>
              <w:spacing w:line="440" w:lineRule="exact"/>
              <w:rPr>
                <w:rFonts w:ascii="宋体" w:cs="宋体"/>
                <w:szCs w:val="21"/>
                <w:lang w:eastAsia="zh-CN"/>
              </w:rPr>
            </w:pPr>
            <w:r>
              <w:rPr>
                <w:rFonts w:ascii="宋体" w:hAnsi="宋体" w:cs="宋体"/>
                <w:szCs w:val="21"/>
                <w:lang w:eastAsia="zh-CN"/>
              </w:rPr>
              <w:t>2</w:t>
            </w:r>
            <w:r>
              <w:rPr>
                <w:rFonts w:ascii="宋体" w:hAnsi="宋体" w:cs="宋体" w:hint="eastAsia"/>
                <w:szCs w:val="21"/>
                <w:lang w:eastAsia="zh-CN"/>
              </w:rPr>
              <w:t>、产品质量险累计赔偿最高限额≥</w:t>
            </w:r>
            <w:r>
              <w:rPr>
                <w:rFonts w:ascii="宋体" w:hAnsi="宋体" w:cs="宋体"/>
                <w:szCs w:val="21"/>
                <w:lang w:eastAsia="zh-CN"/>
              </w:rPr>
              <w:t>3000</w:t>
            </w:r>
            <w:r>
              <w:rPr>
                <w:rFonts w:ascii="宋体" w:hAnsi="宋体" w:cs="宋体" w:hint="eastAsia"/>
                <w:szCs w:val="21"/>
                <w:lang w:eastAsia="zh-CN"/>
              </w:rPr>
              <w:t>万元，得</w:t>
            </w:r>
            <w:r>
              <w:rPr>
                <w:rFonts w:ascii="宋体" w:hAnsi="宋体" w:cs="宋体"/>
                <w:szCs w:val="21"/>
                <w:lang w:eastAsia="zh-CN"/>
              </w:rPr>
              <w:t>1</w:t>
            </w:r>
            <w:r>
              <w:rPr>
                <w:rFonts w:ascii="宋体" w:hAnsi="宋体" w:cs="宋体" w:hint="eastAsia"/>
                <w:szCs w:val="21"/>
                <w:lang w:eastAsia="zh-CN"/>
              </w:rPr>
              <w:t>分；</w:t>
            </w:r>
          </w:p>
          <w:p w:rsidR="00A058B3" w:rsidRDefault="00825A2D">
            <w:pPr>
              <w:spacing w:line="440" w:lineRule="exact"/>
              <w:rPr>
                <w:rFonts w:ascii="宋体" w:cs="宋体"/>
                <w:szCs w:val="21"/>
                <w:lang w:eastAsia="zh-CN"/>
              </w:rPr>
            </w:pPr>
            <w:r>
              <w:rPr>
                <w:rFonts w:ascii="宋体" w:hAnsi="宋体" w:cs="宋体"/>
                <w:szCs w:val="21"/>
                <w:lang w:eastAsia="zh-CN"/>
              </w:rPr>
              <w:t>3</w:t>
            </w:r>
            <w:r>
              <w:rPr>
                <w:rFonts w:ascii="宋体" w:hAnsi="宋体" w:cs="宋体" w:hint="eastAsia"/>
                <w:szCs w:val="21"/>
                <w:lang w:eastAsia="zh-CN"/>
              </w:rPr>
              <w:t>、产品责任险累计赔偿最高限额≥</w:t>
            </w:r>
            <w:r>
              <w:rPr>
                <w:rFonts w:ascii="宋体" w:hAnsi="宋体" w:cs="宋体"/>
                <w:szCs w:val="21"/>
                <w:lang w:eastAsia="zh-CN"/>
              </w:rPr>
              <w:t>3000</w:t>
            </w:r>
            <w:r>
              <w:rPr>
                <w:rFonts w:ascii="宋体" w:hAnsi="宋体" w:cs="宋体" w:hint="eastAsia"/>
                <w:szCs w:val="21"/>
                <w:lang w:eastAsia="zh-CN"/>
              </w:rPr>
              <w:t>万元，得</w:t>
            </w:r>
            <w:r>
              <w:rPr>
                <w:rFonts w:ascii="宋体" w:hAnsi="宋体" w:cs="宋体"/>
                <w:szCs w:val="21"/>
                <w:lang w:eastAsia="zh-CN"/>
              </w:rPr>
              <w:t>1</w:t>
            </w:r>
            <w:r>
              <w:rPr>
                <w:rFonts w:ascii="宋体" w:hAnsi="宋体" w:cs="宋体" w:hint="eastAsia"/>
                <w:szCs w:val="21"/>
                <w:lang w:eastAsia="zh-CN"/>
              </w:rPr>
              <w:t>分；</w:t>
            </w:r>
          </w:p>
          <w:p w:rsidR="00A058B3" w:rsidRDefault="00825A2D">
            <w:pPr>
              <w:spacing w:line="440" w:lineRule="exact"/>
              <w:rPr>
                <w:rFonts w:ascii="宋体" w:cs="宋体"/>
                <w:szCs w:val="21"/>
                <w:lang w:eastAsia="zh-CN"/>
              </w:rPr>
            </w:pPr>
            <w:r>
              <w:rPr>
                <w:rFonts w:ascii="宋体" w:hAnsi="宋体" w:cs="宋体"/>
                <w:szCs w:val="21"/>
                <w:lang w:eastAsia="zh-CN"/>
              </w:rPr>
              <w:t>4</w:t>
            </w:r>
            <w:r>
              <w:rPr>
                <w:rFonts w:ascii="宋体" w:hAnsi="宋体" w:cs="宋体" w:hint="eastAsia"/>
                <w:szCs w:val="21"/>
                <w:lang w:eastAsia="zh-CN"/>
              </w:rPr>
              <w:t>、公共责任险累计赔偿最高限额≥</w:t>
            </w:r>
            <w:r>
              <w:rPr>
                <w:rFonts w:ascii="宋体" w:hAnsi="宋体" w:cs="宋体"/>
                <w:szCs w:val="21"/>
                <w:lang w:eastAsia="zh-CN"/>
              </w:rPr>
              <w:t>3000</w:t>
            </w:r>
            <w:r>
              <w:rPr>
                <w:rFonts w:ascii="宋体" w:hAnsi="宋体" w:cs="宋体" w:hint="eastAsia"/>
                <w:szCs w:val="21"/>
                <w:lang w:eastAsia="zh-CN"/>
              </w:rPr>
              <w:t>万元，得</w:t>
            </w:r>
            <w:r>
              <w:rPr>
                <w:rFonts w:ascii="宋体" w:hAnsi="宋体" w:cs="宋体"/>
                <w:szCs w:val="21"/>
                <w:lang w:eastAsia="zh-CN"/>
              </w:rPr>
              <w:t>1</w:t>
            </w:r>
            <w:r>
              <w:rPr>
                <w:rFonts w:ascii="宋体" w:hAnsi="宋体" w:cs="宋体" w:hint="eastAsia"/>
                <w:szCs w:val="21"/>
                <w:lang w:eastAsia="zh-CN"/>
              </w:rPr>
              <w:t>分；</w:t>
            </w:r>
          </w:p>
          <w:p w:rsidR="00A058B3" w:rsidRDefault="00825A2D">
            <w:pPr>
              <w:spacing w:line="440" w:lineRule="exact"/>
              <w:rPr>
                <w:rFonts w:ascii="宋体" w:cs="宋体"/>
                <w:szCs w:val="21"/>
                <w:lang w:eastAsia="zh-CN"/>
              </w:rPr>
            </w:pPr>
            <w:r>
              <w:rPr>
                <w:rFonts w:ascii="宋体" w:hAnsi="宋体" w:cs="宋体"/>
                <w:szCs w:val="21"/>
                <w:lang w:eastAsia="zh-CN"/>
              </w:rPr>
              <w:t>5</w:t>
            </w:r>
            <w:r>
              <w:rPr>
                <w:rFonts w:ascii="宋体" w:hAnsi="宋体" w:cs="宋体" w:hint="eastAsia"/>
                <w:szCs w:val="21"/>
                <w:lang w:eastAsia="zh-CN"/>
              </w:rPr>
              <w:t>、所投</w:t>
            </w:r>
            <w:proofErr w:type="gramStart"/>
            <w:r>
              <w:rPr>
                <w:rFonts w:ascii="宋体" w:hAnsi="宋体" w:cs="宋体" w:hint="eastAsia"/>
                <w:szCs w:val="21"/>
                <w:lang w:eastAsia="zh-CN"/>
              </w:rPr>
              <w:t>产品责任险单次</w:t>
            </w:r>
            <w:proofErr w:type="gramEnd"/>
            <w:r>
              <w:rPr>
                <w:rFonts w:ascii="宋体" w:hAnsi="宋体" w:cs="宋体" w:hint="eastAsia"/>
                <w:szCs w:val="21"/>
                <w:lang w:eastAsia="zh-CN"/>
              </w:rPr>
              <w:t>事故赔偿限额≥5</w:t>
            </w:r>
            <w:r>
              <w:rPr>
                <w:rFonts w:ascii="宋体" w:hAnsi="宋体" w:cs="宋体"/>
                <w:szCs w:val="21"/>
                <w:lang w:eastAsia="zh-CN"/>
              </w:rPr>
              <w:t>00</w:t>
            </w:r>
            <w:r>
              <w:rPr>
                <w:rFonts w:ascii="宋体" w:hAnsi="宋体" w:cs="宋体" w:hint="eastAsia"/>
                <w:szCs w:val="21"/>
                <w:lang w:eastAsia="zh-CN"/>
              </w:rPr>
              <w:t>万的得</w:t>
            </w:r>
            <w:r>
              <w:rPr>
                <w:rFonts w:ascii="宋体" w:hAnsi="宋体" w:cs="宋体"/>
                <w:szCs w:val="21"/>
                <w:lang w:eastAsia="zh-CN"/>
              </w:rPr>
              <w:t>2</w:t>
            </w:r>
            <w:r>
              <w:rPr>
                <w:rFonts w:ascii="宋体" w:hAnsi="宋体" w:cs="宋体" w:hint="eastAsia"/>
                <w:szCs w:val="21"/>
                <w:lang w:eastAsia="zh-CN"/>
              </w:rPr>
              <w:t>分；</w:t>
            </w:r>
          </w:p>
          <w:p w:rsidR="00A058B3" w:rsidRDefault="00825A2D">
            <w:pPr>
              <w:spacing w:line="440" w:lineRule="exact"/>
              <w:rPr>
                <w:rFonts w:ascii="宋体" w:cs="宋体"/>
                <w:szCs w:val="21"/>
                <w:lang w:eastAsia="zh-CN"/>
              </w:rPr>
            </w:pPr>
            <w:r>
              <w:rPr>
                <w:rFonts w:ascii="宋体" w:hAnsi="宋体" w:cs="宋体" w:hint="eastAsia"/>
                <w:szCs w:val="21"/>
                <w:lang w:eastAsia="zh-CN"/>
              </w:rPr>
              <w:t>（开标时需提供原件，没有不得分）。</w:t>
            </w:r>
          </w:p>
        </w:tc>
      </w:tr>
      <w:tr w:rsidR="00A058B3">
        <w:trPr>
          <w:trHeight w:val="90"/>
          <w:jc w:val="center"/>
        </w:trPr>
        <w:tc>
          <w:tcPr>
            <w:tcW w:w="720" w:type="dxa"/>
            <w:vMerge/>
            <w:vAlign w:val="center"/>
          </w:tcPr>
          <w:p w:rsidR="00A058B3" w:rsidRDefault="00A058B3">
            <w:pPr>
              <w:spacing w:line="440" w:lineRule="exact"/>
              <w:jc w:val="center"/>
              <w:rPr>
                <w:rFonts w:ascii="宋体" w:cs="宋体"/>
                <w:szCs w:val="21"/>
                <w:lang w:eastAsia="zh-CN"/>
              </w:rPr>
            </w:pPr>
          </w:p>
        </w:tc>
        <w:tc>
          <w:tcPr>
            <w:tcW w:w="1186" w:type="dxa"/>
            <w:vMerge/>
            <w:vAlign w:val="center"/>
          </w:tcPr>
          <w:p w:rsidR="00A058B3" w:rsidRDefault="00A058B3">
            <w:pPr>
              <w:spacing w:line="440" w:lineRule="exact"/>
              <w:jc w:val="center"/>
              <w:rPr>
                <w:rFonts w:ascii="宋体" w:cs="宋体"/>
                <w:szCs w:val="21"/>
                <w:lang w:eastAsia="zh-CN"/>
              </w:rPr>
            </w:pPr>
          </w:p>
        </w:tc>
        <w:tc>
          <w:tcPr>
            <w:tcW w:w="1317" w:type="dxa"/>
            <w:vAlign w:val="center"/>
          </w:tcPr>
          <w:p w:rsidR="00A058B3" w:rsidRDefault="00825A2D">
            <w:pPr>
              <w:spacing w:line="440" w:lineRule="exact"/>
              <w:jc w:val="center"/>
              <w:rPr>
                <w:rFonts w:ascii="宋体" w:hAnsi="宋体" w:cs="宋体"/>
                <w:lang w:eastAsia="zh-CN"/>
              </w:rPr>
            </w:pPr>
            <w:r>
              <w:rPr>
                <w:rFonts w:ascii="宋体" w:hAnsi="宋体" w:cs="宋体" w:hint="eastAsia"/>
                <w:lang w:eastAsia="zh-CN"/>
              </w:rPr>
              <w:t>综合实力</w:t>
            </w:r>
            <w:r>
              <w:rPr>
                <w:rFonts w:ascii="宋体" w:hAnsi="宋体" w:cs="宋体" w:hint="eastAsia"/>
                <w:lang w:eastAsia="zh-CN"/>
              </w:rPr>
              <w:lastRenderedPageBreak/>
              <w:t>(15分)</w:t>
            </w:r>
          </w:p>
        </w:tc>
        <w:tc>
          <w:tcPr>
            <w:tcW w:w="5910" w:type="dxa"/>
            <w:vAlign w:val="center"/>
          </w:tcPr>
          <w:p w:rsidR="00A058B3" w:rsidRDefault="00825A2D">
            <w:pPr>
              <w:spacing w:line="440" w:lineRule="exact"/>
              <w:rPr>
                <w:rFonts w:ascii="宋体" w:hAnsi="宋体" w:cs="宋体"/>
                <w:lang w:eastAsia="zh-CN"/>
              </w:rPr>
            </w:pPr>
            <w:r>
              <w:rPr>
                <w:rFonts w:ascii="宋体" w:hAnsi="宋体" w:cs="宋体" w:hint="eastAsia"/>
                <w:lang w:eastAsia="zh-CN"/>
              </w:rPr>
              <w:lastRenderedPageBreak/>
              <w:t>1、投标产品制造商具有质量管理体系认证证书、环境</w:t>
            </w:r>
            <w:r>
              <w:rPr>
                <w:rFonts w:ascii="宋体" w:hAnsi="宋体" w:cs="宋体" w:hint="eastAsia"/>
                <w:lang w:eastAsia="zh-CN"/>
              </w:rPr>
              <w:lastRenderedPageBreak/>
              <w:t>管理体系认证证书、职业健康安全管理体系认证证书、培训管理体系确认证书的得</w:t>
            </w:r>
            <w:r>
              <w:rPr>
                <w:rFonts w:ascii="宋体" w:hAnsi="宋体" w:cs="宋体"/>
                <w:lang w:eastAsia="zh-CN"/>
              </w:rPr>
              <w:t>2</w:t>
            </w:r>
            <w:r>
              <w:rPr>
                <w:rFonts w:ascii="宋体" w:hAnsi="宋体" w:cs="宋体" w:hint="eastAsia"/>
                <w:lang w:eastAsia="zh-CN"/>
              </w:rPr>
              <w:t>分，</w:t>
            </w:r>
            <w:proofErr w:type="gramStart"/>
            <w:r>
              <w:rPr>
                <w:rFonts w:ascii="宋体" w:hAnsi="宋体" w:cs="宋体" w:hint="eastAsia"/>
                <w:lang w:eastAsia="zh-CN"/>
              </w:rPr>
              <w:t>少任何</w:t>
            </w:r>
            <w:proofErr w:type="gramEnd"/>
            <w:r>
              <w:rPr>
                <w:rFonts w:ascii="宋体" w:hAnsi="宋体" w:cs="宋体" w:hint="eastAsia"/>
                <w:lang w:eastAsia="zh-CN"/>
              </w:rPr>
              <w:t>一项不得分；</w:t>
            </w:r>
          </w:p>
          <w:p w:rsidR="00A058B3" w:rsidRDefault="00825A2D">
            <w:pPr>
              <w:spacing w:line="440" w:lineRule="exact"/>
              <w:rPr>
                <w:rFonts w:ascii="宋体" w:hAnsi="宋体" w:cs="宋体"/>
                <w:lang w:eastAsia="zh-CN"/>
              </w:rPr>
            </w:pPr>
            <w:r>
              <w:rPr>
                <w:rFonts w:ascii="宋体" w:hAnsi="宋体" w:cs="宋体" w:hint="eastAsia"/>
                <w:lang w:eastAsia="zh-CN"/>
              </w:rPr>
              <w:t>2、投标产品制造商通过中国环境标志(II型）产品认证得1分</w:t>
            </w:r>
          </w:p>
          <w:p w:rsidR="00A058B3" w:rsidRDefault="00825A2D">
            <w:pPr>
              <w:spacing w:line="440" w:lineRule="exact"/>
              <w:rPr>
                <w:rFonts w:ascii="宋体" w:hAnsi="宋体" w:cs="宋体"/>
                <w:lang w:eastAsia="zh-CN"/>
              </w:rPr>
            </w:pPr>
            <w:r>
              <w:rPr>
                <w:rFonts w:ascii="宋体" w:hAnsi="宋体" w:cs="宋体" w:hint="eastAsia"/>
                <w:lang w:eastAsia="zh-CN"/>
              </w:rPr>
              <w:t>3、投标产品制造商具备安全生产标准化一级生产企业证书的得1分</w:t>
            </w:r>
          </w:p>
          <w:p w:rsidR="00A058B3" w:rsidRDefault="00825A2D">
            <w:pPr>
              <w:spacing w:line="440" w:lineRule="exact"/>
              <w:rPr>
                <w:rFonts w:ascii="宋体" w:hAnsi="宋体" w:cs="宋体"/>
                <w:lang w:eastAsia="zh-CN"/>
              </w:rPr>
            </w:pPr>
            <w:r>
              <w:rPr>
                <w:rFonts w:ascii="宋体" w:hAnsi="宋体" w:cs="宋体" w:hint="eastAsia"/>
                <w:lang w:eastAsia="zh-CN"/>
              </w:rPr>
              <w:t>4、投标产品制造商获得高新技术企业证书的得</w:t>
            </w:r>
            <w:r>
              <w:rPr>
                <w:rFonts w:ascii="宋体" w:hAnsi="宋体" w:cs="宋体"/>
                <w:lang w:eastAsia="zh-CN"/>
              </w:rPr>
              <w:t>1</w:t>
            </w:r>
            <w:r>
              <w:rPr>
                <w:rFonts w:ascii="宋体" w:hAnsi="宋体" w:cs="宋体" w:hint="eastAsia"/>
                <w:lang w:eastAsia="zh-CN"/>
              </w:rPr>
              <w:t>分。</w:t>
            </w:r>
          </w:p>
          <w:p w:rsidR="00A058B3" w:rsidRDefault="00825A2D">
            <w:pPr>
              <w:spacing w:line="440" w:lineRule="exact"/>
              <w:rPr>
                <w:rFonts w:ascii="宋体" w:hAnsi="宋体" w:cs="宋体"/>
                <w:lang w:eastAsia="zh-CN"/>
              </w:rPr>
            </w:pPr>
            <w:r>
              <w:rPr>
                <w:rFonts w:ascii="宋体" w:hAnsi="宋体" w:cs="宋体" w:hint="eastAsia"/>
                <w:lang w:eastAsia="zh-CN"/>
              </w:rPr>
              <w:t>5、投标产品制造商具有售后服务高级管理师证书的得</w:t>
            </w:r>
            <w:r>
              <w:rPr>
                <w:rFonts w:ascii="宋体" w:hAnsi="宋体" w:cs="宋体"/>
                <w:lang w:eastAsia="zh-CN"/>
              </w:rPr>
              <w:t>1</w:t>
            </w:r>
            <w:r>
              <w:rPr>
                <w:rFonts w:ascii="宋体" w:hAnsi="宋体" w:cs="宋体" w:hint="eastAsia"/>
                <w:lang w:eastAsia="zh-CN"/>
              </w:rPr>
              <w:t>分；</w:t>
            </w:r>
          </w:p>
          <w:p w:rsidR="00A058B3" w:rsidRDefault="00825A2D">
            <w:pPr>
              <w:spacing w:line="440" w:lineRule="exact"/>
              <w:rPr>
                <w:rFonts w:ascii="宋体" w:hAnsi="宋体" w:cs="宋体"/>
                <w:lang w:eastAsia="zh-CN"/>
              </w:rPr>
            </w:pPr>
            <w:r>
              <w:rPr>
                <w:rFonts w:ascii="宋体" w:hAnsi="宋体" w:cs="宋体" w:hint="eastAsia"/>
                <w:lang w:eastAsia="zh-CN"/>
              </w:rPr>
              <w:t>6、投标产品制造商具有产品质量安全信用管理认证证书的得3分；</w:t>
            </w:r>
          </w:p>
          <w:p w:rsidR="00A058B3" w:rsidRDefault="00825A2D">
            <w:pPr>
              <w:spacing w:line="440" w:lineRule="exact"/>
              <w:rPr>
                <w:rFonts w:ascii="宋体" w:hAnsi="宋体" w:cs="宋体"/>
                <w:lang w:eastAsia="zh-CN"/>
              </w:rPr>
            </w:pPr>
            <w:r>
              <w:rPr>
                <w:rFonts w:ascii="宋体" w:hAnsi="宋体" w:cs="宋体"/>
                <w:lang w:eastAsia="zh-CN"/>
              </w:rPr>
              <w:t>7</w:t>
            </w:r>
            <w:r>
              <w:rPr>
                <w:rFonts w:ascii="宋体" w:hAnsi="宋体" w:cs="宋体" w:hint="eastAsia"/>
                <w:lang w:eastAsia="zh-CN"/>
              </w:rPr>
              <w:t>、投标产品制造商具有全国体育用品标准化技术委员会颁发的贡献奖的得</w:t>
            </w:r>
            <w:r>
              <w:rPr>
                <w:rFonts w:ascii="宋体" w:hAnsi="宋体" w:cs="宋体"/>
                <w:lang w:eastAsia="zh-CN"/>
              </w:rPr>
              <w:t>3</w:t>
            </w:r>
            <w:r>
              <w:rPr>
                <w:rFonts w:ascii="宋体" w:hAnsi="宋体" w:cs="宋体" w:hint="eastAsia"/>
                <w:lang w:eastAsia="zh-CN"/>
              </w:rPr>
              <w:t>分；</w:t>
            </w:r>
          </w:p>
          <w:p w:rsidR="00A058B3" w:rsidRDefault="00825A2D">
            <w:pPr>
              <w:spacing w:line="440" w:lineRule="exact"/>
              <w:rPr>
                <w:rFonts w:ascii="宋体" w:hAnsi="宋体" w:cs="宋体"/>
                <w:lang w:eastAsia="zh-CN"/>
              </w:rPr>
            </w:pPr>
            <w:r>
              <w:rPr>
                <w:rFonts w:ascii="宋体" w:hAnsi="宋体" w:cs="宋体"/>
                <w:lang w:eastAsia="zh-CN"/>
              </w:rPr>
              <w:t>8</w:t>
            </w:r>
            <w:r>
              <w:rPr>
                <w:rFonts w:ascii="宋体" w:hAnsi="宋体" w:cs="宋体" w:hint="eastAsia"/>
                <w:lang w:eastAsia="zh-CN"/>
              </w:rPr>
              <w:t>、投标产品制造商提供本企业器材包装材料环保检验报告的得3分。（检测内容为镉（Cd）、铅（Pb）、汞（Hg）、六价铬（CrVI），此有害物质均不得检出）</w:t>
            </w:r>
          </w:p>
          <w:p w:rsidR="00A058B3" w:rsidRDefault="00825A2D">
            <w:pPr>
              <w:spacing w:line="440" w:lineRule="exact"/>
              <w:rPr>
                <w:rFonts w:ascii="宋体" w:hAnsi="宋体" w:cs="宋体"/>
                <w:lang w:eastAsia="zh-CN"/>
              </w:rPr>
            </w:pPr>
            <w:r>
              <w:rPr>
                <w:rFonts w:ascii="宋体" w:hAnsi="宋体" w:cs="宋体" w:hint="eastAsia"/>
                <w:lang w:eastAsia="zh-CN"/>
              </w:rPr>
              <w:t>（开标时需提供原件，没有不得分）。</w:t>
            </w:r>
          </w:p>
        </w:tc>
      </w:tr>
      <w:tr w:rsidR="00A058B3">
        <w:trPr>
          <w:trHeight w:val="598"/>
          <w:jc w:val="center"/>
        </w:trPr>
        <w:tc>
          <w:tcPr>
            <w:tcW w:w="720" w:type="dxa"/>
            <w:vMerge/>
            <w:vAlign w:val="center"/>
          </w:tcPr>
          <w:p w:rsidR="00A058B3" w:rsidRDefault="00A058B3">
            <w:pPr>
              <w:spacing w:line="440" w:lineRule="exact"/>
              <w:jc w:val="center"/>
              <w:rPr>
                <w:rFonts w:ascii="宋体" w:cs="宋体"/>
                <w:szCs w:val="21"/>
                <w:lang w:eastAsia="zh-CN"/>
              </w:rPr>
            </w:pPr>
          </w:p>
        </w:tc>
        <w:tc>
          <w:tcPr>
            <w:tcW w:w="1186" w:type="dxa"/>
            <w:vMerge/>
            <w:vAlign w:val="center"/>
          </w:tcPr>
          <w:p w:rsidR="00A058B3" w:rsidRDefault="00A058B3">
            <w:pPr>
              <w:spacing w:line="440" w:lineRule="exact"/>
              <w:jc w:val="center"/>
              <w:rPr>
                <w:rFonts w:ascii="宋体" w:cs="宋体"/>
                <w:szCs w:val="21"/>
                <w:lang w:eastAsia="zh-CN"/>
              </w:rPr>
            </w:pPr>
          </w:p>
        </w:tc>
        <w:tc>
          <w:tcPr>
            <w:tcW w:w="1317" w:type="dxa"/>
            <w:vAlign w:val="center"/>
          </w:tcPr>
          <w:p w:rsidR="00A058B3" w:rsidRDefault="00825A2D">
            <w:pPr>
              <w:spacing w:line="440" w:lineRule="exact"/>
              <w:jc w:val="center"/>
              <w:rPr>
                <w:rFonts w:ascii="宋体" w:cs="宋体"/>
                <w:szCs w:val="21"/>
              </w:rPr>
            </w:pPr>
            <w:r>
              <w:rPr>
                <w:rFonts w:ascii="宋体" w:hAnsi="宋体" w:cs="宋体" w:hint="eastAsia"/>
                <w:szCs w:val="21"/>
              </w:rPr>
              <w:t>投标业绩</w:t>
            </w:r>
            <w:r>
              <w:rPr>
                <w:rFonts w:ascii="宋体" w:hAnsi="宋体" w:cs="宋体"/>
                <w:szCs w:val="21"/>
              </w:rPr>
              <w:t>(4</w:t>
            </w:r>
            <w:r>
              <w:rPr>
                <w:rFonts w:ascii="宋体" w:hAnsi="宋体" w:cs="宋体" w:hint="eastAsia"/>
                <w:szCs w:val="21"/>
              </w:rPr>
              <w:t>分</w:t>
            </w:r>
            <w:r>
              <w:rPr>
                <w:rFonts w:ascii="宋体" w:hAnsi="宋体" w:cs="宋体"/>
                <w:szCs w:val="21"/>
              </w:rPr>
              <w:t>)</w:t>
            </w:r>
          </w:p>
        </w:tc>
        <w:tc>
          <w:tcPr>
            <w:tcW w:w="5910" w:type="dxa"/>
            <w:vAlign w:val="center"/>
          </w:tcPr>
          <w:p w:rsidR="00A058B3" w:rsidRDefault="00825A2D">
            <w:pPr>
              <w:spacing w:line="440" w:lineRule="exact"/>
              <w:rPr>
                <w:rFonts w:ascii="宋体" w:cs="宋体"/>
                <w:szCs w:val="21"/>
                <w:lang w:eastAsia="zh-CN"/>
              </w:rPr>
            </w:pPr>
            <w:r>
              <w:rPr>
                <w:rFonts w:ascii="宋体" w:hAnsi="宋体" w:cs="宋体" w:hint="eastAsia"/>
                <w:szCs w:val="21"/>
                <w:lang w:eastAsia="zh-CN"/>
              </w:rPr>
              <w:t>投标人提供16年以后完成的类似项目业绩（合同额不低于200万），每提供一项业绩得</w:t>
            </w:r>
            <w:r>
              <w:rPr>
                <w:rFonts w:ascii="宋体" w:hAnsi="宋体" w:cs="宋体"/>
                <w:szCs w:val="21"/>
                <w:lang w:eastAsia="zh-CN"/>
              </w:rPr>
              <w:t>1</w:t>
            </w:r>
            <w:r>
              <w:rPr>
                <w:rFonts w:ascii="宋体" w:hAnsi="宋体" w:cs="宋体" w:hint="eastAsia"/>
                <w:szCs w:val="21"/>
                <w:lang w:eastAsia="zh-CN"/>
              </w:rPr>
              <w:t>分，最高得</w:t>
            </w:r>
            <w:r>
              <w:rPr>
                <w:rFonts w:ascii="宋体" w:hAnsi="宋体" w:cs="宋体"/>
                <w:szCs w:val="21"/>
                <w:lang w:eastAsia="zh-CN"/>
              </w:rPr>
              <w:t>4</w:t>
            </w:r>
            <w:r>
              <w:rPr>
                <w:rFonts w:ascii="宋体" w:hAnsi="宋体" w:cs="宋体" w:hint="eastAsia"/>
                <w:szCs w:val="21"/>
                <w:lang w:eastAsia="zh-CN"/>
              </w:rPr>
              <w:t>分；（注：须同时提供合同原件、成交通知书原件、政府采购官方网站中标公示截图（标明网站标题、网址链接并加盖公章），缺一不可，否则不得分，如出现虚假合同，取消投标资格）。</w:t>
            </w:r>
            <w:r>
              <w:rPr>
                <w:rFonts w:ascii="宋体" w:hAnsi="宋体" w:cs="宋体" w:hint="eastAsia"/>
                <w:lang w:eastAsia="zh-CN"/>
              </w:rPr>
              <w:t>（开标时需提供原件，没有不得分）。</w:t>
            </w:r>
          </w:p>
        </w:tc>
      </w:tr>
      <w:tr w:rsidR="00A058B3">
        <w:trPr>
          <w:trHeight w:val="513"/>
          <w:jc w:val="center"/>
        </w:trPr>
        <w:tc>
          <w:tcPr>
            <w:tcW w:w="720" w:type="dxa"/>
            <w:vAlign w:val="center"/>
          </w:tcPr>
          <w:p w:rsidR="00A058B3" w:rsidRDefault="00825A2D">
            <w:pPr>
              <w:spacing w:line="440" w:lineRule="exact"/>
              <w:jc w:val="center"/>
              <w:rPr>
                <w:rFonts w:ascii="宋体" w:cs="宋体"/>
                <w:szCs w:val="21"/>
              </w:rPr>
            </w:pPr>
            <w:r>
              <w:rPr>
                <w:rFonts w:ascii="宋体" w:hAnsi="宋体" w:cs="宋体"/>
                <w:szCs w:val="21"/>
              </w:rPr>
              <w:t>4</w:t>
            </w:r>
          </w:p>
        </w:tc>
        <w:tc>
          <w:tcPr>
            <w:tcW w:w="1186" w:type="dxa"/>
            <w:vAlign w:val="center"/>
          </w:tcPr>
          <w:p w:rsidR="00A058B3" w:rsidRDefault="00825A2D">
            <w:pPr>
              <w:spacing w:line="440" w:lineRule="exact"/>
              <w:jc w:val="center"/>
              <w:rPr>
                <w:rFonts w:ascii="宋体" w:cs="宋体"/>
                <w:szCs w:val="21"/>
              </w:rPr>
            </w:pPr>
            <w:r>
              <w:rPr>
                <w:rFonts w:ascii="宋体" w:hAnsi="宋体" w:cs="宋体" w:hint="eastAsia"/>
                <w:szCs w:val="21"/>
              </w:rPr>
              <w:t>售后服务（</w:t>
            </w:r>
            <w:r>
              <w:rPr>
                <w:rFonts w:ascii="宋体" w:hAnsi="宋体" w:cs="宋体"/>
                <w:szCs w:val="21"/>
              </w:rPr>
              <w:t>5</w:t>
            </w:r>
            <w:r>
              <w:rPr>
                <w:rFonts w:ascii="宋体" w:hAnsi="宋体" w:cs="宋体" w:hint="eastAsia"/>
                <w:szCs w:val="21"/>
              </w:rPr>
              <w:t>分）</w:t>
            </w:r>
          </w:p>
        </w:tc>
        <w:tc>
          <w:tcPr>
            <w:tcW w:w="1317" w:type="dxa"/>
            <w:vAlign w:val="center"/>
          </w:tcPr>
          <w:p w:rsidR="00A058B3" w:rsidRDefault="00825A2D">
            <w:pPr>
              <w:spacing w:line="440" w:lineRule="exact"/>
              <w:jc w:val="center"/>
              <w:rPr>
                <w:rFonts w:ascii="宋体" w:cs="宋体"/>
                <w:szCs w:val="21"/>
              </w:rPr>
            </w:pPr>
            <w:r>
              <w:rPr>
                <w:rFonts w:ascii="宋体" w:hAnsi="宋体" w:cs="宋体"/>
                <w:szCs w:val="21"/>
              </w:rPr>
              <w:t>5</w:t>
            </w:r>
            <w:r>
              <w:rPr>
                <w:rFonts w:ascii="宋体" w:hAnsi="宋体" w:cs="宋体" w:hint="eastAsia"/>
                <w:szCs w:val="21"/>
              </w:rPr>
              <w:t>分</w:t>
            </w:r>
          </w:p>
        </w:tc>
        <w:tc>
          <w:tcPr>
            <w:tcW w:w="5910" w:type="dxa"/>
            <w:vAlign w:val="center"/>
          </w:tcPr>
          <w:p w:rsidR="00A058B3" w:rsidRDefault="00825A2D">
            <w:pPr>
              <w:spacing w:line="440" w:lineRule="exact"/>
              <w:rPr>
                <w:rFonts w:ascii="宋体" w:cs="宋体"/>
                <w:szCs w:val="21"/>
                <w:lang w:eastAsia="zh-CN"/>
              </w:rPr>
            </w:pPr>
            <w:r>
              <w:rPr>
                <w:rFonts w:ascii="宋体" w:hAnsi="宋体" w:cs="宋体"/>
                <w:szCs w:val="21"/>
                <w:lang w:eastAsia="zh-CN"/>
              </w:rPr>
              <w:t>1</w:t>
            </w:r>
            <w:r>
              <w:rPr>
                <w:rFonts w:ascii="宋体" w:hAnsi="宋体" w:cs="宋体" w:hint="eastAsia"/>
                <w:szCs w:val="21"/>
                <w:lang w:eastAsia="zh-CN"/>
              </w:rPr>
              <w:t>、在河南省内设有所投品牌厂家分公司作为售后服务网点的得3分；（提供分公司营业执照原件）；</w:t>
            </w:r>
          </w:p>
          <w:p w:rsidR="00A058B3" w:rsidRDefault="00825A2D">
            <w:pPr>
              <w:spacing w:line="440" w:lineRule="exact"/>
              <w:rPr>
                <w:rFonts w:ascii="宋体" w:hAnsi="宋体" w:cs="宋体"/>
                <w:szCs w:val="21"/>
                <w:lang w:eastAsia="zh-CN"/>
              </w:rPr>
            </w:pPr>
            <w:r>
              <w:rPr>
                <w:rFonts w:ascii="宋体" w:hAnsi="宋体" w:cs="宋体"/>
                <w:szCs w:val="21"/>
                <w:lang w:eastAsia="zh-CN"/>
              </w:rPr>
              <w:t>2</w:t>
            </w:r>
            <w:r>
              <w:rPr>
                <w:rFonts w:ascii="宋体" w:hAnsi="宋体" w:cs="宋体" w:hint="eastAsia"/>
                <w:szCs w:val="21"/>
                <w:lang w:eastAsia="zh-CN"/>
              </w:rPr>
              <w:t>、售后服务计划和服务措施，详细合理（</w:t>
            </w:r>
            <w:r>
              <w:rPr>
                <w:rFonts w:ascii="宋体" w:hAnsi="宋体" w:cs="宋体"/>
                <w:szCs w:val="21"/>
                <w:lang w:eastAsia="zh-CN"/>
              </w:rPr>
              <w:t>0-1</w:t>
            </w:r>
            <w:r>
              <w:rPr>
                <w:rFonts w:ascii="宋体" w:hAnsi="宋体" w:cs="宋体" w:hint="eastAsia"/>
                <w:szCs w:val="21"/>
                <w:lang w:eastAsia="zh-CN"/>
              </w:rPr>
              <w:t>分）；</w:t>
            </w:r>
          </w:p>
          <w:p w:rsidR="00A058B3" w:rsidRDefault="00825A2D">
            <w:pPr>
              <w:spacing w:line="440" w:lineRule="exact"/>
              <w:rPr>
                <w:rFonts w:ascii="宋体" w:cs="宋体"/>
                <w:szCs w:val="21"/>
                <w:lang w:eastAsia="zh-CN"/>
              </w:rPr>
            </w:pPr>
            <w:r>
              <w:rPr>
                <w:rFonts w:ascii="宋体" w:hAnsi="宋体" w:cs="宋体"/>
                <w:lang w:eastAsia="zh-CN"/>
              </w:rPr>
              <w:t>3</w:t>
            </w:r>
            <w:r>
              <w:rPr>
                <w:rFonts w:ascii="宋体" w:hAnsi="宋体" w:cs="宋体" w:hint="eastAsia"/>
                <w:lang w:eastAsia="zh-CN"/>
              </w:rPr>
              <w:t>、投标产品制造商获得商品售后服务评价体系GB/T27922-2011服务五星认证的得1分.</w:t>
            </w:r>
          </w:p>
        </w:tc>
      </w:tr>
    </w:tbl>
    <w:p w:rsidR="00A058B3" w:rsidRDefault="00A058B3">
      <w:pPr>
        <w:rPr>
          <w:lang w:eastAsia="zh-CN"/>
        </w:rPr>
      </w:pPr>
    </w:p>
    <w:p w:rsidR="00A058B3" w:rsidRDefault="00A058B3">
      <w:pPr>
        <w:rPr>
          <w:b/>
          <w:color w:val="000000"/>
          <w:sz w:val="44"/>
          <w:szCs w:val="44"/>
          <w:lang w:eastAsia="zh-CN"/>
        </w:rPr>
      </w:pPr>
    </w:p>
    <w:p w:rsidR="00A058B3" w:rsidRDefault="00825A2D">
      <w:pPr>
        <w:autoSpaceDE w:val="0"/>
        <w:autoSpaceDN w:val="0"/>
        <w:adjustRightInd w:val="0"/>
        <w:jc w:val="center"/>
        <w:textAlignment w:val="center"/>
        <w:rPr>
          <w:b/>
          <w:color w:val="000000"/>
          <w:sz w:val="44"/>
          <w:szCs w:val="44"/>
        </w:rPr>
      </w:pPr>
      <w:r>
        <w:rPr>
          <w:rFonts w:hint="eastAsia"/>
          <w:b/>
          <w:color w:val="000000"/>
          <w:sz w:val="44"/>
          <w:szCs w:val="44"/>
        </w:rPr>
        <w:t>第二标段评标办法</w:t>
      </w:r>
    </w:p>
    <w:tbl>
      <w:tblPr>
        <w:tblpPr w:leftFromText="180" w:rightFromText="180" w:vertAnchor="text" w:horzAnchor="page" w:tblpXSpec="center" w:tblpY="963"/>
        <w:tblOverlap w:val="neve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86"/>
        <w:gridCol w:w="1317"/>
        <w:gridCol w:w="5910"/>
      </w:tblGrid>
      <w:tr w:rsidR="00A058B3">
        <w:trPr>
          <w:trHeight w:val="624"/>
          <w:jc w:val="center"/>
        </w:trPr>
        <w:tc>
          <w:tcPr>
            <w:tcW w:w="720" w:type="dxa"/>
            <w:vMerge w:val="restart"/>
            <w:vAlign w:val="center"/>
          </w:tcPr>
          <w:p w:rsidR="00A058B3" w:rsidRDefault="00825A2D">
            <w:pPr>
              <w:pStyle w:val="4"/>
            </w:pPr>
            <w:r>
              <w:rPr>
                <w:sz w:val="21"/>
                <w:szCs w:val="21"/>
              </w:rPr>
              <w:br w:type="page"/>
            </w:r>
            <w:r>
              <w:rPr>
                <w:rFonts w:ascii="宋体" w:eastAsia="宋体" w:hAnsi="宋体" w:cs="宋体" w:hint="eastAsia"/>
                <w:kern w:val="0"/>
                <w:sz w:val="24"/>
                <w:szCs w:val="21"/>
                <w:lang w:eastAsia="en-US" w:bidi="en-US"/>
              </w:rPr>
              <w:t>序号</w:t>
            </w:r>
          </w:p>
        </w:tc>
        <w:tc>
          <w:tcPr>
            <w:tcW w:w="1186" w:type="dxa"/>
            <w:vMerge w:val="restart"/>
            <w:vAlign w:val="center"/>
          </w:tcPr>
          <w:p w:rsidR="00A058B3" w:rsidRDefault="00825A2D">
            <w:pPr>
              <w:spacing w:line="440" w:lineRule="exact"/>
              <w:jc w:val="center"/>
              <w:rPr>
                <w:rFonts w:ascii="宋体" w:cs="宋体"/>
                <w:b/>
                <w:bCs/>
                <w:szCs w:val="21"/>
              </w:rPr>
            </w:pPr>
            <w:r>
              <w:rPr>
                <w:rFonts w:ascii="宋体" w:hAnsi="宋体" w:cs="宋体" w:hint="eastAsia"/>
                <w:b/>
                <w:bCs/>
                <w:szCs w:val="21"/>
              </w:rPr>
              <w:t>评标因素</w:t>
            </w:r>
          </w:p>
        </w:tc>
        <w:tc>
          <w:tcPr>
            <w:tcW w:w="1317" w:type="dxa"/>
            <w:vMerge w:val="restart"/>
            <w:vAlign w:val="center"/>
          </w:tcPr>
          <w:p w:rsidR="00A058B3" w:rsidRDefault="00825A2D">
            <w:pPr>
              <w:spacing w:line="440" w:lineRule="exact"/>
              <w:jc w:val="center"/>
              <w:rPr>
                <w:rFonts w:ascii="宋体" w:cs="宋体"/>
                <w:b/>
                <w:bCs/>
                <w:szCs w:val="21"/>
              </w:rPr>
            </w:pPr>
            <w:r>
              <w:rPr>
                <w:rFonts w:ascii="宋体" w:hAnsi="宋体" w:cs="宋体" w:hint="eastAsia"/>
                <w:b/>
                <w:bCs/>
                <w:szCs w:val="21"/>
              </w:rPr>
              <w:t>分值</w:t>
            </w:r>
          </w:p>
        </w:tc>
        <w:tc>
          <w:tcPr>
            <w:tcW w:w="5910" w:type="dxa"/>
            <w:vMerge w:val="restart"/>
            <w:vAlign w:val="center"/>
          </w:tcPr>
          <w:p w:rsidR="00A058B3" w:rsidRDefault="00825A2D">
            <w:pPr>
              <w:spacing w:line="440" w:lineRule="exact"/>
              <w:jc w:val="center"/>
              <w:rPr>
                <w:rFonts w:ascii="宋体" w:cs="宋体"/>
                <w:b/>
                <w:bCs/>
                <w:szCs w:val="21"/>
              </w:rPr>
            </w:pPr>
            <w:r>
              <w:rPr>
                <w:rFonts w:ascii="宋体" w:hAnsi="宋体" w:cs="宋体" w:hint="eastAsia"/>
                <w:b/>
                <w:bCs/>
                <w:szCs w:val="21"/>
              </w:rPr>
              <w:t>评分标准</w:t>
            </w:r>
          </w:p>
        </w:tc>
      </w:tr>
      <w:tr w:rsidR="00A058B3">
        <w:trPr>
          <w:trHeight w:val="742"/>
          <w:jc w:val="center"/>
        </w:trPr>
        <w:tc>
          <w:tcPr>
            <w:tcW w:w="720" w:type="dxa"/>
            <w:vMerge/>
            <w:vAlign w:val="center"/>
          </w:tcPr>
          <w:p w:rsidR="00A058B3" w:rsidRDefault="00A058B3">
            <w:pPr>
              <w:spacing w:line="440" w:lineRule="exact"/>
              <w:rPr>
                <w:rFonts w:ascii="宋体" w:cs="宋体"/>
                <w:szCs w:val="21"/>
              </w:rPr>
            </w:pPr>
          </w:p>
        </w:tc>
        <w:tc>
          <w:tcPr>
            <w:tcW w:w="1186" w:type="dxa"/>
            <w:vMerge/>
            <w:vAlign w:val="center"/>
          </w:tcPr>
          <w:p w:rsidR="00A058B3" w:rsidRDefault="00A058B3">
            <w:pPr>
              <w:spacing w:line="440" w:lineRule="exact"/>
              <w:rPr>
                <w:rFonts w:ascii="宋体" w:cs="宋体"/>
                <w:szCs w:val="21"/>
              </w:rPr>
            </w:pPr>
          </w:p>
        </w:tc>
        <w:tc>
          <w:tcPr>
            <w:tcW w:w="1317" w:type="dxa"/>
            <w:vMerge/>
            <w:vAlign w:val="center"/>
          </w:tcPr>
          <w:p w:rsidR="00A058B3" w:rsidRDefault="00A058B3">
            <w:pPr>
              <w:spacing w:line="440" w:lineRule="exact"/>
              <w:rPr>
                <w:rFonts w:ascii="宋体" w:cs="宋体"/>
                <w:szCs w:val="21"/>
              </w:rPr>
            </w:pPr>
          </w:p>
        </w:tc>
        <w:tc>
          <w:tcPr>
            <w:tcW w:w="5910" w:type="dxa"/>
            <w:vMerge/>
            <w:vAlign w:val="center"/>
          </w:tcPr>
          <w:p w:rsidR="00A058B3" w:rsidRDefault="00A058B3">
            <w:pPr>
              <w:spacing w:line="440" w:lineRule="exact"/>
              <w:rPr>
                <w:rFonts w:ascii="宋体" w:cs="宋体"/>
                <w:szCs w:val="21"/>
              </w:rPr>
            </w:pPr>
          </w:p>
        </w:tc>
      </w:tr>
      <w:tr w:rsidR="00A058B3">
        <w:trPr>
          <w:trHeight w:val="285"/>
          <w:jc w:val="center"/>
        </w:trPr>
        <w:tc>
          <w:tcPr>
            <w:tcW w:w="720" w:type="dxa"/>
            <w:vMerge w:val="restart"/>
            <w:vAlign w:val="center"/>
          </w:tcPr>
          <w:p w:rsidR="00A058B3" w:rsidRDefault="00825A2D">
            <w:pPr>
              <w:spacing w:line="440" w:lineRule="exact"/>
              <w:jc w:val="center"/>
              <w:rPr>
                <w:rFonts w:ascii="宋体" w:cs="宋体"/>
                <w:szCs w:val="21"/>
              </w:rPr>
            </w:pPr>
            <w:r>
              <w:rPr>
                <w:rFonts w:ascii="宋体" w:hAnsi="宋体" w:cs="宋体"/>
                <w:szCs w:val="21"/>
              </w:rPr>
              <w:t>1</w:t>
            </w:r>
          </w:p>
        </w:tc>
        <w:tc>
          <w:tcPr>
            <w:tcW w:w="1186" w:type="dxa"/>
            <w:vMerge w:val="restart"/>
            <w:vAlign w:val="center"/>
          </w:tcPr>
          <w:p w:rsidR="00A058B3" w:rsidRDefault="00825A2D">
            <w:pPr>
              <w:spacing w:line="440" w:lineRule="exact"/>
              <w:jc w:val="center"/>
              <w:rPr>
                <w:rFonts w:ascii="宋体" w:cs="宋体"/>
              </w:rPr>
            </w:pPr>
            <w:r>
              <w:rPr>
                <w:rFonts w:ascii="宋体" w:hAnsi="宋体" w:cs="宋体" w:hint="eastAsia"/>
              </w:rPr>
              <w:t>投标报价（</w:t>
            </w:r>
            <w:r>
              <w:rPr>
                <w:rFonts w:ascii="宋体" w:hAnsi="宋体" w:cs="宋体" w:hint="eastAsia"/>
                <w:lang w:eastAsia="zh-CN"/>
              </w:rPr>
              <w:t>45</w:t>
            </w:r>
            <w:r>
              <w:rPr>
                <w:rFonts w:ascii="宋体" w:hAnsi="宋体" w:cs="宋体" w:hint="eastAsia"/>
              </w:rPr>
              <w:t>分）</w:t>
            </w:r>
          </w:p>
        </w:tc>
        <w:tc>
          <w:tcPr>
            <w:tcW w:w="1317" w:type="dxa"/>
            <w:vMerge w:val="restart"/>
            <w:vAlign w:val="center"/>
          </w:tcPr>
          <w:p w:rsidR="00A058B3" w:rsidRDefault="00825A2D">
            <w:pPr>
              <w:spacing w:line="440" w:lineRule="exact"/>
              <w:jc w:val="center"/>
              <w:rPr>
                <w:rFonts w:ascii="宋体" w:cs="宋体"/>
              </w:rPr>
            </w:pPr>
            <w:r>
              <w:rPr>
                <w:rFonts w:ascii="宋体" w:hAnsi="宋体" w:cs="宋体" w:hint="eastAsia"/>
              </w:rPr>
              <w:t>投标报价（</w:t>
            </w:r>
            <w:r>
              <w:rPr>
                <w:rFonts w:ascii="宋体" w:hAnsi="宋体" w:cs="宋体" w:hint="eastAsia"/>
                <w:lang w:eastAsia="zh-CN"/>
              </w:rPr>
              <w:t>45</w:t>
            </w:r>
            <w:r>
              <w:rPr>
                <w:rFonts w:ascii="宋体" w:hAnsi="宋体" w:cs="宋体" w:hint="eastAsia"/>
              </w:rPr>
              <w:t>分）</w:t>
            </w:r>
          </w:p>
        </w:tc>
        <w:tc>
          <w:tcPr>
            <w:tcW w:w="5910" w:type="dxa"/>
            <w:vAlign w:val="center"/>
          </w:tcPr>
          <w:p w:rsidR="00A058B3" w:rsidRDefault="00825A2D">
            <w:pPr>
              <w:spacing w:line="440" w:lineRule="exact"/>
              <w:rPr>
                <w:rFonts w:ascii="宋体" w:cs="宋体"/>
                <w:lang w:eastAsia="zh-CN"/>
              </w:rPr>
            </w:pPr>
            <w:r>
              <w:rPr>
                <w:rFonts w:ascii="宋体" w:hAnsi="宋体" w:cs="宋体" w:hint="eastAsia"/>
                <w:lang w:eastAsia="zh-CN"/>
              </w:rPr>
              <w:t>满足招标文件要求且投标价格最低的投标报价为评标基准价，其价格分为满分45分。</w:t>
            </w:r>
          </w:p>
        </w:tc>
      </w:tr>
      <w:tr w:rsidR="00A058B3">
        <w:trPr>
          <w:trHeight w:val="510"/>
          <w:jc w:val="center"/>
        </w:trPr>
        <w:tc>
          <w:tcPr>
            <w:tcW w:w="720" w:type="dxa"/>
            <w:vMerge/>
            <w:vAlign w:val="center"/>
          </w:tcPr>
          <w:p w:rsidR="00A058B3" w:rsidRDefault="00A058B3">
            <w:pPr>
              <w:spacing w:line="440" w:lineRule="exact"/>
              <w:jc w:val="center"/>
              <w:rPr>
                <w:rFonts w:ascii="宋体" w:cs="宋体"/>
                <w:szCs w:val="21"/>
                <w:lang w:eastAsia="zh-CN"/>
              </w:rPr>
            </w:pPr>
          </w:p>
        </w:tc>
        <w:tc>
          <w:tcPr>
            <w:tcW w:w="1186" w:type="dxa"/>
            <w:vMerge/>
            <w:vAlign w:val="center"/>
          </w:tcPr>
          <w:p w:rsidR="00A058B3" w:rsidRDefault="00A058B3">
            <w:pPr>
              <w:spacing w:line="440" w:lineRule="exact"/>
              <w:jc w:val="center"/>
              <w:rPr>
                <w:rFonts w:ascii="宋体" w:cs="宋体"/>
                <w:lang w:eastAsia="zh-CN"/>
              </w:rPr>
            </w:pPr>
          </w:p>
        </w:tc>
        <w:tc>
          <w:tcPr>
            <w:tcW w:w="1317" w:type="dxa"/>
            <w:vMerge/>
            <w:vAlign w:val="center"/>
          </w:tcPr>
          <w:p w:rsidR="00A058B3" w:rsidRDefault="00A058B3">
            <w:pPr>
              <w:spacing w:line="440" w:lineRule="exact"/>
              <w:jc w:val="center"/>
              <w:rPr>
                <w:rFonts w:ascii="宋体" w:cs="宋体"/>
                <w:lang w:eastAsia="zh-CN"/>
              </w:rPr>
            </w:pPr>
          </w:p>
        </w:tc>
        <w:tc>
          <w:tcPr>
            <w:tcW w:w="5910" w:type="dxa"/>
            <w:vAlign w:val="center"/>
          </w:tcPr>
          <w:p w:rsidR="00A058B3" w:rsidRDefault="00825A2D">
            <w:pPr>
              <w:spacing w:line="440" w:lineRule="exact"/>
              <w:rPr>
                <w:rFonts w:ascii="宋体" w:cs="宋体"/>
                <w:lang w:eastAsia="zh-CN"/>
              </w:rPr>
            </w:pPr>
            <w:r>
              <w:rPr>
                <w:rFonts w:ascii="宋体" w:hAnsi="宋体" w:cs="宋体" w:hint="eastAsia"/>
                <w:lang w:eastAsia="zh-CN"/>
              </w:rPr>
              <w:t>其他投标人的价格</w:t>
            </w:r>
            <w:proofErr w:type="gramStart"/>
            <w:r>
              <w:rPr>
                <w:rFonts w:ascii="宋体" w:hAnsi="宋体" w:cs="宋体" w:hint="eastAsia"/>
                <w:lang w:eastAsia="zh-CN"/>
              </w:rPr>
              <w:t>分统一</w:t>
            </w:r>
            <w:proofErr w:type="gramEnd"/>
            <w:r>
              <w:rPr>
                <w:rFonts w:ascii="宋体" w:hAnsi="宋体" w:cs="宋体" w:hint="eastAsia"/>
                <w:lang w:eastAsia="zh-CN"/>
              </w:rPr>
              <w:t>按照下列公式计算：</w:t>
            </w:r>
          </w:p>
          <w:p w:rsidR="00A058B3" w:rsidRDefault="00825A2D">
            <w:pPr>
              <w:spacing w:line="440" w:lineRule="exact"/>
              <w:rPr>
                <w:rFonts w:ascii="宋体" w:cs="宋体"/>
                <w:lang w:eastAsia="zh-CN"/>
              </w:rPr>
            </w:pPr>
            <w:r>
              <w:rPr>
                <w:rFonts w:ascii="宋体" w:hAnsi="宋体" w:cs="宋体" w:hint="eastAsia"/>
                <w:lang w:eastAsia="zh-CN"/>
              </w:rPr>
              <w:t>投标报价得分</w:t>
            </w:r>
            <w:r>
              <w:rPr>
                <w:rFonts w:ascii="宋体" w:hAnsi="宋体" w:cs="宋体"/>
                <w:lang w:eastAsia="zh-CN"/>
              </w:rPr>
              <w:t>=(</w:t>
            </w:r>
            <w:r>
              <w:rPr>
                <w:rFonts w:ascii="宋体" w:hAnsi="宋体" w:cs="宋体" w:hint="eastAsia"/>
                <w:lang w:eastAsia="zh-CN"/>
              </w:rPr>
              <w:t>评标基准价／投标报价</w:t>
            </w:r>
            <w:r>
              <w:rPr>
                <w:rFonts w:ascii="宋体" w:hAnsi="宋体" w:cs="宋体"/>
                <w:lang w:eastAsia="zh-CN"/>
              </w:rPr>
              <w:t>)</w:t>
            </w:r>
            <w:r>
              <w:rPr>
                <w:rFonts w:ascii="宋体" w:hAnsi="宋体" w:cs="宋体" w:hint="eastAsia"/>
                <w:lang w:eastAsia="zh-CN"/>
              </w:rPr>
              <w:t>×45</w:t>
            </w:r>
          </w:p>
          <w:p w:rsidR="00A058B3" w:rsidRDefault="00825A2D">
            <w:pPr>
              <w:spacing w:line="440" w:lineRule="exact"/>
              <w:rPr>
                <w:rFonts w:ascii="宋体" w:cs="宋体"/>
                <w:lang w:eastAsia="zh-CN"/>
              </w:rPr>
            </w:pPr>
            <w:r>
              <w:rPr>
                <w:rFonts w:ascii="宋体" w:hAnsi="宋体" w:cs="宋体" w:hint="eastAsia"/>
                <w:lang w:eastAsia="zh-CN"/>
              </w:rPr>
              <w:t>计算过程按四舍五入，保留两位小数。</w:t>
            </w:r>
          </w:p>
        </w:tc>
      </w:tr>
      <w:tr w:rsidR="00A058B3">
        <w:trPr>
          <w:trHeight w:val="1015"/>
          <w:jc w:val="center"/>
        </w:trPr>
        <w:tc>
          <w:tcPr>
            <w:tcW w:w="720" w:type="dxa"/>
            <w:vMerge w:val="restart"/>
            <w:vAlign w:val="center"/>
          </w:tcPr>
          <w:p w:rsidR="00A058B3" w:rsidRDefault="00825A2D">
            <w:pPr>
              <w:spacing w:line="440" w:lineRule="exact"/>
              <w:jc w:val="center"/>
              <w:rPr>
                <w:rFonts w:ascii="宋体" w:cs="宋体"/>
                <w:szCs w:val="21"/>
              </w:rPr>
            </w:pPr>
            <w:r>
              <w:rPr>
                <w:rFonts w:ascii="宋体" w:hAnsi="宋体" w:cs="宋体"/>
                <w:szCs w:val="21"/>
              </w:rPr>
              <w:t>2</w:t>
            </w:r>
          </w:p>
        </w:tc>
        <w:tc>
          <w:tcPr>
            <w:tcW w:w="1186" w:type="dxa"/>
            <w:vMerge w:val="restart"/>
            <w:vAlign w:val="center"/>
          </w:tcPr>
          <w:p w:rsidR="00A058B3" w:rsidRDefault="00825A2D">
            <w:pPr>
              <w:spacing w:line="440" w:lineRule="exact"/>
              <w:jc w:val="center"/>
              <w:rPr>
                <w:rFonts w:ascii="宋体" w:cs="宋体"/>
              </w:rPr>
            </w:pPr>
            <w:r>
              <w:rPr>
                <w:rFonts w:ascii="宋体" w:hAnsi="宋体" w:cs="宋体" w:hint="eastAsia"/>
              </w:rPr>
              <w:t>技术部分（</w:t>
            </w:r>
            <w:r>
              <w:rPr>
                <w:rFonts w:ascii="宋体" w:hAnsi="宋体" w:cs="宋体" w:hint="eastAsia"/>
                <w:lang w:eastAsia="zh-CN"/>
              </w:rPr>
              <w:t>9</w:t>
            </w:r>
            <w:r>
              <w:rPr>
                <w:rFonts w:ascii="宋体" w:hAnsi="宋体" w:cs="宋体" w:hint="eastAsia"/>
              </w:rPr>
              <w:t>分）</w:t>
            </w:r>
          </w:p>
        </w:tc>
        <w:tc>
          <w:tcPr>
            <w:tcW w:w="1317" w:type="dxa"/>
            <w:vAlign w:val="center"/>
          </w:tcPr>
          <w:p w:rsidR="00A058B3" w:rsidRDefault="00825A2D">
            <w:pPr>
              <w:spacing w:line="440" w:lineRule="exact"/>
              <w:jc w:val="center"/>
              <w:rPr>
                <w:rFonts w:ascii="宋体" w:cs="宋体"/>
              </w:rPr>
            </w:pPr>
            <w:r>
              <w:rPr>
                <w:rFonts w:ascii="宋体" w:hAnsi="宋体" w:cs="宋体" w:hint="eastAsia"/>
              </w:rPr>
              <w:t>技术响应（</w:t>
            </w:r>
            <w:r>
              <w:rPr>
                <w:rFonts w:ascii="宋体" w:hAnsi="宋体" w:cs="宋体" w:hint="eastAsia"/>
                <w:lang w:eastAsia="zh-CN"/>
              </w:rPr>
              <w:t>6</w:t>
            </w:r>
            <w:r>
              <w:rPr>
                <w:rFonts w:ascii="宋体" w:hAnsi="宋体" w:cs="宋体" w:hint="eastAsia"/>
              </w:rPr>
              <w:t>分）</w:t>
            </w:r>
          </w:p>
        </w:tc>
        <w:tc>
          <w:tcPr>
            <w:tcW w:w="5910" w:type="dxa"/>
            <w:vAlign w:val="center"/>
          </w:tcPr>
          <w:p w:rsidR="00A058B3" w:rsidRDefault="00825A2D">
            <w:pPr>
              <w:spacing w:line="440" w:lineRule="exact"/>
              <w:rPr>
                <w:rFonts w:ascii="宋体" w:cs="宋体"/>
                <w:lang w:eastAsia="zh-CN"/>
              </w:rPr>
            </w:pPr>
            <w:r>
              <w:rPr>
                <w:rFonts w:ascii="宋体" w:hAnsi="宋体" w:cs="宋体" w:hint="eastAsia"/>
                <w:lang w:eastAsia="zh-CN"/>
              </w:rPr>
              <w:t>全部满足招标文件产品参数的得6分，有一项不符合减3分，减完为止。（以检测报告为准）。</w:t>
            </w:r>
          </w:p>
        </w:tc>
      </w:tr>
      <w:tr w:rsidR="00A058B3">
        <w:trPr>
          <w:trHeight w:val="1015"/>
          <w:jc w:val="center"/>
        </w:trPr>
        <w:tc>
          <w:tcPr>
            <w:tcW w:w="720" w:type="dxa"/>
            <w:vMerge/>
            <w:vAlign w:val="center"/>
          </w:tcPr>
          <w:p w:rsidR="00A058B3" w:rsidRDefault="00A058B3">
            <w:pPr>
              <w:spacing w:line="440" w:lineRule="exact"/>
              <w:jc w:val="center"/>
              <w:rPr>
                <w:rFonts w:ascii="宋体" w:cs="宋体"/>
                <w:szCs w:val="21"/>
                <w:lang w:eastAsia="zh-CN"/>
              </w:rPr>
            </w:pPr>
          </w:p>
        </w:tc>
        <w:tc>
          <w:tcPr>
            <w:tcW w:w="1186" w:type="dxa"/>
            <w:vMerge/>
            <w:vAlign w:val="center"/>
          </w:tcPr>
          <w:p w:rsidR="00A058B3" w:rsidRDefault="00A058B3">
            <w:pPr>
              <w:spacing w:line="440" w:lineRule="exact"/>
              <w:jc w:val="center"/>
              <w:rPr>
                <w:rFonts w:ascii="宋体" w:cs="宋体"/>
                <w:lang w:eastAsia="zh-CN"/>
              </w:rPr>
            </w:pPr>
          </w:p>
        </w:tc>
        <w:tc>
          <w:tcPr>
            <w:tcW w:w="1317" w:type="dxa"/>
            <w:vAlign w:val="center"/>
          </w:tcPr>
          <w:p w:rsidR="00A058B3" w:rsidRDefault="00825A2D">
            <w:pPr>
              <w:spacing w:line="440" w:lineRule="exact"/>
              <w:jc w:val="center"/>
              <w:rPr>
                <w:rFonts w:ascii="宋体" w:cs="宋体"/>
              </w:rPr>
            </w:pPr>
            <w:r>
              <w:rPr>
                <w:rFonts w:ascii="宋体" w:hAnsi="宋体" w:cs="宋体" w:hint="eastAsia"/>
              </w:rPr>
              <w:t>产品认证（</w:t>
            </w:r>
            <w:r>
              <w:rPr>
                <w:rFonts w:ascii="宋体" w:hAnsi="宋体" w:cs="宋体" w:hint="eastAsia"/>
                <w:lang w:eastAsia="zh-CN"/>
              </w:rPr>
              <w:t>3</w:t>
            </w:r>
            <w:r>
              <w:rPr>
                <w:rFonts w:ascii="宋体" w:hAnsi="宋体" w:cs="宋体" w:hint="eastAsia"/>
              </w:rPr>
              <w:t>分）</w:t>
            </w:r>
          </w:p>
        </w:tc>
        <w:tc>
          <w:tcPr>
            <w:tcW w:w="5910" w:type="dxa"/>
            <w:vAlign w:val="center"/>
          </w:tcPr>
          <w:p w:rsidR="00A058B3" w:rsidRDefault="00825A2D">
            <w:pPr>
              <w:spacing w:line="440" w:lineRule="exact"/>
              <w:rPr>
                <w:rFonts w:ascii="宋体" w:cs="宋体"/>
                <w:lang w:eastAsia="zh-CN"/>
              </w:rPr>
            </w:pPr>
            <w:r>
              <w:rPr>
                <w:rFonts w:ascii="宋体" w:hAnsi="宋体" w:cs="宋体" w:hint="eastAsia"/>
                <w:lang w:eastAsia="zh-CN"/>
              </w:rPr>
              <w:t>代理商</w:t>
            </w:r>
            <w:r>
              <w:rPr>
                <w:rFonts w:ascii="宋体" w:hAnsi="宋体" w:cs="宋体" w:hint="eastAsia"/>
                <w:color w:val="000000"/>
                <w:lang w:eastAsia="zh-CN"/>
              </w:rPr>
              <w:t>或投标产品制造商具有</w:t>
            </w:r>
            <w:r>
              <w:rPr>
                <w:rFonts w:ascii="宋体" w:hAnsi="宋体" w:cs="宋体" w:hint="eastAsia"/>
                <w:lang w:eastAsia="zh-CN"/>
              </w:rPr>
              <w:t>均通过国家体育用品质量监督检验中心检测的得3分，缺一项不得分。（所有器材必须为同一品牌，开标时提供检测报告原件或复印件加盖制造商厂家公章）</w:t>
            </w:r>
          </w:p>
        </w:tc>
      </w:tr>
      <w:tr w:rsidR="00A058B3">
        <w:trPr>
          <w:trHeight w:val="751"/>
          <w:jc w:val="center"/>
        </w:trPr>
        <w:tc>
          <w:tcPr>
            <w:tcW w:w="720" w:type="dxa"/>
            <w:vMerge w:val="restart"/>
            <w:vAlign w:val="center"/>
          </w:tcPr>
          <w:p w:rsidR="00A058B3" w:rsidRDefault="00825A2D">
            <w:pPr>
              <w:spacing w:line="440" w:lineRule="exact"/>
              <w:jc w:val="center"/>
              <w:rPr>
                <w:rFonts w:ascii="宋体" w:cs="宋体"/>
                <w:szCs w:val="21"/>
              </w:rPr>
            </w:pPr>
            <w:r>
              <w:rPr>
                <w:rFonts w:ascii="宋体" w:hAnsi="宋体" w:cs="宋体"/>
                <w:szCs w:val="21"/>
              </w:rPr>
              <w:t>3</w:t>
            </w:r>
          </w:p>
        </w:tc>
        <w:tc>
          <w:tcPr>
            <w:tcW w:w="1186" w:type="dxa"/>
            <w:vMerge w:val="restart"/>
            <w:vAlign w:val="center"/>
          </w:tcPr>
          <w:p w:rsidR="00A058B3" w:rsidRDefault="00825A2D">
            <w:pPr>
              <w:spacing w:line="440" w:lineRule="exact"/>
              <w:jc w:val="center"/>
              <w:rPr>
                <w:rFonts w:ascii="宋体" w:cs="宋体"/>
              </w:rPr>
            </w:pPr>
            <w:r>
              <w:rPr>
                <w:rFonts w:ascii="宋体" w:hAnsi="宋体" w:cs="宋体" w:hint="eastAsia"/>
              </w:rPr>
              <w:t>商务部分（</w:t>
            </w:r>
            <w:r>
              <w:rPr>
                <w:rFonts w:ascii="宋体" w:hAnsi="宋体" w:cs="宋体" w:hint="eastAsia"/>
                <w:lang w:eastAsia="zh-CN"/>
              </w:rPr>
              <w:t>37</w:t>
            </w:r>
            <w:r>
              <w:rPr>
                <w:rFonts w:ascii="宋体" w:hAnsi="宋体" w:cs="宋体" w:hint="eastAsia"/>
              </w:rPr>
              <w:t>分）</w:t>
            </w:r>
          </w:p>
        </w:tc>
        <w:tc>
          <w:tcPr>
            <w:tcW w:w="1317" w:type="dxa"/>
            <w:vAlign w:val="center"/>
          </w:tcPr>
          <w:p w:rsidR="00A058B3" w:rsidRDefault="00825A2D">
            <w:pPr>
              <w:spacing w:line="440" w:lineRule="exact"/>
              <w:jc w:val="center"/>
              <w:rPr>
                <w:rFonts w:ascii="宋体" w:cs="宋体"/>
              </w:rPr>
            </w:pPr>
            <w:r>
              <w:rPr>
                <w:rFonts w:ascii="宋体" w:hAnsi="宋体" w:cs="宋体" w:hint="eastAsia"/>
              </w:rPr>
              <w:t>产品保险</w:t>
            </w:r>
            <w:r>
              <w:rPr>
                <w:rFonts w:ascii="宋体" w:hAnsi="宋体" w:cs="宋体"/>
              </w:rPr>
              <w:t>(</w:t>
            </w:r>
            <w:r>
              <w:rPr>
                <w:rFonts w:ascii="宋体" w:hAnsi="宋体" w:cs="宋体" w:hint="eastAsia"/>
                <w:lang w:eastAsia="zh-CN"/>
              </w:rPr>
              <w:t>4</w:t>
            </w:r>
            <w:r>
              <w:rPr>
                <w:rFonts w:ascii="宋体" w:hAnsi="宋体" w:cs="宋体" w:hint="eastAsia"/>
              </w:rPr>
              <w:t>分</w:t>
            </w:r>
            <w:r>
              <w:rPr>
                <w:rFonts w:ascii="宋体" w:hAnsi="宋体" w:cs="宋体"/>
              </w:rPr>
              <w:t>)</w:t>
            </w:r>
          </w:p>
        </w:tc>
        <w:tc>
          <w:tcPr>
            <w:tcW w:w="5910" w:type="dxa"/>
            <w:vAlign w:val="center"/>
          </w:tcPr>
          <w:p w:rsidR="00A058B3" w:rsidRDefault="00825A2D">
            <w:pPr>
              <w:spacing w:line="440" w:lineRule="exact"/>
              <w:rPr>
                <w:rFonts w:ascii="宋体" w:cs="宋体"/>
                <w:lang w:eastAsia="zh-CN"/>
              </w:rPr>
            </w:pPr>
            <w:r>
              <w:rPr>
                <w:rFonts w:ascii="宋体" w:hAnsi="宋体" w:cs="宋体"/>
                <w:lang w:eastAsia="zh-CN"/>
              </w:rPr>
              <w:t>1</w:t>
            </w:r>
            <w:r>
              <w:rPr>
                <w:rFonts w:ascii="宋体" w:hAnsi="宋体" w:cs="宋体" w:hint="eastAsia"/>
                <w:lang w:eastAsia="zh-CN"/>
              </w:rPr>
              <w:t>、代理商</w:t>
            </w:r>
            <w:r>
              <w:rPr>
                <w:rFonts w:ascii="宋体" w:hAnsi="宋体" w:cs="宋体" w:hint="eastAsia"/>
                <w:color w:val="000000"/>
                <w:lang w:eastAsia="zh-CN"/>
              </w:rPr>
              <w:t>或投标产品制造商具有</w:t>
            </w:r>
            <w:r>
              <w:rPr>
                <w:rFonts w:ascii="宋体" w:hAnsi="宋体" w:cs="宋体" w:hint="eastAsia"/>
                <w:lang w:eastAsia="zh-CN"/>
              </w:rPr>
              <w:t>所投产品投保产品质量险、产品责任险、公共责任险、意外伤害险四种的得4分，缺项不得分</w:t>
            </w:r>
            <w:r>
              <w:rPr>
                <w:rFonts w:ascii="宋体" w:hAnsi="宋体" w:cs="宋体"/>
                <w:lang w:eastAsia="zh-CN"/>
              </w:rPr>
              <w:t>;</w:t>
            </w:r>
            <w:r>
              <w:rPr>
                <w:rFonts w:ascii="宋体" w:hAnsi="宋体" w:cs="宋体" w:hint="eastAsia"/>
                <w:lang w:eastAsia="zh-CN"/>
              </w:rPr>
              <w:t>开标时提供原件或复印件加盖制造商厂家公章</w:t>
            </w:r>
          </w:p>
        </w:tc>
      </w:tr>
      <w:tr w:rsidR="00A058B3">
        <w:trPr>
          <w:trHeight w:val="90"/>
          <w:jc w:val="center"/>
        </w:trPr>
        <w:tc>
          <w:tcPr>
            <w:tcW w:w="720" w:type="dxa"/>
            <w:vMerge/>
            <w:vAlign w:val="center"/>
          </w:tcPr>
          <w:p w:rsidR="00A058B3" w:rsidRDefault="00A058B3">
            <w:pPr>
              <w:spacing w:line="440" w:lineRule="exact"/>
              <w:jc w:val="center"/>
              <w:rPr>
                <w:rFonts w:ascii="宋体" w:cs="宋体"/>
                <w:szCs w:val="21"/>
                <w:lang w:eastAsia="zh-CN"/>
              </w:rPr>
            </w:pPr>
          </w:p>
        </w:tc>
        <w:tc>
          <w:tcPr>
            <w:tcW w:w="1186" w:type="dxa"/>
            <w:vMerge/>
            <w:vAlign w:val="center"/>
          </w:tcPr>
          <w:p w:rsidR="00A058B3" w:rsidRDefault="00A058B3">
            <w:pPr>
              <w:spacing w:line="440" w:lineRule="exact"/>
              <w:jc w:val="center"/>
              <w:rPr>
                <w:rFonts w:ascii="宋体" w:cs="宋体"/>
                <w:lang w:eastAsia="zh-CN"/>
              </w:rPr>
            </w:pPr>
          </w:p>
        </w:tc>
        <w:tc>
          <w:tcPr>
            <w:tcW w:w="1317" w:type="dxa"/>
            <w:vAlign w:val="center"/>
          </w:tcPr>
          <w:p w:rsidR="00A058B3" w:rsidRDefault="00825A2D">
            <w:pPr>
              <w:spacing w:line="440" w:lineRule="exact"/>
              <w:rPr>
                <w:rFonts w:ascii="宋体" w:hAnsi="宋体" w:cs="宋体"/>
                <w:lang w:eastAsia="zh-CN"/>
              </w:rPr>
            </w:pPr>
            <w:r>
              <w:rPr>
                <w:rFonts w:ascii="宋体" w:hAnsi="宋体" w:cs="宋体" w:hint="eastAsia"/>
                <w:lang w:eastAsia="zh-CN"/>
              </w:rPr>
              <w:t>综合实力(29分)</w:t>
            </w:r>
          </w:p>
        </w:tc>
        <w:tc>
          <w:tcPr>
            <w:tcW w:w="5910" w:type="dxa"/>
            <w:vAlign w:val="center"/>
          </w:tcPr>
          <w:p w:rsidR="00A058B3" w:rsidRDefault="00825A2D">
            <w:pPr>
              <w:spacing w:line="440" w:lineRule="exact"/>
              <w:rPr>
                <w:rFonts w:ascii="宋体" w:hAnsi="宋体" w:cs="宋体"/>
                <w:lang w:eastAsia="zh-CN"/>
              </w:rPr>
            </w:pPr>
            <w:r>
              <w:rPr>
                <w:rFonts w:ascii="宋体" w:hAnsi="宋体" w:cs="宋体" w:hint="eastAsia"/>
                <w:lang w:eastAsia="zh-CN"/>
              </w:rPr>
              <w:t>1、代理商</w:t>
            </w:r>
            <w:r>
              <w:rPr>
                <w:rFonts w:ascii="宋体" w:hAnsi="宋体" w:cs="宋体" w:hint="eastAsia"/>
                <w:color w:val="000000"/>
                <w:lang w:eastAsia="zh-CN"/>
              </w:rPr>
              <w:t>或投标产品制造商具有</w:t>
            </w:r>
            <w:r>
              <w:rPr>
                <w:rFonts w:ascii="宋体" w:hAnsi="宋体" w:cs="宋体" w:hint="eastAsia"/>
                <w:lang w:eastAsia="zh-CN"/>
              </w:rPr>
              <w:t>质量管理体系认证证书、环境管理体系认证证书、职业健康安全管理体系认证证书、培训管理体系认证证书、产品安全信用管理体系认证证书的得25分，</w:t>
            </w:r>
            <w:proofErr w:type="gramStart"/>
            <w:r>
              <w:rPr>
                <w:rFonts w:ascii="宋体" w:hAnsi="宋体" w:cs="宋体" w:hint="eastAsia"/>
                <w:lang w:eastAsia="zh-CN"/>
              </w:rPr>
              <w:t>少任何</w:t>
            </w:r>
            <w:proofErr w:type="gramEnd"/>
            <w:r>
              <w:rPr>
                <w:rFonts w:ascii="宋体" w:hAnsi="宋体" w:cs="宋体" w:hint="eastAsia"/>
                <w:lang w:eastAsia="zh-CN"/>
              </w:rPr>
              <w:t>一项不得分；</w:t>
            </w:r>
          </w:p>
          <w:p w:rsidR="00A058B3" w:rsidRDefault="00825A2D">
            <w:pPr>
              <w:spacing w:line="440" w:lineRule="exact"/>
              <w:rPr>
                <w:rFonts w:ascii="宋体" w:hAnsi="宋体" w:cs="宋体"/>
                <w:lang w:eastAsia="zh-CN"/>
              </w:rPr>
            </w:pPr>
            <w:r>
              <w:rPr>
                <w:rFonts w:ascii="宋体" w:hAnsi="宋体" w:cs="宋体" w:hint="eastAsia"/>
                <w:lang w:eastAsia="zh-CN"/>
              </w:rPr>
              <w:t>2、代理商</w:t>
            </w:r>
            <w:r>
              <w:rPr>
                <w:rFonts w:ascii="宋体" w:hAnsi="宋体" w:cs="宋体" w:hint="eastAsia"/>
                <w:color w:val="000000"/>
                <w:lang w:eastAsia="zh-CN"/>
              </w:rPr>
              <w:t>或投标产品制造商</w:t>
            </w:r>
            <w:r>
              <w:rPr>
                <w:rFonts w:ascii="宋体" w:hAnsi="宋体" w:cs="宋体" w:hint="eastAsia"/>
                <w:lang w:eastAsia="zh-CN"/>
              </w:rPr>
              <w:t>获得商品售后服务评价体系GB/T27922-2011服务五星认证的得2分.</w:t>
            </w:r>
          </w:p>
          <w:p w:rsidR="00A058B3" w:rsidRDefault="00825A2D">
            <w:pPr>
              <w:spacing w:line="440" w:lineRule="exact"/>
              <w:rPr>
                <w:rFonts w:ascii="宋体" w:hAnsi="宋体" w:cs="宋体"/>
                <w:lang w:eastAsia="zh-CN"/>
              </w:rPr>
            </w:pPr>
            <w:r>
              <w:rPr>
                <w:rFonts w:ascii="宋体" w:hAnsi="宋体" w:cs="宋体" w:hint="eastAsia"/>
                <w:lang w:eastAsia="zh-CN"/>
              </w:rPr>
              <w:lastRenderedPageBreak/>
              <w:t>3、代理商</w:t>
            </w:r>
            <w:r>
              <w:rPr>
                <w:rFonts w:ascii="宋体" w:hAnsi="宋体" w:cs="宋体" w:hint="eastAsia"/>
                <w:color w:val="000000"/>
                <w:lang w:eastAsia="zh-CN"/>
              </w:rPr>
              <w:t>或投标产品制造商</w:t>
            </w:r>
            <w:r>
              <w:rPr>
                <w:rFonts w:ascii="宋体" w:hAnsi="宋体" w:cs="宋体" w:hint="eastAsia"/>
                <w:lang w:eastAsia="zh-CN"/>
              </w:rPr>
              <w:t>具备安全生产标准化一级生产企业证书的得2分</w:t>
            </w:r>
          </w:p>
          <w:p w:rsidR="00A058B3" w:rsidRDefault="00825A2D">
            <w:pPr>
              <w:spacing w:line="440" w:lineRule="exact"/>
              <w:rPr>
                <w:rFonts w:ascii="宋体" w:hAnsi="宋体" w:cs="宋体"/>
                <w:lang w:eastAsia="zh-CN"/>
              </w:rPr>
            </w:pPr>
            <w:r>
              <w:rPr>
                <w:rFonts w:ascii="宋体" w:hAnsi="宋体" w:cs="宋体" w:hint="eastAsia"/>
                <w:lang w:eastAsia="zh-CN"/>
              </w:rPr>
              <w:t>开标时提供原件或复印件加盖制造商厂家公章</w:t>
            </w:r>
          </w:p>
        </w:tc>
      </w:tr>
      <w:tr w:rsidR="00A058B3">
        <w:trPr>
          <w:trHeight w:val="598"/>
          <w:jc w:val="center"/>
        </w:trPr>
        <w:tc>
          <w:tcPr>
            <w:tcW w:w="720" w:type="dxa"/>
            <w:vMerge/>
            <w:vAlign w:val="center"/>
          </w:tcPr>
          <w:p w:rsidR="00A058B3" w:rsidRDefault="00A058B3">
            <w:pPr>
              <w:spacing w:line="440" w:lineRule="exact"/>
              <w:jc w:val="center"/>
              <w:rPr>
                <w:rFonts w:ascii="宋体" w:cs="宋体"/>
                <w:szCs w:val="21"/>
                <w:lang w:eastAsia="zh-CN"/>
              </w:rPr>
            </w:pPr>
          </w:p>
        </w:tc>
        <w:tc>
          <w:tcPr>
            <w:tcW w:w="1186" w:type="dxa"/>
            <w:vMerge/>
            <w:vAlign w:val="center"/>
          </w:tcPr>
          <w:p w:rsidR="00A058B3" w:rsidRDefault="00A058B3">
            <w:pPr>
              <w:spacing w:line="440" w:lineRule="exact"/>
              <w:jc w:val="center"/>
              <w:rPr>
                <w:rFonts w:ascii="宋体" w:cs="宋体"/>
                <w:lang w:eastAsia="zh-CN"/>
              </w:rPr>
            </w:pPr>
          </w:p>
        </w:tc>
        <w:tc>
          <w:tcPr>
            <w:tcW w:w="1317" w:type="dxa"/>
            <w:vAlign w:val="center"/>
          </w:tcPr>
          <w:p w:rsidR="00A058B3" w:rsidRDefault="00825A2D">
            <w:pPr>
              <w:spacing w:line="440" w:lineRule="exact"/>
              <w:jc w:val="center"/>
              <w:rPr>
                <w:rFonts w:ascii="宋体" w:cs="宋体"/>
              </w:rPr>
            </w:pPr>
            <w:r>
              <w:rPr>
                <w:rFonts w:ascii="宋体" w:hAnsi="宋体" w:cs="宋体" w:hint="eastAsia"/>
              </w:rPr>
              <w:t>投标业绩</w:t>
            </w:r>
            <w:r>
              <w:rPr>
                <w:rFonts w:ascii="宋体" w:hAnsi="宋体" w:cs="宋体"/>
              </w:rPr>
              <w:t>(</w:t>
            </w:r>
            <w:r>
              <w:rPr>
                <w:rFonts w:ascii="宋体" w:hAnsi="宋体" w:cs="宋体" w:hint="eastAsia"/>
                <w:lang w:eastAsia="zh-CN"/>
              </w:rPr>
              <w:t>4</w:t>
            </w:r>
            <w:r>
              <w:rPr>
                <w:rFonts w:ascii="宋体" w:hAnsi="宋体" w:cs="宋体" w:hint="eastAsia"/>
              </w:rPr>
              <w:t>分</w:t>
            </w:r>
            <w:r>
              <w:rPr>
                <w:rFonts w:ascii="宋体" w:hAnsi="宋体" w:cs="宋体"/>
              </w:rPr>
              <w:t>)</w:t>
            </w:r>
          </w:p>
        </w:tc>
        <w:tc>
          <w:tcPr>
            <w:tcW w:w="5910" w:type="dxa"/>
            <w:vAlign w:val="center"/>
          </w:tcPr>
          <w:p w:rsidR="00A058B3" w:rsidRDefault="00825A2D">
            <w:pPr>
              <w:spacing w:line="440" w:lineRule="exact"/>
              <w:rPr>
                <w:rFonts w:ascii="宋体" w:cs="宋体"/>
                <w:lang w:eastAsia="zh-CN"/>
              </w:rPr>
            </w:pPr>
            <w:r>
              <w:rPr>
                <w:rFonts w:ascii="宋体" w:hAnsi="宋体" w:cs="宋体" w:hint="eastAsia"/>
                <w:lang w:eastAsia="zh-CN"/>
              </w:rPr>
              <w:t>代理商</w:t>
            </w:r>
            <w:r>
              <w:rPr>
                <w:rFonts w:ascii="宋体" w:hAnsi="宋体" w:cs="宋体" w:hint="eastAsia"/>
                <w:color w:val="000000"/>
                <w:lang w:eastAsia="zh-CN"/>
              </w:rPr>
              <w:t>或投标产品制造商具有</w:t>
            </w:r>
            <w:r>
              <w:rPr>
                <w:rFonts w:ascii="宋体" w:hAnsi="宋体" w:cs="宋体" w:hint="eastAsia"/>
                <w:lang w:eastAsia="zh-CN"/>
              </w:rPr>
              <w:t>近三年</w:t>
            </w:r>
            <w:r>
              <w:rPr>
                <w:rFonts w:ascii="宋体" w:hAnsi="宋体" w:cs="宋体"/>
                <w:lang w:eastAsia="zh-CN"/>
              </w:rPr>
              <w:t>201</w:t>
            </w:r>
            <w:r>
              <w:rPr>
                <w:rFonts w:ascii="宋体" w:hAnsi="宋体" w:cs="宋体" w:hint="eastAsia"/>
                <w:lang w:eastAsia="zh-CN"/>
              </w:rPr>
              <w:t>6年至今完成的类似项目业绩，每提供一项业绩得1分，最高得4分；（注：须同时提供合同原件、成交通知书原件、缺一不可，否则不得分，如出现虚假合同，取消投标资格）。开标时提供原件或复印件加盖制造商厂家公章</w:t>
            </w:r>
          </w:p>
        </w:tc>
      </w:tr>
      <w:tr w:rsidR="00A058B3">
        <w:trPr>
          <w:trHeight w:val="513"/>
          <w:jc w:val="center"/>
        </w:trPr>
        <w:tc>
          <w:tcPr>
            <w:tcW w:w="720" w:type="dxa"/>
            <w:vAlign w:val="center"/>
          </w:tcPr>
          <w:p w:rsidR="00A058B3" w:rsidRDefault="00825A2D">
            <w:pPr>
              <w:spacing w:line="440" w:lineRule="exact"/>
              <w:jc w:val="center"/>
              <w:rPr>
                <w:rFonts w:ascii="宋体" w:cs="宋体"/>
                <w:szCs w:val="21"/>
              </w:rPr>
            </w:pPr>
            <w:r>
              <w:rPr>
                <w:rFonts w:ascii="宋体" w:hAnsi="宋体" w:cs="宋体"/>
                <w:szCs w:val="21"/>
              </w:rPr>
              <w:t>4</w:t>
            </w:r>
          </w:p>
        </w:tc>
        <w:tc>
          <w:tcPr>
            <w:tcW w:w="1186" w:type="dxa"/>
            <w:vAlign w:val="center"/>
          </w:tcPr>
          <w:p w:rsidR="00A058B3" w:rsidRDefault="00825A2D">
            <w:pPr>
              <w:spacing w:line="440" w:lineRule="exact"/>
              <w:jc w:val="center"/>
              <w:rPr>
                <w:rFonts w:ascii="宋体" w:cs="宋体"/>
              </w:rPr>
            </w:pPr>
            <w:r>
              <w:rPr>
                <w:rFonts w:ascii="宋体" w:hAnsi="宋体" w:cs="宋体" w:hint="eastAsia"/>
              </w:rPr>
              <w:t>售后服务（</w:t>
            </w:r>
            <w:r>
              <w:rPr>
                <w:rFonts w:ascii="宋体" w:hAnsi="宋体" w:cs="宋体" w:hint="eastAsia"/>
                <w:lang w:eastAsia="zh-CN"/>
              </w:rPr>
              <w:t>9</w:t>
            </w:r>
            <w:r>
              <w:rPr>
                <w:rFonts w:ascii="宋体" w:hAnsi="宋体" w:cs="宋体" w:hint="eastAsia"/>
              </w:rPr>
              <w:t>分）</w:t>
            </w:r>
          </w:p>
        </w:tc>
        <w:tc>
          <w:tcPr>
            <w:tcW w:w="1317" w:type="dxa"/>
            <w:vAlign w:val="center"/>
          </w:tcPr>
          <w:p w:rsidR="00A058B3" w:rsidRDefault="00825A2D">
            <w:pPr>
              <w:spacing w:line="440" w:lineRule="exact"/>
              <w:jc w:val="center"/>
              <w:rPr>
                <w:rFonts w:ascii="宋体" w:cs="宋体"/>
              </w:rPr>
            </w:pPr>
            <w:r>
              <w:rPr>
                <w:rFonts w:ascii="宋体" w:hAnsi="宋体" w:cs="宋体" w:hint="eastAsia"/>
                <w:lang w:eastAsia="zh-CN"/>
              </w:rPr>
              <w:t>9</w:t>
            </w:r>
            <w:r>
              <w:rPr>
                <w:rFonts w:ascii="宋体" w:hAnsi="宋体" w:cs="宋体" w:hint="eastAsia"/>
              </w:rPr>
              <w:t>分</w:t>
            </w:r>
          </w:p>
        </w:tc>
        <w:tc>
          <w:tcPr>
            <w:tcW w:w="5910" w:type="dxa"/>
            <w:vAlign w:val="center"/>
          </w:tcPr>
          <w:p w:rsidR="00A058B3" w:rsidRDefault="00825A2D">
            <w:pPr>
              <w:spacing w:line="440" w:lineRule="exact"/>
              <w:rPr>
                <w:rFonts w:ascii="宋体" w:cs="宋体"/>
                <w:lang w:eastAsia="zh-CN"/>
              </w:rPr>
            </w:pPr>
            <w:r>
              <w:rPr>
                <w:rFonts w:ascii="宋体" w:hAnsi="宋体" w:cs="宋体"/>
                <w:lang w:eastAsia="zh-CN"/>
              </w:rPr>
              <w:t>1</w:t>
            </w:r>
            <w:r>
              <w:rPr>
                <w:rFonts w:ascii="宋体" w:hAnsi="宋体" w:cs="宋体" w:hint="eastAsia"/>
                <w:lang w:eastAsia="zh-CN"/>
              </w:rPr>
              <w:t>、在河南省内设有售后服务网点的得3分；（提供分公司营业执照原件）；</w:t>
            </w:r>
          </w:p>
          <w:p w:rsidR="00A058B3" w:rsidRDefault="00825A2D">
            <w:pPr>
              <w:spacing w:line="440" w:lineRule="exact"/>
              <w:rPr>
                <w:rFonts w:ascii="宋体" w:cs="宋体"/>
                <w:lang w:eastAsia="zh-CN"/>
              </w:rPr>
            </w:pPr>
            <w:r>
              <w:rPr>
                <w:rFonts w:ascii="宋体" w:hAnsi="宋体" w:cs="宋体"/>
                <w:lang w:eastAsia="zh-CN"/>
              </w:rPr>
              <w:t>2</w:t>
            </w:r>
            <w:r>
              <w:rPr>
                <w:rFonts w:ascii="宋体" w:hAnsi="宋体" w:cs="宋体" w:hint="eastAsia"/>
                <w:lang w:eastAsia="zh-CN"/>
              </w:rPr>
              <w:t>、售后服务计划和服务措施，详细合理（</w:t>
            </w:r>
            <w:r>
              <w:rPr>
                <w:rFonts w:ascii="宋体" w:hAnsi="宋体" w:cs="宋体"/>
                <w:lang w:eastAsia="zh-CN"/>
              </w:rPr>
              <w:t>0-</w:t>
            </w:r>
            <w:r>
              <w:rPr>
                <w:rFonts w:ascii="宋体" w:hAnsi="宋体" w:cs="宋体" w:hint="eastAsia"/>
                <w:lang w:eastAsia="zh-CN"/>
              </w:rPr>
              <w:t>2分）；</w:t>
            </w:r>
          </w:p>
          <w:p w:rsidR="00A058B3" w:rsidRDefault="00825A2D">
            <w:pPr>
              <w:spacing w:line="440" w:lineRule="exact"/>
              <w:rPr>
                <w:rFonts w:ascii="宋体" w:cs="宋体"/>
                <w:lang w:eastAsia="zh-CN"/>
              </w:rPr>
            </w:pPr>
            <w:r>
              <w:rPr>
                <w:rFonts w:ascii="宋体" w:hAnsi="宋体" w:cs="宋体"/>
                <w:lang w:eastAsia="zh-CN"/>
              </w:rPr>
              <w:t>3</w:t>
            </w:r>
            <w:r>
              <w:rPr>
                <w:rFonts w:ascii="宋体" w:hAnsi="宋体" w:cs="宋体" w:hint="eastAsia"/>
                <w:lang w:eastAsia="zh-CN"/>
              </w:rPr>
              <w:t>、服务承诺方案完备、免费维修时间长（</w:t>
            </w:r>
            <w:r>
              <w:rPr>
                <w:rFonts w:ascii="宋体" w:hAnsi="宋体" w:cs="宋体"/>
                <w:lang w:eastAsia="zh-CN"/>
              </w:rPr>
              <w:t>0-2</w:t>
            </w:r>
            <w:r>
              <w:rPr>
                <w:rFonts w:ascii="宋体" w:hAnsi="宋体" w:cs="宋体" w:hint="eastAsia"/>
                <w:lang w:eastAsia="zh-CN"/>
              </w:rPr>
              <w:t>分）；</w:t>
            </w:r>
          </w:p>
          <w:p w:rsidR="00A058B3" w:rsidRDefault="00825A2D">
            <w:pPr>
              <w:spacing w:line="440" w:lineRule="exact"/>
              <w:rPr>
                <w:rFonts w:ascii="宋体" w:cs="宋体"/>
                <w:lang w:eastAsia="zh-CN"/>
              </w:rPr>
            </w:pPr>
            <w:r>
              <w:rPr>
                <w:rFonts w:ascii="宋体" w:hAnsi="宋体" w:cs="宋体"/>
                <w:lang w:eastAsia="zh-CN"/>
              </w:rPr>
              <w:t>4</w:t>
            </w:r>
            <w:r>
              <w:rPr>
                <w:rFonts w:ascii="宋体" w:hAnsi="宋体" w:cs="宋体" w:hint="eastAsia"/>
                <w:lang w:eastAsia="zh-CN"/>
              </w:rPr>
              <w:t>、上门及时、服务人员有保障（</w:t>
            </w:r>
            <w:r>
              <w:rPr>
                <w:rFonts w:ascii="宋体" w:hAnsi="宋体" w:cs="宋体"/>
                <w:lang w:eastAsia="zh-CN"/>
              </w:rPr>
              <w:t>0-2</w:t>
            </w:r>
            <w:r>
              <w:rPr>
                <w:rFonts w:ascii="宋体" w:hAnsi="宋体" w:cs="宋体" w:hint="eastAsia"/>
                <w:lang w:eastAsia="zh-CN"/>
              </w:rPr>
              <w:t>分）。</w:t>
            </w:r>
          </w:p>
        </w:tc>
      </w:tr>
    </w:tbl>
    <w:p w:rsidR="00A058B3" w:rsidRDefault="00A058B3">
      <w:pPr>
        <w:rPr>
          <w:lang w:eastAsia="zh-CN"/>
        </w:rPr>
      </w:pPr>
    </w:p>
    <w:p w:rsidR="00A058B3" w:rsidRDefault="00A058B3">
      <w:pPr>
        <w:shd w:val="solid" w:color="FFFFFF" w:fill="auto"/>
        <w:autoSpaceDN w:val="0"/>
        <w:spacing w:line="360" w:lineRule="auto"/>
        <w:rPr>
          <w:rFonts w:ascii="宋体" w:hAnsi="宋体"/>
          <w:b/>
          <w:bCs/>
          <w:sz w:val="32"/>
          <w:szCs w:val="32"/>
          <w:lang w:eastAsia="zh-CN"/>
        </w:rPr>
      </w:pPr>
    </w:p>
    <w:p w:rsidR="00A058B3" w:rsidRDefault="00825A2D">
      <w:pPr>
        <w:rPr>
          <w:rFonts w:ascii="宋体" w:hAnsi="宋体"/>
          <w:b/>
          <w:bCs/>
          <w:sz w:val="32"/>
          <w:szCs w:val="32"/>
          <w:lang w:eastAsia="zh-CN"/>
        </w:rPr>
      </w:pPr>
      <w:r>
        <w:rPr>
          <w:rFonts w:ascii="宋体" w:hAnsi="宋体"/>
          <w:b/>
          <w:bCs/>
          <w:sz w:val="32"/>
          <w:szCs w:val="32"/>
          <w:lang w:eastAsia="zh-CN"/>
        </w:rPr>
        <w:br w:type="page"/>
      </w:r>
    </w:p>
    <w:p w:rsidR="00A058B3" w:rsidRDefault="00825A2D">
      <w:pPr>
        <w:pStyle w:val="2"/>
        <w:jc w:val="center"/>
        <w:rPr>
          <w:rFonts w:ascii="宋体" w:hAnsi="宋体"/>
          <w:i w:val="0"/>
          <w:shd w:val="clear" w:color="auto" w:fill="FFFFFF"/>
        </w:rPr>
      </w:pPr>
      <w:bookmarkStart w:id="14" w:name="_Toc15544567"/>
      <w:r>
        <w:rPr>
          <w:rFonts w:ascii="宋体" w:hAnsi="宋体" w:hint="eastAsia"/>
          <w:i w:val="0"/>
          <w:sz w:val="32"/>
          <w:szCs w:val="32"/>
          <w:shd w:val="clear" w:color="auto" w:fill="FFFFFF"/>
        </w:rPr>
        <w:lastRenderedPageBreak/>
        <w:t>第四章  合同条款</w:t>
      </w:r>
      <w:bookmarkEnd w:id="14"/>
    </w:p>
    <w:p w:rsidR="00A058B3" w:rsidRDefault="00A058B3">
      <w:pPr>
        <w:spacing w:line="480" w:lineRule="exact"/>
        <w:ind w:firstLineChars="200" w:firstLine="480"/>
        <w:rPr>
          <w:rFonts w:ascii="宋体" w:hAnsi="宋体" w:cs="宋体"/>
          <w:lang w:eastAsia="zh-CN"/>
        </w:rPr>
      </w:pPr>
    </w:p>
    <w:p w:rsidR="00A058B3" w:rsidRDefault="00825A2D">
      <w:pPr>
        <w:jc w:val="center"/>
        <w:rPr>
          <w:rFonts w:ascii="宋体" w:hAnsi="宋体" w:cs="宋体"/>
          <w:b/>
          <w:bCs/>
          <w:szCs w:val="28"/>
          <w:lang w:eastAsia="zh-CN"/>
        </w:rPr>
      </w:pPr>
      <w:r>
        <w:rPr>
          <w:rFonts w:ascii="宋体" w:hAnsi="宋体" w:cs="宋体" w:hint="eastAsia"/>
          <w:b/>
          <w:bCs/>
          <w:szCs w:val="28"/>
          <w:lang w:eastAsia="zh-CN"/>
        </w:rPr>
        <w:t>一、合同（一般条款）</w:t>
      </w:r>
    </w:p>
    <w:p w:rsidR="00A058B3" w:rsidRDefault="00825A2D">
      <w:pPr>
        <w:numPr>
          <w:ilvl w:val="0"/>
          <w:numId w:val="2"/>
        </w:numPr>
        <w:spacing w:line="460" w:lineRule="exact"/>
        <w:ind w:firstLineChars="200" w:firstLine="480"/>
        <w:rPr>
          <w:rFonts w:ascii="宋体" w:hAnsi="宋体" w:cs="宋体"/>
          <w:lang w:eastAsia="zh-CN"/>
        </w:rPr>
      </w:pPr>
      <w:r>
        <w:rPr>
          <w:rFonts w:ascii="宋体" w:hAnsi="宋体" w:cs="宋体" w:hint="eastAsia"/>
          <w:lang w:eastAsia="zh-CN"/>
        </w:rPr>
        <w:t>招标文件、中标通知书、中标文件是构成本合同的一部分。</w:t>
      </w:r>
    </w:p>
    <w:p w:rsidR="00A058B3" w:rsidRDefault="00825A2D">
      <w:pPr>
        <w:numPr>
          <w:ilvl w:val="0"/>
          <w:numId w:val="2"/>
        </w:numPr>
        <w:spacing w:line="460" w:lineRule="exact"/>
        <w:ind w:firstLineChars="200" w:firstLine="480"/>
        <w:rPr>
          <w:rFonts w:ascii="宋体" w:hAnsi="宋体" w:cs="宋体"/>
          <w:lang w:eastAsia="zh-CN"/>
        </w:rPr>
      </w:pPr>
      <w:r>
        <w:rPr>
          <w:rFonts w:ascii="宋体" w:hAnsi="宋体" w:cs="宋体" w:hint="eastAsia"/>
          <w:lang w:eastAsia="zh-CN"/>
        </w:rPr>
        <w:t>货物和服务的名称、技术规范和数量</w:t>
      </w:r>
    </w:p>
    <w:p w:rsidR="00A058B3" w:rsidRDefault="00825A2D">
      <w:pPr>
        <w:spacing w:line="460" w:lineRule="exact"/>
        <w:rPr>
          <w:rFonts w:ascii="宋体" w:hAnsi="宋体" w:cs="宋体"/>
          <w:lang w:eastAsia="zh-CN"/>
        </w:rPr>
      </w:pPr>
      <w:r>
        <w:rPr>
          <w:rFonts w:ascii="宋体" w:hAnsi="宋体" w:cs="宋体" w:hint="eastAsia"/>
          <w:lang w:eastAsia="zh-CN"/>
        </w:rPr>
        <w:t xml:space="preserve">    应与中标通知书、招标文件及被招标人接受的规格性能偏离表，相一致。</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三）货物和服务的质量、技术标准</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合同货物和服务的质量、技术标准如在招标文件中无相应说明，则按中华人民共和国有关部门颁发的最新的国标或专业（部）标准执行及相应的国际标准。没有国家或专业(部)标准的，按企业标准执行。</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四） 专利权 ：投标人对—</w:t>
      </w:r>
      <w:proofErr w:type="gramStart"/>
      <w:r>
        <w:rPr>
          <w:rFonts w:ascii="宋体" w:hAnsi="宋体" w:cs="宋体" w:hint="eastAsia"/>
          <w:lang w:eastAsia="zh-CN"/>
        </w:rPr>
        <w:t>切可能</w:t>
      </w:r>
      <w:proofErr w:type="gramEnd"/>
      <w:r>
        <w:rPr>
          <w:rFonts w:ascii="宋体" w:hAnsi="宋体" w:cs="宋体" w:hint="eastAsia"/>
          <w:lang w:eastAsia="zh-CN"/>
        </w:rPr>
        <w:t>的侵权指控负责。</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五）风险责任</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执行本合同的过程中，确因在现有水平和条件下难以克服的技术困难，导致部分或全部失败所造成的损失，风险责任由中标人全部承担。</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六） 无瑕疵条款</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中标人在交付货物和服务后发现有瑕疵或漏项的，中标人应负担由此而产生的一切损失。</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七） 质量保证</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1、中标人必须保证系统的正常安全运行。</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2、中标人除进行系统开发或进行维护外，不得利用招标人的软硬件资源和信息资源用于其他任何目的的用途。</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3、在投标承诺的相应的专业技术人员、维护人员，无特殊情况且未经招标人同意，不得调换和撤离。</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4、货物安装调试、验收、维护应严格按已确认的系统方案组织实施，并接受招标人对质量、进度、技术方案、价款支付与结算审核等的管理和监督。</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八） 质量保证期</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中标人提供货物的质量保证期为自货物验收合格之日起三年内。</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九） 合同转让和分包</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lastRenderedPageBreak/>
        <w:t>未经招标人书面同意，中标人不得将合同(全部或部分)转包给第三方。</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十） 合同修改 ：招标人与中标人双方的任何一方对合同内容提出修改，均应以书面形式通知对方，并达成由双方签署的合同修改书。</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十一） 违约责任</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1、中标人在接到招标人通知后应按照招标文件服务承诺书中要求执行。</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2、附随服务缺陷视作产品质量缺陷和逾期交货。</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3、在维护过程中，要保证数据的安全性。若发生数据丢失、泄密的情况，招标人保留向中标人索赔，直至追究刑事责任的权力。</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4、双方任一方如不依本合同履行导致合同被解除的，则违约方应向守约方支付合同总金额的5%作为违约金。</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十二）违约赔偿</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1中标人逾期交货，每逾期—天偿付违约金</w:t>
      </w:r>
      <w:r>
        <w:rPr>
          <w:rFonts w:ascii="宋体" w:hAnsi="宋体" w:cs="宋体" w:hint="eastAsia"/>
          <w:u w:val="single"/>
          <w:lang w:eastAsia="zh-CN"/>
        </w:rPr>
        <w:t>500</w:t>
      </w:r>
      <w:r>
        <w:rPr>
          <w:rFonts w:ascii="宋体" w:hAnsi="宋体" w:cs="宋体" w:hint="eastAsia"/>
          <w:lang w:eastAsia="zh-CN"/>
        </w:rPr>
        <w:t>元。</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2逾期交货达到30天仍不能交货的，招标人有权终止合同，中标人应承担有此产生的一切损失（包括直接损失和间接损失）。</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3经招标人和中标人双方协商同意延期交货和经双方友好协商同意退货且无需罚款者不在此例。</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十三）违约终止合同</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招标人在中标人存在如下违约情况时，有权考虑并提出终止全部或部分合同。</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1中标人未能在合同规定期限或招标人同意延长的期限内交付全部或部分货物。</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2中标人未能履行合同规定的其他义务。</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3在发生上述情况后，中标人收到招标人的违约通知后10天内未能纠正其过失。</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十四）法律责任</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1、凡有关本合同或执行本合同中发生的争端，招标人和中标人双方应通过友好协商，妥善解决。如通过协商仍不能解决时，可向合同履行地人民法院提起诉讼请求。</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2、诉讼费用由败诉方承担。</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3、在诉讼期间，除正在进行诉讼的部分外，本合同其他部分应继续执行。</w:t>
      </w:r>
    </w:p>
    <w:p w:rsidR="00A058B3" w:rsidRDefault="00825A2D">
      <w:pPr>
        <w:spacing w:line="460" w:lineRule="exact"/>
        <w:jc w:val="center"/>
        <w:rPr>
          <w:rFonts w:ascii="宋体" w:hAnsi="宋体" w:cs="宋体"/>
          <w:b/>
          <w:bCs/>
          <w:lang w:eastAsia="zh-CN"/>
        </w:rPr>
      </w:pPr>
      <w:r>
        <w:rPr>
          <w:rFonts w:ascii="宋体" w:hAnsi="宋体" w:cs="宋体" w:hint="eastAsia"/>
          <w:b/>
          <w:bCs/>
          <w:lang w:eastAsia="zh-CN"/>
        </w:rPr>
        <w:br w:type="page"/>
      </w:r>
      <w:r>
        <w:rPr>
          <w:rFonts w:ascii="宋体" w:hAnsi="宋体" w:cs="宋体" w:hint="eastAsia"/>
          <w:b/>
          <w:bCs/>
          <w:lang w:eastAsia="zh-CN"/>
        </w:rPr>
        <w:lastRenderedPageBreak/>
        <w:t>二、合同主要条款</w:t>
      </w:r>
    </w:p>
    <w:p w:rsidR="00A058B3" w:rsidRDefault="00825A2D">
      <w:pPr>
        <w:spacing w:line="500" w:lineRule="exact"/>
        <w:ind w:firstLineChars="200" w:firstLine="480"/>
        <w:jc w:val="center"/>
        <w:rPr>
          <w:rFonts w:ascii="宋体" w:hAnsi="宋体" w:cs="宋体"/>
          <w:lang w:eastAsia="zh-CN"/>
        </w:rPr>
      </w:pPr>
      <w:r>
        <w:rPr>
          <w:rFonts w:ascii="宋体" w:hAnsi="宋体" w:cs="宋体" w:hint="eastAsia"/>
          <w:lang w:eastAsia="zh-CN"/>
        </w:rPr>
        <w:t>（仅供参考）</w:t>
      </w:r>
    </w:p>
    <w:p w:rsidR="00A058B3" w:rsidRDefault="00825A2D">
      <w:pPr>
        <w:spacing w:line="500" w:lineRule="exact"/>
        <w:ind w:firstLineChars="200" w:firstLine="480"/>
        <w:rPr>
          <w:rFonts w:ascii="宋体" w:hAnsi="宋体" w:cs="宋体"/>
          <w:u w:val="single"/>
          <w:lang w:eastAsia="zh-CN"/>
        </w:rPr>
      </w:pPr>
      <w:r>
        <w:rPr>
          <w:rFonts w:ascii="宋体" w:hAnsi="宋体" w:cs="宋体" w:hint="eastAsia"/>
          <w:lang w:eastAsia="zh-CN"/>
        </w:rPr>
        <w:t>甲方：</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乙方：</w:t>
      </w:r>
    </w:p>
    <w:p w:rsidR="00A058B3" w:rsidRDefault="00825A2D">
      <w:pPr>
        <w:spacing w:line="500" w:lineRule="exact"/>
        <w:ind w:rightChars="-149" w:right="-358" w:firstLineChars="200" w:firstLine="480"/>
        <w:rPr>
          <w:rFonts w:ascii="宋体" w:hAnsi="宋体" w:cs="宋体"/>
          <w:lang w:eastAsia="zh-CN"/>
        </w:rPr>
      </w:pPr>
      <w:r>
        <w:rPr>
          <w:rFonts w:ascii="宋体" w:hAnsi="宋体" w:cs="宋体" w:hint="eastAsia"/>
          <w:lang w:eastAsia="zh-CN"/>
        </w:rPr>
        <w:t>本合同执行《中华人民共和国合同法》及采购编号为的中标结果，经双方协商一致，并同意签订下列条款：</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一）货物名称及规格型号、数量、价格等</w:t>
      </w:r>
    </w:p>
    <w:tbl>
      <w:tblPr>
        <w:tblW w:w="9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275"/>
        <w:gridCol w:w="1455"/>
        <w:gridCol w:w="1035"/>
        <w:gridCol w:w="1110"/>
        <w:gridCol w:w="1335"/>
        <w:gridCol w:w="1455"/>
      </w:tblGrid>
      <w:tr w:rsidR="00A058B3">
        <w:tc>
          <w:tcPr>
            <w:tcW w:w="1348" w:type="dxa"/>
            <w:vAlign w:val="center"/>
          </w:tcPr>
          <w:p w:rsidR="00A058B3" w:rsidRDefault="00825A2D">
            <w:pPr>
              <w:jc w:val="center"/>
              <w:rPr>
                <w:rFonts w:ascii="宋体" w:hAnsi="宋体" w:cs="宋体"/>
              </w:rPr>
            </w:pPr>
            <w:r>
              <w:rPr>
                <w:rFonts w:ascii="宋体" w:hAnsi="宋体" w:cs="宋体" w:hint="eastAsia"/>
              </w:rPr>
              <w:t>名称</w:t>
            </w:r>
          </w:p>
        </w:tc>
        <w:tc>
          <w:tcPr>
            <w:tcW w:w="1275" w:type="dxa"/>
            <w:vAlign w:val="center"/>
          </w:tcPr>
          <w:p w:rsidR="00A058B3" w:rsidRDefault="00825A2D">
            <w:pPr>
              <w:jc w:val="center"/>
              <w:rPr>
                <w:rFonts w:ascii="宋体" w:hAnsi="宋体" w:cs="宋体"/>
              </w:rPr>
            </w:pPr>
            <w:r>
              <w:rPr>
                <w:rFonts w:ascii="宋体" w:hAnsi="宋体" w:cs="宋体" w:hint="eastAsia"/>
              </w:rPr>
              <w:t>型号规格</w:t>
            </w:r>
          </w:p>
        </w:tc>
        <w:tc>
          <w:tcPr>
            <w:tcW w:w="1455" w:type="dxa"/>
            <w:vAlign w:val="center"/>
          </w:tcPr>
          <w:p w:rsidR="00A058B3" w:rsidRDefault="00825A2D">
            <w:pPr>
              <w:jc w:val="center"/>
              <w:rPr>
                <w:rFonts w:ascii="宋体" w:hAnsi="宋体" w:cs="宋体"/>
              </w:rPr>
            </w:pPr>
            <w:r>
              <w:rPr>
                <w:rFonts w:ascii="宋体" w:hAnsi="宋体" w:cs="宋体" w:hint="eastAsia"/>
              </w:rPr>
              <w:t>品牌/产地</w:t>
            </w:r>
          </w:p>
        </w:tc>
        <w:tc>
          <w:tcPr>
            <w:tcW w:w="1035" w:type="dxa"/>
            <w:vAlign w:val="center"/>
          </w:tcPr>
          <w:p w:rsidR="00A058B3" w:rsidRDefault="00825A2D">
            <w:pPr>
              <w:jc w:val="center"/>
              <w:rPr>
                <w:rFonts w:ascii="宋体" w:hAnsi="宋体" w:cs="宋体"/>
              </w:rPr>
            </w:pPr>
            <w:r>
              <w:rPr>
                <w:rFonts w:ascii="宋体" w:hAnsi="宋体" w:cs="宋体" w:hint="eastAsia"/>
              </w:rPr>
              <w:t>数量</w:t>
            </w:r>
          </w:p>
        </w:tc>
        <w:tc>
          <w:tcPr>
            <w:tcW w:w="1110" w:type="dxa"/>
            <w:vAlign w:val="center"/>
          </w:tcPr>
          <w:p w:rsidR="00A058B3" w:rsidRDefault="00825A2D">
            <w:pPr>
              <w:jc w:val="center"/>
              <w:rPr>
                <w:rFonts w:ascii="宋体" w:hAnsi="宋体" w:cs="宋体"/>
              </w:rPr>
            </w:pPr>
            <w:r>
              <w:rPr>
                <w:rFonts w:ascii="宋体" w:hAnsi="宋体" w:cs="宋体" w:hint="eastAsia"/>
              </w:rPr>
              <w:t>单位</w:t>
            </w:r>
          </w:p>
        </w:tc>
        <w:tc>
          <w:tcPr>
            <w:tcW w:w="1335" w:type="dxa"/>
            <w:vAlign w:val="center"/>
          </w:tcPr>
          <w:p w:rsidR="00A058B3" w:rsidRDefault="00825A2D">
            <w:pPr>
              <w:jc w:val="center"/>
              <w:rPr>
                <w:rFonts w:ascii="宋体" w:hAnsi="宋体" w:cs="宋体"/>
              </w:rPr>
            </w:pPr>
            <w:r>
              <w:rPr>
                <w:rFonts w:ascii="宋体" w:hAnsi="宋体" w:cs="宋体" w:hint="eastAsia"/>
              </w:rPr>
              <w:t>单价</w:t>
            </w:r>
          </w:p>
          <w:p w:rsidR="00A058B3" w:rsidRDefault="00825A2D">
            <w:pPr>
              <w:jc w:val="center"/>
              <w:rPr>
                <w:rFonts w:ascii="宋体" w:hAnsi="宋体" w:cs="宋体"/>
              </w:rPr>
            </w:pPr>
            <w:r>
              <w:rPr>
                <w:rFonts w:ascii="宋体" w:hAnsi="宋体" w:cs="宋体" w:hint="eastAsia"/>
              </w:rPr>
              <w:t>（元）</w:t>
            </w:r>
          </w:p>
        </w:tc>
        <w:tc>
          <w:tcPr>
            <w:tcW w:w="1455" w:type="dxa"/>
            <w:vAlign w:val="center"/>
          </w:tcPr>
          <w:p w:rsidR="00A058B3" w:rsidRDefault="00825A2D">
            <w:pPr>
              <w:jc w:val="center"/>
              <w:rPr>
                <w:rFonts w:ascii="宋体" w:hAnsi="宋体" w:cs="宋体"/>
              </w:rPr>
            </w:pPr>
            <w:r>
              <w:rPr>
                <w:rFonts w:ascii="宋体" w:hAnsi="宋体" w:cs="宋体" w:hint="eastAsia"/>
              </w:rPr>
              <w:t>总价</w:t>
            </w:r>
          </w:p>
          <w:p w:rsidR="00A058B3" w:rsidRDefault="00825A2D">
            <w:pPr>
              <w:jc w:val="center"/>
              <w:rPr>
                <w:rFonts w:ascii="宋体" w:hAnsi="宋体" w:cs="宋体"/>
              </w:rPr>
            </w:pPr>
            <w:r>
              <w:rPr>
                <w:rFonts w:ascii="宋体" w:hAnsi="宋体" w:cs="宋体" w:hint="eastAsia"/>
              </w:rPr>
              <w:t>(元)</w:t>
            </w:r>
          </w:p>
        </w:tc>
      </w:tr>
      <w:tr w:rsidR="00A058B3">
        <w:trPr>
          <w:trHeight w:val="436"/>
        </w:trPr>
        <w:tc>
          <w:tcPr>
            <w:tcW w:w="1348" w:type="dxa"/>
            <w:vAlign w:val="center"/>
          </w:tcPr>
          <w:p w:rsidR="00A058B3" w:rsidRDefault="00A058B3">
            <w:pPr>
              <w:rPr>
                <w:rFonts w:ascii="宋体" w:hAnsi="宋体" w:cs="宋体"/>
              </w:rPr>
            </w:pPr>
          </w:p>
        </w:tc>
        <w:tc>
          <w:tcPr>
            <w:tcW w:w="1275" w:type="dxa"/>
            <w:vAlign w:val="center"/>
          </w:tcPr>
          <w:p w:rsidR="00A058B3" w:rsidRDefault="00A058B3">
            <w:pPr>
              <w:rPr>
                <w:rFonts w:ascii="宋体" w:hAnsi="宋体" w:cs="宋体"/>
              </w:rPr>
            </w:pPr>
          </w:p>
        </w:tc>
        <w:tc>
          <w:tcPr>
            <w:tcW w:w="1455" w:type="dxa"/>
            <w:vAlign w:val="center"/>
          </w:tcPr>
          <w:p w:rsidR="00A058B3" w:rsidRDefault="00A058B3">
            <w:pPr>
              <w:rPr>
                <w:rFonts w:ascii="宋体" w:hAnsi="宋体" w:cs="宋体"/>
              </w:rPr>
            </w:pPr>
          </w:p>
        </w:tc>
        <w:tc>
          <w:tcPr>
            <w:tcW w:w="1035" w:type="dxa"/>
            <w:vAlign w:val="center"/>
          </w:tcPr>
          <w:p w:rsidR="00A058B3" w:rsidRDefault="00A058B3">
            <w:pPr>
              <w:rPr>
                <w:rFonts w:ascii="宋体" w:hAnsi="宋体" w:cs="宋体"/>
              </w:rPr>
            </w:pPr>
          </w:p>
        </w:tc>
        <w:tc>
          <w:tcPr>
            <w:tcW w:w="1110" w:type="dxa"/>
            <w:vAlign w:val="center"/>
          </w:tcPr>
          <w:p w:rsidR="00A058B3" w:rsidRDefault="00A058B3">
            <w:pPr>
              <w:rPr>
                <w:rFonts w:ascii="宋体" w:hAnsi="宋体" w:cs="宋体"/>
              </w:rPr>
            </w:pPr>
          </w:p>
        </w:tc>
        <w:tc>
          <w:tcPr>
            <w:tcW w:w="1335" w:type="dxa"/>
            <w:vAlign w:val="center"/>
          </w:tcPr>
          <w:p w:rsidR="00A058B3" w:rsidRDefault="00A058B3">
            <w:pPr>
              <w:rPr>
                <w:rFonts w:ascii="宋体" w:hAnsi="宋体" w:cs="宋体"/>
              </w:rPr>
            </w:pPr>
          </w:p>
        </w:tc>
        <w:tc>
          <w:tcPr>
            <w:tcW w:w="1455" w:type="dxa"/>
            <w:vAlign w:val="center"/>
          </w:tcPr>
          <w:p w:rsidR="00A058B3" w:rsidRDefault="00A058B3">
            <w:pPr>
              <w:rPr>
                <w:rFonts w:ascii="宋体" w:hAnsi="宋体" w:cs="宋体"/>
              </w:rPr>
            </w:pPr>
          </w:p>
        </w:tc>
      </w:tr>
      <w:tr w:rsidR="00A058B3">
        <w:trPr>
          <w:trHeight w:val="406"/>
        </w:trPr>
        <w:tc>
          <w:tcPr>
            <w:tcW w:w="1348" w:type="dxa"/>
            <w:vAlign w:val="center"/>
          </w:tcPr>
          <w:p w:rsidR="00A058B3" w:rsidRDefault="00A058B3">
            <w:pPr>
              <w:rPr>
                <w:rFonts w:ascii="宋体" w:hAnsi="宋体" w:cs="宋体"/>
              </w:rPr>
            </w:pPr>
          </w:p>
        </w:tc>
        <w:tc>
          <w:tcPr>
            <w:tcW w:w="1275" w:type="dxa"/>
            <w:vAlign w:val="center"/>
          </w:tcPr>
          <w:p w:rsidR="00A058B3" w:rsidRDefault="00A058B3">
            <w:pPr>
              <w:rPr>
                <w:rFonts w:ascii="宋体" w:hAnsi="宋体" w:cs="宋体"/>
              </w:rPr>
            </w:pPr>
          </w:p>
        </w:tc>
        <w:tc>
          <w:tcPr>
            <w:tcW w:w="1455" w:type="dxa"/>
            <w:vAlign w:val="center"/>
          </w:tcPr>
          <w:p w:rsidR="00A058B3" w:rsidRDefault="00A058B3">
            <w:pPr>
              <w:rPr>
                <w:rFonts w:ascii="宋体" w:hAnsi="宋体" w:cs="宋体"/>
              </w:rPr>
            </w:pPr>
          </w:p>
        </w:tc>
        <w:tc>
          <w:tcPr>
            <w:tcW w:w="1035" w:type="dxa"/>
            <w:vAlign w:val="center"/>
          </w:tcPr>
          <w:p w:rsidR="00A058B3" w:rsidRDefault="00A058B3">
            <w:pPr>
              <w:rPr>
                <w:rFonts w:ascii="宋体" w:hAnsi="宋体" w:cs="宋体"/>
              </w:rPr>
            </w:pPr>
          </w:p>
        </w:tc>
        <w:tc>
          <w:tcPr>
            <w:tcW w:w="1110" w:type="dxa"/>
            <w:vAlign w:val="center"/>
          </w:tcPr>
          <w:p w:rsidR="00A058B3" w:rsidRDefault="00A058B3">
            <w:pPr>
              <w:rPr>
                <w:rFonts w:ascii="宋体" w:hAnsi="宋体" w:cs="宋体"/>
              </w:rPr>
            </w:pPr>
          </w:p>
        </w:tc>
        <w:tc>
          <w:tcPr>
            <w:tcW w:w="1335" w:type="dxa"/>
            <w:vAlign w:val="center"/>
          </w:tcPr>
          <w:p w:rsidR="00A058B3" w:rsidRDefault="00A058B3">
            <w:pPr>
              <w:rPr>
                <w:rFonts w:ascii="宋体" w:hAnsi="宋体" w:cs="宋体"/>
              </w:rPr>
            </w:pPr>
          </w:p>
        </w:tc>
        <w:tc>
          <w:tcPr>
            <w:tcW w:w="1455" w:type="dxa"/>
            <w:vAlign w:val="center"/>
          </w:tcPr>
          <w:p w:rsidR="00A058B3" w:rsidRDefault="00A058B3">
            <w:pPr>
              <w:rPr>
                <w:rFonts w:ascii="宋体" w:hAnsi="宋体" w:cs="宋体"/>
              </w:rPr>
            </w:pPr>
          </w:p>
        </w:tc>
      </w:tr>
      <w:tr w:rsidR="00A058B3">
        <w:trPr>
          <w:trHeight w:val="376"/>
        </w:trPr>
        <w:tc>
          <w:tcPr>
            <w:tcW w:w="1348" w:type="dxa"/>
            <w:vAlign w:val="center"/>
          </w:tcPr>
          <w:p w:rsidR="00A058B3" w:rsidRDefault="00A058B3">
            <w:pPr>
              <w:rPr>
                <w:rFonts w:ascii="宋体" w:hAnsi="宋体" w:cs="宋体"/>
              </w:rPr>
            </w:pPr>
          </w:p>
        </w:tc>
        <w:tc>
          <w:tcPr>
            <w:tcW w:w="1275" w:type="dxa"/>
            <w:vAlign w:val="center"/>
          </w:tcPr>
          <w:p w:rsidR="00A058B3" w:rsidRDefault="00A058B3">
            <w:pPr>
              <w:rPr>
                <w:rFonts w:ascii="宋体" w:hAnsi="宋体" w:cs="宋体"/>
              </w:rPr>
            </w:pPr>
          </w:p>
        </w:tc>
        <w:tc>
          <w:tcPr>
            <w:tcW w:w="1455" w:type="dxa"/>
            <w:vAlign w:val="center"/>
          </w:tcPr>
          <w:p w:rsidR="00A058B3" w:rsidRDefault="00A058B3">
            <w:pPr>
              <w:rPr>
                <w:rFonts w:ascii="宋体" w:hAnsi="宋体" w:cs="宋体"/>
              </w:rPr>
            </w:pPr>
          </w:p>
        </w:tc>
        <w:tc>
          <w:tcPr>
            <w:tcW w:w="1035" w:type="dxa"/>
            <w:vAlign w:val="center"/>
          </w:tcPr>
          <w:p w:rsidR="00A058B3" w:rsidRDefault="00A058B3">
            <w:pPr>
              <w:rPr>
                <w:rFonts w:ascii="宋体" w:hAnsi="宋体" w:cs="宋体"/>
              </w:rPr>
            </w:pPr>
          </w:p>
        </w:tc>
        <w:tc>
          <w:tcPr>
            <w:tcW w:w="1110" w:type="dxa"/>
            <w:vAlign w:val="center"/>
          </w:tcPr>
          <w:p w:rsidR="00A058B3" w:rsidRDefault="00A058B3">
            <w:pPr>
              <w:rPr>
                <w:rFonts w:ascii="宋体" w:hAnsi="宋体" w:cs="宋体"/>
              </w:rPr>
            </w:pPr>
          </w:p>
        </w:tc>
        <w:tc>
          <w:tcPr>
            <w:tcW w:w="1335" w:type="dxa"/>
            <w:vAlign w:val="center"/>
          </w:tcPr>
          <w:p w:rsidR="00A058B3" w:rsidRDefault="00A058B3">
            <w:pPr>
              <w:rPr>
                <w:rFonts w:ascii="宋体" w:hAnsi="宋体" w:cs="宋体"/>
              </w:rPr>
            </w:pPr>
          </w:p>
        </w:tc>
        <w:tc>
          <w:tcPr>
            <w:tcW w:w="1455" w:type="dxa"/>
            <w:vAlign w:val="center"/>
          </w:tcPr>
          <w:p w:rsidR="00A058B3" w:rsidRDefault="00A058B3">
            <w:pPr>
              <w:rPr>
                <w:rFonts w:ascii="宋体" w:hAnsi="宋体" w:cs="宋体"/>
              </w:rPr>
            </w:pPr>
          </w:p>
        </w:tc>
      </w:tr>
      <w:tr w:rsidR="00A058B3">
        <w:trPr>
          <w:cantSplit/>
        </w:trPr>
        <w:tc>
          <w:tcPr>
            <w:tcW w:w="9013" w:type="dxa"/>
            <w:gridSpan w:val="7"/>
          </w:tcPr>
          <w:p w:rsidR="00A058B3" w:rsidRDefault="00825A2D">
            <w:pPr>
              <w:rPr>
                <w:rFonts w:ascii="宋体" w:hAnsi="宋体" w:cs="宋体"/>
                <w:lang w:eastAsia="zh-CN"/>
              </w:rPr>
            </w:pPr>
            <w:r>
              <w:rPr>
                <w:rFonts w:ascii="宋体" w:hAnsi="宋体" w:cs="宋体" w:hint="eastAsia"/>
                <w:lang w:eastAsia="zh-CN"/>
              </w:rPr>
              <w:t>总金额（人民币）：        万     仟佰      拾       元     角     分</w:t>
            </w:r>
          </w:p>
        </w:tc>
      </w:tr>
    </w:tbl>
    <w:p w:rsidR="00A058B3" w:rsidRDefault="00825A2D">
      <w:pPr>
        <w:spacing w:line="500" w:lineRule="exact"/>
        <w:rPr>
          <w:rFonts w:ascii="宋体" w:hAnsi="宋体" w:cs="宋体"/>
          <w:lang w:eastAsia="zh-CN"/>
        </w:rPr>
      </w:pPr>
      <w:r>
        <w:rPr>
          <w:rFonts w:ascii="宋体" w:hAnsi="宋体" w:cs="宋体" w:hint="eastAsia"/>
          <w:lang w:eastAsia="zh-CN"/>
        </w:rPr>
        <w:t>合同总金额包含备件、专用工具、安装、调试、检验、技术培训及运输保险等费用。</w:t>
      </w:r>
    </w:p>
    <w:p w:rsidR="00A058B3" w:rsidRDefault="00825A2D">
      <w:pPr>
        <w:spacing w:line="500" w:lineRule="exact"/>
        <w:rPr>
          <w:rFonts w:ascii="宋体" w:hAnsi="宋体" w:cs="宋体"/>
          <w:lang w:eastAsia="zh-CN"/>
        </w:rPr>
      </w:pPr>
      <w:r>
        <w:rPr>
          <w:rFonts w:ascii="宋体" w:hAnsi="宋体" w:cs="宋体" w:hint="eastAsia"/>
          <w:lang w:eastAsia="zh-CN"/>
        </w:rPr>
        <w:t xml:space="preserve">    二）货物质量等要求</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1、乙方提供的货物必须符合中华人民共和国国家及行业标准。</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2、乙方提供的货物必须是全新的，且进货渠道合法。安装必须安全规范。</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3、乙方必须按甲方要求按时保质完成交货任务，货物不符合质量标准的，乙方必须按时负责调换至合格为止，不能按时调换至合格者，按不能交货处理。</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4、</w:t>
      </w:r>
      <w:r>
        <w:rPr>
          <w:rFonts w:ascii="宋体" w:hAnsi="宋体" w:cs="宋体" w:hint="eastAsia"/>
          <w:szCs w:val="21"/>
          <w:lang w:eastAsia="zh-CN"/>
        </w:rPr>
        <w:t>乙方在验收过程、直至交付甲方使用时（时间以签订验收合同为准）所发生的一切费用由乙方自行负责，甲方不承担任何费用。</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三） 送货、安装及验收</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1、交货地点：</w:t>
      </w:r>
      <w:r>
        <w:rPr>
          <w:rFonts w:ascii="宋体" w:hAnsi="宋体" w:cs="宋体" w:hint="eastAsia"/>
          <w:u w:val="single"/>
          <w:lang w:eastAsia="zh-CN"/>
        </w:rPr>
        <w:t>招标人指定地点</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2、交货时间：</w:t>
      </w:r>
    </w:p>
    <w:p w:rsidR="00A058B3" w:rsidRDefault="00825A2D">
      <w:pPr>
        <w:spacing w:line="460" w:lineRule="exact"/>
        <w:rPr>
          <w:rFonts w:ascii="宋体" w:hAnsi="宋体" w:cs="宋体"/>
          <w:lang w:eastAsia="zh-CN"/>
        </w:rPr>
      </w:pPr>
      <w:r>
        <w:rPr>
          <w:rFonts w:ascii="宋体" w:hAnsi="宋体" w:cs="宋体" w:hint="eastAsia"/>
          <w:lang w:eastAsia="zh-CN"/>
        </w:rPr>
        <w:t xml:space="preserve">    3、验收：投标人提供的设备均应符合招标时已颁布的中国国家标准。对于所有投标产品，中标投标人应提供设备的合格证书、使用说明书及其它相关的资料。中标产品经过</w:t>
      </w:r>
      <w:r>
        <w:rPr>
          <w:rFonts w:ascii="宋体" w:hAnsi="宋体" w:cs="宋体" w:hint="eastAsia"/>
          <w:lang w:eastAsia="zh-CN"/>
        </w:rPr>
        <w:lastRenderedPageBreak/>
        <w:t>中标人现场安装调试，采购单位检验认可后，由采购单位签署验收报告。如产生异议，可组织专家组综合评定。</w:t>
      </w:r>
    </w:p>
    <w:p w:rsidR="00A058B3" w:rsidRDefault="00825A2D">
      <w:pPr>
        <w:spacing w:line="500" w:lineRule="exact"/>
        <w:rPr>
          <w:rFonts w:ascii="宋体" w:hAnsi="宋体" w:cs="宋体"/>
          <w:u w:val="single"/>
          <w:lang w:eastAsia="zh-CN"/>
        </w:rPr>
      </w:pPr>
      <w:r>
        <w:rPr>
          <w:rFonts w:ascii="宋体" w:hAnsi="宋体" w:cs="宋体" w:hint="eastAsia"/>
          <w:lang w:eastAsia="zh-CN"/>
        </w:rPr>
        <w:t xml:space="preserve">    四）付款方式：</w:t>
      </w:r>
      <w:r>
        <w:rPr>
          <w:rFonts w:ascii="宋体" w:hAnsi="宋体" w:cs="宋体" w:hint="eastAsia"/>
          <w:u w:val="single"/>
          <w:lang w:eastAsia="zh-CN"/>
        </w:rPr>
        <w:t>设备安装调试验收合格后30日内</w:t>
      </w:r>
      <w:proofErr w:type="gramStart"/>
      <w:r>
        <w:rPr>
          <w:rFonts w:ascii="宋体" w:hAnsi="宋体" w:cs="宋体" w:hint="eastAsia"/>
          <w:u w:val="single"/>
          <w:lang w:eastAsia="zh-CN"/>
        </w:rPr>
        <w:t>付设备</w:t>
      </w:r>
      <w:proofErr w:type="gramEnd"/>
      <w:r>
        <w:rPr>
          <w:rFonts w:ascii="宋体" w:hAnsi="宋体" w:cs="宋体" w:hint="eastAsia"/>
          <w:u w:val="single"/>
          <w:lang w:eastAsia="zh-CN"/>
        </w:rPr>
        <w:t>总款的90%，余10%作为质保金，质保期结束后付清。</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五）售后服务条款</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1、保修期限：；</w:t>
      </w:r>
    </w:p>
    <w:p w:rsidR="00A058B3" w:rsidRDefault="00825A2D">
      <w:pPr>
        <w:spacing w:line="500" w:lineRule="exact"/>
        <w:ind w:firstLineChars="200" w:firstLine="480"/>
        <w:rPr>
          <w:rFonts w:ascii="宋体" w:hAnsi="宋体" w:cs="宋体"/>
          <w:u w:val="single"/>
          <w:lang w:eastAsia="zh-CN"/>
        </w:rPr>
      </w:pPr>
      <w:r>
        <w:rPr>
          <w:rFonts w:ascii="宋体" w:hAnsi="宋体" w:cs="宋体" w:hint="eastAsia"/>
          <w:lang w:eastAsia="zh-CN"/>
        </w:rPr>
        <w:t>2、保修方式：</w:t>
      </w:r>
      <w:r>
        <w:rPr>
          <w:rFonts w:ascii="宋体" w:hAnsi="宋体" w:cs="宋体" w:hint="eastAsia"/>
          <w:u w:val="single"/>
          <w:lang w:eastAsia="zh-CN"/>
        </w:rPr>
        <w:t>上门保修</w:t>
      </w:r>
      <w:r>
        <w:rPr>
          <w:rFonts w:ascii="宋体" w:hAnsi="宋体" w:cs="宋体" w:hint="eastAsia"/>
          <w:lang w:eastAsia="zh-CN"/>
        </w:rPr>
        <w:t>；</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六）违约责任：</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1、乙方交付的货物不符合合同规定，又不调换的，甲方有权拒收。</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2、甲方无正当理由拒收货物，拒付货款的，甲方需向乙方偿付货物总金额的5%违约金。</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3、乙方逾期交付货物的按照合同一般条款中违约责任和违约赔偿条款中执行。</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七） 争议解决</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合同发生争议，由双方协商或调解解决，协商或调解不成时，由合同签订所在地仲裁机构仲裁或向签订合同所在地人民法院起诉。</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八） 其他</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未尽事宜，双方友好协商。</w:t>
      </w:r>
    </w:p>
    <w:p w:rsidR="00A058B3" w:rsidRDefault="00A058B3">
      <w:pPr>
        <w:ind w:firstLineChars="200" w:firstLine="480"/>
        <w:rPr>
          <w:rFonts w:ascii="宋体" w:hAnsi="宋体" w:cs="宋体"/>
          <w:lang w:eastAsia="zh-CN"/>
        </w:rPr>
      </w:pP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买方：       （合同章） ：              卖方:          （合同章）：</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代表签字：                              代表签字：</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电话：                                  电话：</w:t>
      </w:r>
    </w:p>
    <w:p w:rsidR="00A058B3" w:rsidRDefault="00825A2D">
      <w:pPr>
        <w:spacing w:line="500" w:lineRule="exact"/>
        <w:ind w:firstLineChars="200" w:firstLine="480"/>
        <w:rPr>
          <w:rFonts w:ascii="宋体" w:hAnsi="宋体" w:cs="宋体"/>
        </w:rPr>
      </w:pPr>
      <w:r>
        <w:rPr>
          <w:rFonts w:ascii="宋体" w:hAnsi="宋体" w:cs="宋体" w:hint="eastAsia"/>
        </w:rPr>
        <w:t>手机：                                  手机：</w:t>
      </w:r>
    </w:p>
    <w:p w:rsidR="00A058B3" w:rsidRDefault="00825A2D">
      <w:pPr>
        <w:spacing w:line="500" w:lineRule="exact"/>
        <w:ind w:firstLineChars="200" w:firstLine="480"/>
        <w:rPr>
          <w:rFonts w:ascii="宋体" w:hAnsi="宋体" w:cs="宋体"/>
        </w:rPr>
      </w:pPr>
      <w:r>
        <w:rPr>
          <w:rFonts w:ascii="宋体" w:hAnsi="宋体" w:cs="宋体" w:hint="eastAsia"/>
        </w:rPr>
        <w:t>地址：                                  地址：</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邮政编码：                              邮政编码：</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 xml:space="preserve">签字日期：                              签字日期：        </w:t>
      </w:r>
    </w:p>
    <w:p w:rsidR="00A058B3" w:rsidRDefault="00A058B3">
      <w:pPr>
        <w:spacing w:line="500" w:lineRule="exact"/>
        <w:ind w:firstLineChars="200" w:firstLine="480"/>
        <w:rPr>
          <w:rFonts w:ascii="宋体" w:hAnsi="宋体" w:cs="宋体"/>
          <w:lang w:eastAsia="zh-CN"/>
        </w:rPr>
      </w:pPr>
    </w:p>
    <w:p w:rsidR="00A058B3" w:rsidRDefault="00A058B3">
      <w:pPr>
        <w:spacing w:line="500" w:lineRule="exact"/>
        <w:ind w:firstLineChars="200" w:firstLine="480"/>
        <w:rPr>
          <w:rFonts w:ascii="宋体" w:hAnsi="宋体" w:cs="宋体"/>
          <w:lang w:eastAsia="zh-CN"/>
        </w:rPr>
      </w:pPr>
    </w:p>
    <w:p w:rsidR="00A058B3" w:rsidRDefault="00A058B3">
      <w:pPr>
        <w:spacing w:line="500" w:lineRule="exact"/>
        <w:rPr>
          <w:rFonts w:ascii="宋体" w:hAnsi="宋体" w:cs="宋体"/>
          <w:lang w:eastAsia="zh-CN"/>
        </w:rPr>
      </w:pPr>
    </w:p>
    <w:p w:rsidR="00A058B3" w:rsidRDefault="00825A2D">
      <w:pPr>
        <w:pStyle w:val="2"/>
        <w:jc w:val="center"/>
        <w:rPr>
          <w:rFonts w:ascii="宋体" w:hAnsi="宋体"/>
          <w:i w:val="0"/>
          <w:sz w:val="32"/>
          <w:szCs w:val="32"/>
          <w:shd w:val="clear" w:color="auto" w:fill="FFFFFF"/>
        </w:rPr>
      </w:pPr>
      <w:bookmarkStart w:id="15" w:name="_Toc15544568"/>
      <w:r>
        <w:rPr>
          <w:rFonts w:ascii="宋体" w:hAnsi="宋体" w:hint="eastAsia"/>
          <w:i w:val="0"/>
          <w:sz w:val="32"/>
          <w:szCs w:val="32"/>
          <w:shd w:val="clear" w:color="auto" w:fill="FFFFFF"/>
        </w:rPr>
        <w:t>第五章  技术规格及要求</w:t>
      </w:r>
      <w:bookmarkEnd w:id="15"/>
    </w:p>
    <w:p w:rsidR="00A058B3" w:rsidRDefault="00825A2D">
      <w:pPr>
        <w:spacing w:line="440" w:lineRule="exact"/>
        <w:jc w:val="center"/>
        <w:rPr>
          <w:rFonts w:ascii="宋体" w:hAnsi="宋体" w:cs="宋体"/>
          <w:lang w:eastAsia="zh-CN"/>
        </w:rPr>
      </w:pPr>
      <w:r>
        <w:rPr>
          <w:rFonts w:ascii="宋体" w:hAnsi="宋体" w:cs="宋体" w:hint="eastAsia"/>
          <w:b/>
          <w:bCs/>
          <w:lang w:eastAsia="zh-CN"/>
        </w:rPr>
        <w:t>一、采购需求表</w:t>
      </w:r>
    </w:p>
    <w:p w:rsidR="00A058B3" w:rsidRDefault="00825A2D">
      <w:pPr>
        <w:autoSpaceDE w:val="0"/>
        <w:autoSpaceDN w:val="0"/>
        <w:adjustRightInd w:val="0"/>
        <w:jc w:val="center"/>
        <w:rPr>
          <w:rFonts w:ascii="宋体"/>
          <w:b/>
          <w:bCs/>
          <w:sz w:val="44"/>
          <w:szCs w:val="44"/>
          <w:lang w:eastAsia="zh-CN"/>
        </w:rPr>
      </w:pPr>
      <w:r>
        <w:rPr>
          <w:rFonts w:ascii="宋体" w:hAnsi="宋体" w:hint="eastAsia"/>
          <w:b/>
          <w:bCs/>
          <w:sz w:val="44"/>
          <w:szCs w:val="44"/>
          <w:lang w:eastAsia="zh-CN"/>
        </w:rPr>
        <w:t>第一标段全民体育健身路径（65套）</w:t>
      </w:r>
    </w:p>
    <w:tbl>
      <w:tblPr>
        <w:tblW w:w="10064" w:type="dxa"/>
        <w:jc w:val="center"/>
        <w:tblLayout w:type="fixed"/>
        <w:tblLook w:val="04A0" w:firstRow="1" w:lastRow="0" w:firstColumn="1" w:lastColumn="0" w:noHBand="0" w:noVBand="1"/>
      </w:tblPr>
      <w:tblGrid>
        <w:gridCol w:w="652"/>
        <w:gridCol w:w="1335"/>
        <w:gridCol w:w="6477"/>
        <w:gridCol w:w="851"/>
        <w:gridCol w:w="749"/>
      </w:tblGrid>
      <w:tr w:rsidR="00A058B3">
        <w:trPr>
          <w:trHeight w:val="697"/>
          <w:jc w:val="center"/>
        </w:trPr>
        <w:tc>
          <w:tcPr>
            <w:tcW w:w="652" w:type="dxa"/>
            <w:tcBorders>
              <w:top w:val="single" w:sz="4" w:space="0" w:color="auto"/>
              <w:left w:val="single" w:sz="4" w:space="0" w:color="auto"/>
              <w:bottom w:val="single" w:sz="4" w:space="0" w:color="auto"/>
              <w:right w:val="single" w:sz="4" w:space="0" w:color="auto"/>
            </w:tcBorders>
            <w:vAlign w:val="center"/>
          </w:tcPr>
          <w:p w:rsidR="00A058B3" w:rsidRDefault="00A058B3">
            <w:pPr>
              <w:pStyle w:val="a0"/>
              <w:ind w:left="2400" w:hanging="1200"/>
              <w:rPr>
                <w:lang w:eastAsia="zh-CN"/>
              </w:rPr>
            </w:pPr>
          </w:p>
        </w:tc>
        <w:tc>
          <w:tcPr>
            <w:tcW w:w="1335" w:type="dxa"/>
            <w:tcBorders>
              <w:top w:val="single" w:sz="4" w:space="0" w:color="auto"/>
              <w:left w:val="nil"/>
              <w:bottom w:val="single" w:sz="4" w:space="0" w:color="auto"/>
              <w:right w:val="single" w:sz="4" w:space="0" w:color="auto"/>
            </w:tcBorders>
            <w:vAlign w:val="center"/>
          </w:tcPr>
          <w:p w:rsidR="00A058B3" w:rsidRDefault="00825A2D">
            <w:pPr>
              <w:autoSpaceDE w:val="0"/>
              <w:autoSpaceDN w:val="0"/>
              <w:adjustRightInd w:val="0"/>
              <w:jc w:val="center"/>
              <w:rPr>
                <w:rFonts w:ascii="宋体"/>
                <w:b/>
                <w:bCs/>
              </w:rPr>
            </w:pPr>
            <w:r>
              <w:rPr>
                <w:rFonts w:ascii="宋体" w:hAnsi="宋体" w:hint="eastAsia"/>
                <w:b/>
                <w:bCs/>
              </w:rPr>
              <w:t>名称</w:t>
            </w:r>
          </w:p>
        </w:tc>
        <w:tc>
          <w:tcPr>
            <w:tcW w:w="6477" w:type="dxa"/>
            <w:tcBorders>
              <w:top w:val="single" w:sz="4" w:space="0" w:color="auto"/>
              <w:left w:val="nil"/>
              <w:bottom w:val="single" w:sz="4" w:space="0" w:color="auto"/>
              <w:right w:val="single" w:sz="4" w:space="0" w:color="auto"/>
            </w:tcBorders>
            <w:vAlign w:val="center"/>
          </w:tcPr>
          <w:p w:rsidR="00A058B3" w:rsidRDefault="00825A2D">
            <w:pPr>
              <w:autoSpaceDE w:val="0"/>
              <w:autoSpaceDN w:val="0"/>
              <w:adjustRightInd w:val="0"/>
              <w:jc w:val="center"/>
              <w:rPr>
                <w:rFonts w:ascii="宋体"/>
                <w:b/>
                <w:bCs/>
              </w:rPr>
            </w:pPr>
            <w:r>
              <w:rPr>
                <w:rFonts w:ascii="宋体" w:hAnsi="宋体" w:hint="eastAsia"/>
                <w:b/>
                <w:bCs/>
              </w:rPr>
              <w:t>主要技术参数及规格</w:t>
            </w:r>
          </w:p>
        </w:tc>
        <w:tc>
          <w:tcPr>
            <w:tcW w:w="851" w:type="dxa"/>
            <w:tcBorders>
              <w:top w:val="single" w:sz="4" w:space="0" w:color="auto"/>
              <w:left w:val="nil"/>
              <w:bottom w:val="single" w:sz="4" w:space="0" w:color="auto"/>
              <w:right w:val="single" w:sz="4" w:space="0" w:color="auto"/>
            </w:tcBorders>
            <w:vAlign w:val="center"/>
          </w:tcPr>
          <w:p w:rsidR="00A058B3" w:rsidRDefault="00825A2D">
            <w:pPr>
              <w:autoSpaceDE w:val="0"/>
              <w:autoSpaceDN w:val="0"/>
              <w:adjustRightInd w:val="0"/>
              <w:jc w:val="center"/>
              <w:rPr>
                <w:rFonts w:ascii="宋体"/>
                <w:b/>
                <w:bCs/>
              </w:rPr>
            </w:pPr>
            <w:r>
              <w:rPr>
                <w:rFonts w:ascii="宋体" w:hAnsi="宋体" w:hint="eastAsia"/>
                <w:b/>
                <w:bCs/>
              </w:rPr>
              <w:t>单位</w:t>
            </w:r>
          </w:p>
        </w:tc>
        <w:tc>
          <w:tcPr>
            <w:tcW w:w="749" w:type="dxa"/>
            <w:tcBorders>
              <w:top w:val="single" w:sz="4" w:space="0" w:color="auto"/>
              <w:left w:val="nil"/>
              <w:bottom w:val="single" w:sz="4" w:space="0" w:color="auto"/>
              <w:right w:val="single" w:sz="4" w:space="0" w:color="auto"/>
            </w:tcBorders>
            <w:vAlign w:val="center"/>
          </w:tcPr>
          <w:p w:rsidR="00A058B3" w:rsidRDefault="00825A2D">
            <w:pPr>
              <w:autoSpaceDE w:val="0"/>
              <w:autoSpaceDN w:val="0"/>
              <w:adjustRightInd w:val="0"/>
              <w:jc w:val="center"/>
              <w:rPr>
                <w:rFonts w:ascii="宋体"/>
                <w:b/>
                <w:bCs/>
              </w:rPr>
            </w:pPr>
            <w:r>
              <w:rPr>
                <w:rFonts w:ascii="宋体" w:hAnsi="宋体" w:hint="eastAsia"/>
                <w:b/>
                <w:bCs/>
              </w:rPr>
              <w:t>数量</w:t>
            </w:r>
          </w:p>
        </w:tc>
      </w:tr>
      <w:tr w:rsidR="00A058B3">
        <w:trPr>
          <w:trHeight w:val="697"/>
          <w:jc w:val="center"/>
        </w:trPr>
        <w:tc>
          <w:tcPr>
            <w:tcW w:w="652" w:type="dxa"/>
            <w:tcBorders>
              <w:top w:val="single" w:sz="4" w:space="0" w:color="auto"/>
              <w:left w:val="single" w:sz="4" w:space="0" w:color="auto"/>
              <w:bottom w:val="single" w:sz="4" w:space="0" w:color="auto"/>
              <w:right w:val="single" w:sz="4" w:space="0" w:color="auto"/>
            </w:tcBorders>
            <w:vAlign w:val="center"/>
          </w:tcPr>
          <w:p w:rsidR="00A058B3" w:rsidRDefault="00825A2D" w:rsidP="00AA0E74">
            <w:pPr>
              <w:autoSpaceDE w:val="0"/>
              <w:autoSpaceDN w:val="0"/>
              <w:adjustRightInd w:val="0"/>
              <w:ind w:firstLineChars="49" w:firstLine="118"/>
              <w:rPr>
                <w:rFonts w:ascii="宋体"/>
              </w:rPr>
            </w:pPr>
            <w:r>
              <w:rPr>
                <w:rFonts w:ascii="宋体" w:hAnsi="宋体"/>
              </w:rPr>
              <w:t>1</w:t>
            </w:r>
          </w:p>
        </w:tc>
        <w:tc>
          <w:tcPr>
            <w:tcW w:w="1335" w:type="dxa"/>
            <w:tcBorders>
              <w:top w:val="single" w:sz="4" w:space="0" w:color="auto"/>
              <w:left w:val="nil"/>
              <w:bottom w:val="single" w:sz="4" w:space="0" w:color="auto"/>
              <w:right w:val="single" w:sz="4" w:space="0" w:color="auto"/>
            </w:tcBorders>
            <w:vAlign w:val="center"/>
          </w:tcPr>
          <w:p w:rsidR="00A058B3" w:rsidRDefault="00825A2D">
            <w:pPr>
              <w:autoSpaceDE w:val="0"/>
              <w:autoSpaceDN w:val="0"/>
              <w:adjustRightInd w:val="0"/>
              <w:rPr>
                <w:rFonts w:ascii="宋体"/>
                <w:b/>
                <w:bCs/>
              </w:rPr>
            </w:pPr>
            <w:r>
              <w:rPr>
                <w:rFonts w:ascii="宋体" w:hAnsi="宋体" w:hint="eastAsia"/>
              </w:rPr>
              <w:t>直埋双位漫步机</w:t>
            </w:r>
          </w:p>
        </w:tc>
        <w:tc>
          <w:tcPr>
            <w:tcW w:w="6477"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产品规格：</w:t>
            </w:r>
            <w:r w:rsidRPr="00F721B5">
              <w:rPr>
                <w:rFonts w:ascii="宋体" w:hAnsi="宋体" w:cs="宋体"/>
                <w:lang w:eastAsia="zh-CN"/>
              </w:rPr>
              <w:t>≥19</w:t>
            </w:r>
            <w:r w:rsidRPr="00F721B5">
              <w:rPr>
                <w:rFonts w:ascii="宋体" w:hAnsi="宋体" w:cs="宋体" w:hint="eastAsia"/>
                <w:lang w:eastAsia="zh-CN"/>
              </w:rPr>
              <w:t>1</w:t>
            </w:r>
            <w:r w:rsidRPr="00F721B5">
              <w:rPr>
                <w:rFonts w:ascii="宋体" w:hAnsi="宋体" w:cs="宋体"/>
                <w:lang w:eastAsia="zh-CN"/>
              </w:rPr>
              <w:t>0×540×120</w:t>
            </w:r>
            <w:r w:rsidRPr="00F721B5">
              <w:rPr>
                <w:rFonts w:ascii="宋体" w:hAnsi="宋体" w:cs="宋体" w:hint="eastAsia"/>
                <w:lang w:eastAsia="zh-CN"/>
              </w:rPr>
              <w:t>0</w:t>
            </w:r>
            <w:r w:rsidRPr="00F721B5">
              <w:rPr>
                <w:rFonts w:ascii="宋体" w:hAnsi="宋体" w:cs="宋体"/>
                <w:lang w:eastAsia="zh-CN"/>
              </w:rPr>
              <w:t>mm（长×宽×高）</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主要承载立柱尺寸不小于φ</w:t>
            </w:r>
            <w:r w:rsidRPr="00F721B5">
              <w:rPr>
                <w:rFonts w:ascii="宋体" w:hAnsi="宋体" w:cs="宋体"/>
                <w:lang w:eastAsia="zh-CN"/>
              </w:rPr>
              <w:t>114mm</w:t>
            </w:r>
            <w:r w:rsidRPr="00F721B5">
              <w:rPr>
                <w:rFonts w:ascii="宋体" w:hAnsi="宋体" w:cs="宋体" w:hint="eastAsia"/>
                <w:lang w:eastAsia="zh-CN"/>
              </w:rPr>
              <w:t>×</w:t>
            </w:r>
            <w:r w:rsidRPr="00F721B5">
              <w:rPr>
                <w:rFonts w:ascii="宋体" w:hAnsi="宋体" w:cs="宋体"/>
                <w:lang w:eastAsia="zh-CN"/>
              </w:rPr>
              <w:t>3mm</w:t>
            </w:r>
            <w:r w:rsidRPr="00F721B5">
              <w:rPr>
                <w:rFonts w:ascii="宋体" w:hAnsi="宋体" w:cs="宋体" w:hint="eastAsia"/>
                <w:lang w:eastAsia="zh-CN"/>
              </w:rPr>
              <w:t>，摆杆选用不小于φ</w:t>
            </w:r>
            <w:r w:rsidRPr="00F721B5">
              <w:rPr>
                <w:rFonts w:ascii="宋体" w:hAnsi="宋体" w:cs="宋体"/>
                <w:lang w:eastAsia="zh-CN"/>
              </w:rPr>
              <w:t>60mm</w:t>
            </w:r>
            <w:r w:rsidRPr="00F721B5">
              <w:rPr>
                <w:rFonts w:ascii="宋体" w:hAnsi="宋体" w:cs="宋体" w:hint="eastAsia"/>
                <w:lang w:eastAsia="zh-CN"/>
              </w:rPr>
              <w:t>×</w:t>
            </w:r>
            <w:r w:rsidRPr="00F721B5">
              <w:rPr>
                <w:rFonts w:ascii="宋体" w:hAnsi="宋体" w:cs="宋体"/>
                <w:lang w:eastAsia="zh-CN"/>
              </w:rPr>
              <w:t>3mm</w:t>
            </w:r>
            <w:r w:rsidRPr="00F721B5">
              <w:rPr>
                <w:rFonts w:ascii="宋体" w:hAnsi="宋体" w:cs="宋体" w:hint="eastAsia"/>
                <w:lang w:eastAsia="zh-CN"/>
              </w:rPr>
              <w:t>或等强度规格的管材，</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摆杆应有可靠限位装置，且单侧摆动幅度不大于</w:t>
            </w:r>
            <w:r w:rsidRPr="00F721B5">
              <w:rPr>
                <w:rFonts w:ascii="宋体" w:hAnsi="宋体" w:cs="宋体"/>
                <w:lang w:eastAsia="zh-CN"/>
              </w:rPr>
              <w:t>65</w:t>
            </w:r>
            <w:r w:rsidRPr="00F721B5">
              <w:rPr>
                <w:rFonts w:ascii="宋体" w:hAnsi="宋体" w:cs="宋体" w:hint="eastAsia"/>
                <w:lang w:eastAsia="zh-CN"/>
              </w:rPr>
              <w:t>°，扶手管材实际壁厚不小于</w:t>
            </w:r>
            <w:r w:rsidRPr="00F721B5">
              <w:rPr>
                <w:rFonts w:ascii="宋体" w:hAnsi="宋体" w:cs="宋体"/>
                <w:lang w:eastAsia="zh-CN"/>
              </w:rPr>
              <w:t>2.5mm</w:t>
            </w:r>
            <w:r w:rsidRPr="00F721B5">
              <w:rPr>
                <w:rFonts w:ascii="宋体" w:hAnsi="宋体" w:cs="宋体" w:hint="eastAsia"/>
                <w:lang w:eastAsia="zh-CN"/>
              </w:rPr>
              <w:t>；</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摆杆与主立柱内侧的最小距离应大于</w:t>
            </w:r>
            <w:r w:rsidRPr="00F721B5">
              <w:rPr>
                <w:rFonts w:ascii="宋体" w:hAnsi="宋体" w:cs="宋体"/>
                <w:lang w:eastAsia="zh-CN"/>
              </w:rPr>
              <w:t>65mm</w:t>
            </w:r>
            <w:r w:rsidRPr="00F721B5">
              <w:rPr>
                <w:rFonts w:ascii="宋体" w:hAnsi="宋体" w:cs="宋体" w:hint="eastAsia"/>
                <w:lang w:eastAsia="zh-CN"/>
              </w:rPr>
              <w:t>；</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踏板的主运动方向和易滑脱方向应设置高度不小于</w:t>
            </w:r>
            <w:r w:rsidRPr="00F721B5">
              <w:rPr>
                <w:rFonts w:ascii="宋体" w:hAnsi="宋体" w:cs="宋体"/>
                <w:lang w:eastAsia="zh-CN"/>
              </w:rPr>
              <w:t>30mm</w:t>
            </w:r>
            <w:r w:rsidRPr="00F721B5">
              <w:rPr>
                <w:rFonts w:ascii="宋体" w:hAnsi="宋体" w:cs="宋体" w:hint="eastAsia"/>
                <w:lang w:eastAsia="zh-CN"/>
              </w:rPr>
              <w:t>、长度大于踏板周长</w:t>
            </w:r>
            <w:r w:rsidRPr="00F721B5">
              <w:rPr>
                <w:rFonts w:ascii="宋体" w:hAnsi="宋体" w:cs="宋体"/>
                <w:lang w:eastAsia="zh-CN"/>
              </w:rPr>
              <w:t>2/3</w:t>
            </w:r>
            <w:r w:rsidRPr="00F721B5">
              <w:rPr>
                <w:rFonts w:ascii="宋体" w:hAnsi="宋体" w:cs="宋体" w:hint="eastAsia"/>
                <w:lang w:eastAsia="zh-CN"/>
              </w:rPr>
              <w:t>的防滑脱的</w:t>
            </w:r>
            <w:proofErr w:type="gramStart"/>
            <w:r w:rsidRPr="00F721B5">
              <w:rPr>
                <w:rFonts w:ascii="宋体" w:hAnsi="宋体" w:cs="宋体" w:hint="eastAsia"/>
                <w:lang w:eastAsia="zh-CN"/>
              </w:rPr>
              <w:t>凸</w:t>
            </w:r>
            <w:proofErr w:type="gramEnd"/>
            <w:r w:rsidRPr="00F721B5">
              <w:rPr>
                <w:rFonts w:ascii="宋体" w:hAnsi="宋体" w:cs="宋体" w:hint="eastAsia"/>
                <w:lang w:eastAsia="zh-CN"/>
              </w:rPr>
              <w:t>台或护板；</w:t>
            </w:r>
            <w:proofErr w:type="gramStart"/>
            <w:r w:rsidRPr="00F721B5">
              <w:rPr>
                <w:rFonts w:ascii="宋体" w:hAnsi="宋体" w:cs="宋体" w:hint="eastAsia"/>
                <w:lang w:eastAsia="zh-CN"/>
              </w:rPr>
              <w:t>凸</w:t>
            </w:r>
            <w:proofErr w:type="gramEnd"/>
            <w:r w:rsidRPr="00F721B5">
              <w:rPr>
                <w:rFonts w:ascii="宋体" w:hAnsi="宋体" w:cs="宋体" w:hint="eastAsia"/>
                <w:lang w:eastAsia="zh-CN"/>
              </w:rPr>
              <w:t>台</w:t>
            </w:r>
            <w:proofErr w:type="gramStart"/>
            <w:r w:rsidRPr="00F721B5">
              <w:rPr>
                <w:rFonts w:ascii="宋体" w:hAnsi="宋体" w:cs="宋体" w:hint="eastAsia"/>
                <w:lang w:eastAsia="zh-CN"/>
              </w:rPr>
              <w:t>顶部棱边</w:t>
            </w:r>
            <w:proofErr w:type="gramEnd"/>
            <w:r w:rsidRPr="00F721B5">
              <w:rPr>
                <w:rFonts w:ascii="宋体" w:hAnsi="宋体" w:cs="宋体"/>
                <w:lang w:eastAsia="zh-CN"/>
              </w:rPr>
              <w:t>R</w:t>
            </w:r>
            <w:r w:rsidRPr="00F721B5">
              <w:rPr>
                <w:rFonts w:ascii="宋体" w:hAnsi="宋体" w:cs="宋体" w:hint="eastAsia"/>
                <w:lang w:eastAsia="zh-CN"/>
              </w:rPr>
              <w:t>弧应不小于</w:t>
            </w:r>
            <w:r w:rsidRPr="00F721B5">
              <w:rPr>
                <w:rFonts w:ascii="宋体" w:hAnsi="宋体" w:cs="宋体"/>
                <w:lang w:eastAsia="zh-CN"/>
              </w:rPr>
              <w:t>2mm</w:t>
            </w:r>
            <w:r w:rsidRPr="00F721B5">
              <w:rPr>
                <w:rFonts w:ascii="宋体" w:hAnsi="宋体" w:cs="宋体" w:hint="eastAsia"/>
                <w:lang w:eastAsia="zh-CN"/>
              </w:rPr>
              <w:t>；</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脚踏部位应有防滑措施，站立使用的单脚防滑面应不小于（</w:t>
            </w:r>
            <w:r w:rsidRPr="00F721B5">
              <w:rPr>
                <w:rFonts w:ascii="宋体" w:hAnsi="宋体" w:cs="宋体"/>
                <w:lang w:eastAsia="zh-CN"/>
              </w:rPr>
              <w:t>3</w:t>
            </w:r>
            <w:r w:rsidRPr="00F721B5">
              <w:rPr>
                <w:rFonts w:ascii="宋体" w:hAnsi="宋体" w:cs="宋体" w:hint="eastAsia"/>
                <w:lang w:eastAsia="zh-CN"/>
              </w:rPr>
              <w:t>×</w:t>
            </w:r>
            <w:r w:rsidRPr="00F721B5">
              <w:rPr>
                <w:rFonts w:ascii="宋体" w:hAnsi="宋体" w:cs="宋体"/>
                <w:lang w:eastAsia="zh-CN"/>
              </w:rPr>
              <w:t>104</w:t>
            </w:r>
            <w:r w:rsidRPr="00F721B5">
              <w:rPr>
                <w:rFonts w:ascii="宋体" w:hAnsi="宋体" w:cs="宋体" w:hint="eastAsia"/>
                <w:lang w:eastAsia="zh-CN"/>
              </w:rPr>
              <w:t>）</w:t>
            </w:r>
            <w:r w:rsidRPr="00F721B5">
              <w:rPr>
                <w:rFonts w:ascii="宋体" w:hAnsi="宋体" w:cs="宋体"/>
                <w:lang w:eastAsia="zh-CN"/>
              </w:rPr>
              <w:t>mm</w:t>
            </w:r>
            <w:r w:rsidRPr="00F721B5">
              <w:rPr>
                <w:rFonts w:ascii="宋体" w:hAnsi="宋体" w:cs="宋体" w:hint="eastAsia"/>
                <w:lang w:eastAsia="zh-CN"/>
              </w:rPr>
              <w:t>²，摩擦系数应不小于</w:t>
            </w:r>
            <w:r w:rsidRPr="00F721B5">
              <w:rPr>
                <w:rFonts w:ascii="宋体" w:hAnsi="宋体" w:cs="宋体"/>
                <w:lang w:eastAsia="zh-CN"/>
              </w:rPr>
              <w:t>0.5</w:t>
            </w:r>
            <w:r w:rsidRPr="00F721B5">
              <w:rPr>
                <w:rFonts w:ascii="宋体" w:hAnsi="宋体" w:cs="宋体" w:hint="eastAsia"/>
                <w:lang w:eastAsia="zh-CN"/>
              </w:rPr>
              <w:t>；</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摆动部件下缘距地面或底面最小高度应不小于</w:t>
            </w:r>
            <w:r w:rsidRPr="00F721B5">
              <w:rPr>
                <w:rFonts w:ascii="宋体" w:hAnsi="宋体" w:cs="宋体"/>
                <w:lang w:eastAsia="zh-CN"/>
              </w:rPr>
              <w:t>80mm</w:t>
            </w:r>
            <w:r w:rsidRPr="00F721B5">
              <w:rPr>
                <w:rFonts w:ascii="宋体" w:hAnsi="宋体" w:cs="宋体" w:hint="eastAsia"/>
                <w:lang w:eastAsia="zh-CN"/>
              </w:rPr>
              <w:t>；</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相邻运动的两踏板的间距应不小于</w:t>
            </w:r>
            <w:r w:rsidRPr="00F721B5">
              <w:rPr>
                <w:rFonts w:ascii="宋体" w:hAnsi="宋体" w:cs="宋体"/>
                <w:lang w:eastAsia="zh-CN"/>
              </w:rPr>
              <w:t>100mm</w:t>
            </w:r>
            <w:r w:rsidRPr="00F721B5">
              <w:rPr>
                <w:rFonts w:ascii="宋体" w:hAnsi="宋体" w:cs="宋体" w:hint="eastAsia"/>
                <w:lang w:eastAsia="zh-CN"/>
              </w:rPr>
              <w:t>；</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踏板前后应采取防止碰撞第三者的缓冲措施；</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不允许存在衣服、头发钩挂或缠绕危险。</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器材符合</w:t>
            </w:r>
            <w:r w:rsidRPr="00F721B5">
              <w:rPr>
                <w:rFonts w:ascii="宋体" w:hAnsi="宋体" w:cs="宋体"/>
                <w:lang w:eastAsia="zh-CN"/>
              </w:rPr>
              <w:t>GB19272-2011</w:t>
            </w:r>
            <w:r w:rsidRPr="00F721B5">
              <w:rPr>
                <w:rFonts w:ascii="宋体" w:hAnsi="宋体" w:cs="宋体" w:hint="eastAsia"/>
                <w:lang w:eastAsia="zh-CN"/>
              </w:rPr>
              <w:t>《室外健身器材的通用安全要求》中的规定要求，且获得</w:t>
            </w:r>
            <w:r w:rsidRPr="00F721B5">
              <w:rPr>
                <w:rFonts w:ascii="宋体" w:hAnsi="宋体" w:cs="宋体"/>
                <w:lang w:eastAsia="zh-CN"/>
              </w:rPr>
              <w:t>NSCC</w:t>
            </w:r>
            <w:r w:rsidRPr="00F721B5">
              <w:rPr>
                <w:rFonts w:ascii="宋体" w:hAnsi="宋体" w:cs="宋体" w:hint="eastAsia"/>
                <w:lang w:eastAsia="zh-CN"/>
              </w:rPr>
              <w:t>认证。</w:t>
            </w:r>
          </w:p>
        </w:tc>
        <w:tc>
          <w:tcPr>
            <w:tcW w:w="851"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台</w:t>
            </w:r>
          </w:p>
        </w:tc>
        <w:tc>
          <w:tcPr>
            <w:tcW w:w="749"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lang w:eastAsia="zh-CN"/>
              </w:rPr>
              <w:t>1</w:t>
            </w:r>
          </w:p>
        </w:tc>
      </w:tr>
      <w:tr w:rsidR="00A058B3">
        <w:trPr>
          <w:trHeight w:val="252"/>
          <w:jc w:val="center"/>
        </w:trPr>
        <w:tc>
          <w:tcPr>
            <w:tcW w:w="652" w:type="dxa"/>
            <w:tcBorders>
              <w:top w:val="single" w:sz="4" w:space="0" w:color="auto"/>
              <w:left w:val="single" w:sz="4" w:space="0" w:color="auto"/>
              <w:bottom w:val="single" w:sz="4" w:space="0" w:color="auto"/>
              <w:right w:val="single" w:sz="4" w:space="0" w:color="auto"/>
            </w:tcBorders>
            <w:vAlign w:val="center"/>
          </w:tcPr>
          <w:p w:rsidR="00A058B3" w:rsidRDefault="00825A2D" w:rsidP="00AA0E74">
            <w:pPr>
              <w:autoSpaceDE w:val="0"/>
              <w:autoSpaceDN w:val="0"/>
              <w:adjustRightInd w:val="0"/>
              <w:ind w:firstLineChars="49" w:firstLine="118"/>
              <w:rPr>
                <w:rFonts w:ascii="宋体"/>
              </w:rPr>
            </w:pPr>
            <w:r>
              <w:rPr>
                <w:rFonts w:ascii="宋体" w:hAnsi="宋体"/>
              </w:rPr>
              <w:t>2</w:t>
            </w:r>
          </w:p>
        </w:tc>
        <w:tc>
          <w:tcPr>
            <w:tcW w:w="1335" w:type="dxa"/>
            <w:tcBorders>
              <w:top w:val="single" w:sz="4" w:space="0" w:color="auto"/>
              <w:left w:val="nil"/>
              <w:bottom w:val="single" w:sz="4" w:space="0" w:color="auto"/>
              <w:right w:val="single" w:sz="4" w:space="0" w:color="auto"/>
            </w:tcBorders>
            <w:vAlign w:val="center"/>
          </w:tcPr>
          <w:p w:rsidR="00A058B3" w:rsidRDefault="00825A2D">
            <w:pPr>
              <w:autoSpaceDE w:val="0"/>
              <w:autoSpaceDN w:val="0"/>
              <w:adjustRightInd w:val="0"/>
              <w:jc w:val="center"/>
              <w:rPr>
                <w:rFonts w:ascii="宋体"/>
                <w:b/>
                <w:bCs/>
              </w:rPr>
            </w:pPr>
            <w:r>
              <w:rPr>
                <w:rFonts w:ascii="宋体" w:hAnsi="宋体" w:hint="eastAsia"/>
              </w:rPr>
              <w:t>健身车</w:t>
            </w:r>
          </w:p>
        </w:tc>
        <w:tc>
          <w:tcPr>
            <w:tcW w:w="6477"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产品规格：</w:t>
            </w:r>
            <w:r w:rsidRPr="00F721B5">
              <w:rPr>
                <w:rFonts w:ascii="宋体" w:hAnsi="宋体" w:cs="宋体"/>
                <w:lang w:eastAsia="zh-CN"/>
              </w:rPr>
              <w:t>≥870×51</w:t>
            </w:r>
            <w:r w:rsidRPr="00F721B5">
              <w:rPr>
                <w:rFonts w:ascii="宋体" w:hAnsi="宋体" w:cs="宋体" w:hint="eastAsia"/>
                <w:lang w:eastAsia="zh-CN"/>
              </w:rPr>
              <w:t>0</w:t>
            </w:r>
            <w:r w:rsidRPr="00F721B5">
              <w:rPr>
                <w:rFonts w:ascii="宋体" w:hAnsi="宋体" w:cs="宋体"/>
                <w:lang w:eastAsia="zh-CN"/>
              </w:rPr>
              <w:t>×11</w:t>
            </w:r>
            <w:r w:rsidRPr="00F721B5">
              <w:rPr>
                <w:rFonts w:ascii="宋体" w:hAnsi="宋体" w:cs="宋体" w:hint="eastAsia"/>
                <w:lang w:eastAsia="zh-CN"/>
              </w:rPr>
              <w:t>6</w:t>
            </w:r>
            <w:r w:rsidRPr="00F721B5">
              <w:rPr>
                <w:rFonts w:ascii="宋体" w:hAnsi="宋体" w:cs="宋体"/>
                <w:lang w:eastAsia="zh-CN"/>
              </w:rPr>
              <w:t>0mm（长×宽×高）</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lastRenderedPageBreak/>
              <w:t>主立柱尺寸不小于φ89×3</w:t>
            </w:r>
            <w:r w:rsidRPr="00F721B5">
              <w:rPr>
                <w:rFonts w:ascii="宋体" w:hAnsi="宋体" w:cs="宋体"/>
                <w:lang w:eastAsia="zh-CN"/>
              </w:rPr>
              <w:t>mm</w:t>
            </w:r>
            <w:r w:rsidRPr="00F721B5">
              <w:rPr>
                <w:rFonts w:ascii="宋体" w:hAnsi="宋体" w:cs="宋体" w:hint="eastAsia"/>
                <w:lang w:eastAsia="zh-CN"/>
              </w:rPr>
              <w:t>，主横梁尺寸不小于φ60×3</w:t>
            </w:r>
            <w:r w:rsidRPr="00F721B5">
              <w:rPr>
                <w:rFonts w:ascii="宋体" w:hAnsi="宋体" w:cs="宋体"/>
                <w:lang w:eastAsia="zh-CN"/>
              </w:rPr>
              <w:t>mm</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安装方式：直埋式、水泥浇筑，主立柱埋入深度500mm，基础坑400mm×400mm×600mm；</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轴为30花键轴，轴承为深沟球轴承6006,踏板轴承为深沟球轴承6002。</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产品符合国标GB19272-2011标准且获得NSCC认证。</w:t>
            </w:r>
          </w:p>
        </w:tc>
        <w:tc>
          <w:tcPr>
            <w:tcW w:w="851"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lastRenderedPageBreak/>
              <w:t>台</w:t>
            </w:r>
          </w:p>
        </w:tc>
        <w:tc>
          <w:tcPr>
            <w:tcW w:w="749"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lang w:eastAsia="zh-CN"/>
              </w:rPr>
              <w:t>1</w:t>
            </w:r>
          </w:p>
        </w:tc>
      </w:tr>
      <w:tr w:rsidR="00A058B3">
        <w:trPr>
          <w:trHeight w:val="697"/>
          <w:jc w:val="center"/>
        </w:trPr>
        <w:tc>
          <w:tcPr>
            <w:tcW w:w="652" w:type="dxa"/>
            <w:tcBorders>
              <w:top w:val="single" w:sz="4" w:space="0" w:color="auto"/>
              <w:left w:val="single" w:sz="4" w:space="0" w:color="auto"/>
              <w:bottom w:val="single" w:sz="4" w:space="0" w:color="auto"/>
              <w:right w:val="single" w:sz="4" w:space="0" w:color="auto"/>
            </w:tcBorders>
            <w:vAlign w:val="center"/>
          </w:tcPr>
          <w:p w:rsidR="00A058B3" w:rsidRDefault="00825A2D" w:rsidP="00AA0E74">
            <w:pPr>
              <w:autoSpaceDE w:val="0"/>
              <w:autoSpaceDN w:val="0"/>
              <w:adjustRightInd w:val="0"/>
              <w:ind w:firstLineChars="49" w:firstLine="118"/>
              <w:jc w:val="center"/>
              <w:rPr>
                <w:rFonts w:ascii="宋体"/>
              </w:rPr>
            </w:pPr>
            <w:r>
              <w:rPr>
                <w:rFonts w:ascii="宋体" w:hAnsi="宋体"/>
              </w:rPr>
              <w:lastRenderedPageBreak/>
              <w:t>3</w:t>
            </w:r>
          </w:p>
        </w:tc>
        <w:tc>
          <w:tcPr>
            <w:tcW w:w="1335" w:type="dxa"/>
            <w:tcBorders>
              <w:top w:val="single" w:sz="4" w:space="0" w:color="auto"/>
              <w:left w:val="nil"/>
              <w:bottom w:val="single" w:sz="4" w:space="0" w:color="auto"/>
              <w:right w:val="single" w:sz="4" w:space="0" w:color="auto"/>
            </w:tcBorders>
            <w:vAlign w:val="center"/>
          </w:tcPr>
          <w:p w:rsidR="00A058B3" w:rsidRDefault="00825A2D">
            <w:pPr>
              <w:autoSpaceDE w:val="0"/>
              <w:autoSpaceDN w:val="0"/>
              <w:adjustRightInd w:val="0"/>
              <w:jc w:val="center"/>
              <w:rPr>
                <w:rFonts w:ascii="宋体"/>
                <w:b/>
                <w:bCs/>
              </w:rPr>
            </w:pPr>
            <w:r>
              <w:rPr>
                <w:rFonts w:ascii="宋体" w:hAnsi="宋体" w:hint="eastAsia"/>
              </w:rPr>
              <w:t>上肢牵引器</w:t>
            </w:r>
          </w:p>
        </w:tc>
        <w:tc>
          <w:tcPr>
            <w:tcW w:w="6477"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产品规格：</w:t>
            </w:r>
            <w:r w:rsidRPr="00F721B5">
              <w:rPr>
                <w:rFonts w:ascii="宋体" w:hAnsi="宋体" w:cs="宋体"/>
                <w:lang w:eastAsia="zh-CN"/>
              </w:rPr>
              <w:t>≥12</w:t>
            </w:r>
            <w:r w:rsidRPr="00F721B5">
              <w:rPr>
                <w:rFonts w:ascii="宋体" w:hAnsi="宋体" w:cs="宋体" w:hint="eastAsia"/>
                <w:lang w:eastAsia="zh-CN"/>
              </w:rPr>
              <w:t>25</w:t>
            </w:r>
            <w:r w:rsidRPr="00F721B5">
              <w:rPr>
                <w:rFonts w:ascii="宋体" w:hAnsi="宋体" w:cs="宋体"/>
                <w:lang w:eastAsia="zh-CN"/>
              </w:rPr>
              <w:t>×600×2</w:t>
            </w:r>
            <w:r w:rsidRPr="00F721B5">
              <w:rPr>
                <w:rFonts w:ascii="宋体" w:hAnsi="宋体" w:cs="宋体" w:hint="eastAsia"/>
                <w:lang w:eastAsia="zh-CN"/>
              </w:rPr>
              <w:t>28</w:t>
            </w:r>
            <w:r w:rsidRPr="00F721B5">
              <w:rPr>
                <w:rFonts w:ascii="宋体" w:hAnsi="宋体" w:cs="宋体"/>
                <w:lang w:eastAsia="zh-CN"/>
              </w:rPr>
              <w:t>0mm（长×宽×高）</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主要承载立柱尺寸不小于φ</w:t>
            </w:r>
            <w:r w:rsidRPr="00F721B5">
              <w:rPr>
                <w:rFonts w:ascii="宋体" w:hAnsi="宋体" w:cs="宋体"/>
                <w:lang w:eastAsia="zh-CN"/>
              </w:rPr>
              <w:t>114mm</w:t>
            </w:r>
            <w:r w:rsidRPr="00F721B5">
              <w:rPr>
                <w:rFonts w:ascii="宋体" w:hAnsi="宋体" w:cs="宋体" w:hint="eastAsia"/>
                <w:lang w:eastAsia="zh-CN"/>
              </w:rPr>
              <w:t>×</w:t>
            </w:r>
            <w:r w:rsidRPr="00F721B5">
              <w:rPr>
                <w:rFonts w:ascii="宋体" w:hAnsi="宋体" w:cs="宋体"/>
                <w:lang w:eastAsia="zh-CN"/>
              </w:rPr>
              <w:t>3mm</w:t>
            </w:r>
            <w:r w:rsidRPr="00F721B5">
              <w:rPr>
                <w:rFonts w:ascii="宋体" w:hAnsi="宋体" w:cs="宋体" w:hint="eastAsia"/>
                <w:lang w:eastAsia="zh-CN"/>
              </w:rPr>
              <w:t>，主要承载横梁尺寸不小于φ</w:t>
            </w:r>
            <w:r w:rsidRPr="00F721B5">
              <w:rPr>
                <w:rFonts w:ascii="宋体" w:hAnsi="宋体" w:cs="宋体"/>
                <w:lang w:eastAsia="zh-CN"/>
              </w:rPr>
              <w:t>60mm</w:t>
            </w:r>
            <w:r w:rsidRPr="00F721B5">
              <w:rPr>
                <w:rFonts w:ascii="宋体" w:hAnsi="宋体" w:cs="宋体" w:hint="eastAsia"/>
                <w:lang w:eastAsia="zh-CN"/>
              </w:rPr>
              <w:t>×</w:t>
            </w:r>
            <w:r w:rsidRPr="00F721B5">
              <w:rPr>
                <w:rFonts w:ascii="宋体" w:hAnsi="宋体" w:cs="宋体"/>
                <w:lang w:eastAsia="zh-CN"/>
              </w:rPr>
              <w:t>3mm</w:t>
            </w:r>
            <w:r w:rsidRPr="00F721B5">
              <w:rPr>
                <w:rFonts w:ascii="宋体" w:hAnsi="宋体" w:cs="宋体" w:hint="eastAsia"/>
                <w:lang w:eastAsia="zh-CN"/>
              </w:rPr>
              <w:t>；</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其他管材壁厚不小于</w:t>
            </w:r>
            <w:r w:rsidRPr="00F721B5">
              <w:rPr>
                <w:rFonts w:ascii="宋体" w:hAnsi="宋体" w:cs="宋体"/>
                <w:lang w:eastAsia="zh-CN"/>
              </w:rPr>
              <w:t>2.5mm</w:t>
            </w:r>
            <w:r w:rsidRPr="00F721B5">
              <w:rPr>
                <w:rFonts w:ascii="宋体" w:hAnsi="宋体" w:cs="宋体" w:hint="eastAsia"/>
                <w:lang w:eastAsia="zh-CN"/>
              </w:rPr>
              <w:t>；</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活动把手（不含柔性部件）质量不大于</w:t>
            </w:r>
            <w:r w:rsidRPr="00F721B5">
              <w:rPr>
                <w:rFonts w:ascii="宋体" w:hAnsi="宋体" w:cs="宋体"/>
                <w:lang w:eastAsia="zh-CN"/>
              </w:rPr>
              <w:t>600g</w:t>
            </w:r>
            <w:r w:rsidRPr="00F721B5">
              <w:rPr>
                <w:rFonts w:ascii="宋体" w:hAnsi="宋体" w:cs="宋体" w:hint="eastAsia"/>
                <w:lang w:eastAsia="zh-CN"/>
              </w:rPr>
              <w:t>，且端部直径大于</w:t>
            </w:r>
            <w:r w:rsidRPr="00F721B5">
              <w:rPr>
                <w:rFonts w:ascii="宋体" w:hAnsi="宋体" w:cs="宋体"/>
                <w:lang w:eastAsia="zh-CN"/>
              </w:rPr>
              <w:t>50mm</w:t>
            </w:r>
            <w:r w:rsidRPr="00F721B5">
              <w:rPr>
                <w:rFonts w:ascii="宋体" w:hAnsi="宋体" w:cs="宋体" w:hint="eastAsia"/>
                <w:lang w:eastAsia="zh-CN"/>
              </w:rPr>
              <w:t>；</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若使用链环结构时，链扣之间最大间隙小于</w:t>
            </w:r>
            <w:r w:rsidRPr="00F721B5">
              <w:rPr>
                <w:rFonts w:ascii="宋体" w:hAnsi="宋体" w:cs="宋体"/>
                <w:lang w:eastAsia="zh-CN"/>
              </w:rPr>
              <w:t>8mm</w:t>
            </w:r>
            <w:r w:rsidRPr="00F721B5">
              <w:rPr>
                <w:rFonts w:ascii="宋体" w:hAnsi="宋体" w:cs="宋体" w:hint="eastAsia"/>
                <w:lang w:eastAsia="zh-CN"/>
              </w:rPr>
              <w:t>；</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摆杆应有限位结构，摆杆运动至极限位置时，摆杆最低点与地面的距离应不小于</w:t>
            </w:r>
            <w:r w:rsidRPr="00F721B5">
              <w:rPr>
                <w:rFonts w:ascii="宋体" w:hAnsi="宋体" w:cs="宋体"/>
                <w:lang w:eastAsia="zh-CN"/>
              </w:rPr>
              <w:t>1850mm</w:t>
            </w:r>
            <w:r w:rsidRPr="00F721B5">
              <w:rPr>
                <w:rFonts w:ascii="宋体" w:hAnsi="宋体" w:cs="宋体" w:hint="eastAsia"/>
                <w:lang w:eastAsia="zh-CN"/>
              </w:rPr>
              <w:t>。</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器材符合</w:t>
            </w:r>
            <w:r w:rsidRPr="00F721B5">
              <w:rPr>
                <w:rFonts w:ascii="宋体" w:hAnsi="宋体" w:cs="宋体"/>
                <w:lang w:eastAsia="zh-CN"/>
              </w:rPr>
              <w:t>GB19272-2011</w:t>
            </w:r>
            <w:r w:rsidRPr="00F721B5">
              <w:rPr>
                <w:rFonts w:ascii="宋体" w:hAnsi="宋体" w:cs="宋体" w:hint="eastAsia"/>
                <w:lang w:eastAsia="zh-CN"/>
              </w:rPr>
              <w:t>《室外健身器材的通用安全要求》中的规定要求，且获得</w:t>
            </w:r>
            <w:r w:rsidRPr="00F721B5">
              <w:rPr>
                <w:rFonts w:ascii="宋体" w:hAnsi="宋体" w:cs="宋体"/>
                <w:lang w:eastAsia="zh-CN"/>
              </w:rPr>
              <w:t>NSCC</w:t>
            </w:r>
            <w:r w:rsidRPr="00F721B5">
              <w:rPr>
                <w:rFonts w:ascii="宋体" w:hAnsi="宋体" w:cs="宋体" w:hint="eastAsia"/>
                <w:lang w:eastAsia="zh-CN"/>
              </w:rPr>
              <w:t>认证。</w:t>
            </w:r>
          </w:p>
        </w:tc>
        <w:tc>
          <w:tcPr>
            <w:tcW w:w="851"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台</w:t>
            </w:r>
          </w:p>
        </w:tc>
        <w:tc>
          <w:tcPr>
            <w:tcW w:w="749"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lang w:eastAsia="zh-CN"/>
              </w:rPr>
              <w:t>1</w:t>
            </w:r>
          </w:p>
        </w:tc>
      </w:tr>
      <w:tr w:rsidR="00A058B3">
        <w:trPr>
          <w:trHeight w:val="697"/>
          <w:jc w:val="center"/>
        </w:trPr>
        <w:tc>
          <w:tcPr>
            <w:tcW w:w="652" w:type="dxa"/>
            <w:tcBorders>
              <w:top w:val="single" w:sz="4" w:space="0" w:color="auto"/>
              <w:left w:val="single" w:sz="4" w:space="0" w:color="auto"/>
              <w:bottom w:val="single" w:sz="4" w:space="0" w:color="auto"/>
              <w:right w:val="single" w:sz="4" w:space="0" w:color="auto"/>
            </w:tcBorders>
            <w:vAlign w:val="center"/>
          </w:tcPr>
          <w:p w:rsidR="00A058B3" w:rsidRDefault="00825A2D" w:rsidP="00AA0E74">
            <w:pPr>
              <w:autoSpaceDE w:val="0"/>
              <w:autoSpaceDN w:val="0"/>
              <w:adjustRightInd w:val="0"/>
              <w:ind w:firstLineChars="49" w:firstLine="118"/>
              <w:jc w:val="center"/>
              <w:rPr>
                <w:rFonts w:ascii="宋体"/>
              </w:rPr>
            </w:pPr>
            <w:r>
              <w:rPr>
                <w:rFonts w:ascii="宋体" w:hAnsi="宋体"/>
              </w:rPr>
              <w:t>4</w:t>
            </w:r>
          </w:p>
        </w:tc>
        <w:tc>
          <w:tcPr>
            <w:tcW w:w="1335" w:type="dxa"/>
            <w:tcBorders>
              <w:top w:val="single" w:sz="4" w:space="0" w:color="auto"/>
              <w:left w:val="nil"/>
              <w:bottom w:val="single" w:sz="4" w:space="0" w:color="auto"/>
              <w:right w:val="single" w:sz="4" w:space="0" w:color="auto"/>
            </w:tcBorders>
            <w:vAlign w:val="center"/>
          </w:tcPr>
          <w:p w:rsidR="00A058B3" w:rsidRDefault="00825A2D">
            <w:pPr>
              <w:autoSpaceDE w:val="0"/>
              <w:autoSpaceDN w:val="0"/>
              <w:adjustRightInd w:val="0"/>
              <w:jc w:val="center"/>
              <w:rPr>
                <w:rFonts w:ascii="宋体"/>
                <w:b/>
                <w:bCs/>
              </w:rPr>
            </w:pPr>
            <w:r>
              <w:rPr>
                <w:rFonts w:ascii="宋体" w:hAnsi="宋体" w:hint="eastAsia"/>
              </w:rPr>
              <w:t>腹肌板</w:t>
            </w:r>
          </w:p>
        </w:tc>
        <w:tc>
          <w:tcPr>
            <w:tcW w:w="6477"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产品规格：</w:t>
            </w:r>
            <w:r w:rsidRPr="00F721B5">
              <w:rPr>
                <w:rFonts w:ascii="宋体" w:hAnsi="宋体" w:cs="宋体"/>
                <w:lang w:eastAsia="zh-CN"/>
              </w:rPr>
              <w:t>≥13</w:t>
            </w:r>
            <w:r w:rsidRPr="00F721B5">
              <w:rPr>
                <w:rFonts w:ascii="宋体" w:hAnsi="宋体" w:cs="宋体" w:hint="eastAsia"/>
                <w:lang w:eastAsia="zh-CN"/>
              </w:rPr>
              <w:t>15</w:t>
            </w:r>
            <w:r w:rsidRPr="00F721B5">
              <w:rPr>
                <w:rFonts w:ascii="宋体" w:hAnsi="宋体" w:cs="宋体"/>
                <w:lang w:eastAsia="zh-CN"/>
              </w:rPr>
              <w:t>×59</w:t>
            </w:r>
            <w:r w:rsidRPr="00F721B5">
              <w:rPr>
                <w:rFonts w:ascii="宋体" w:hAnsi="宋体" w:cs="宋体" w:hint="eastAsia"/>
                <w:lang w:eastAsia="zh-CN"/>
              </w:rPr>
              <w:t>0</w:t>
            </w:r>
            <w:r w:rsidRPr="00F721B5">
              <w:rPr>
                <w:rFonts w:ascii="宋体" w:hAnsi="宋体" w:cs="宋体"/>
                <w:lang w:eastAsia="zh-CN"/>
              </w:rPr>
              <w:t>×55</w:t>
            </w:r>
            <w:r w:rsidRPr="00F721B5">
              <w:rPr>
                <w:rFonts w:ascii="宋体" w:hAnsi="宋体" w:cs="宋体" w:hint="eastAsia"/>
                <w:lang w:eastAsia="zh-CN"/>
              </w:rPr>
              <w:t>0</w:t>
            </w:r>
            <w:r w:rsidRPr="00F721B5">
              <w:rPr>
                <w:rFonts w:ascii="宋体" w:hAnsi="宋体" w:cs="宋体"/>
                <w:lang w:eastAsia="zh-CN"/>
              </w:rPr>
              <w:t>mm（长×宽×高）</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主要承载立柱尺寸不小于φ114</w:t>
            </w:r>
            <w:r w:rsidRPr="00F721B5">
              <w:rPr>
                <w:rFonts w:ascii="宋体" w:hAnsi="宋体" w:cs="宋体"/>
                <w:lang w:eastAsia="zh-CN"/>
              </w:rPr>
              <w:t>mm</w:t>
            </w:r>
            <w:r w:rsidRPr="00F721B5">
              <w:rPr>
                <w:rFonts w:ascii="宋体" w:hAnsi="宋体" w:cs="宋体" w:hint="eastAsia"/>
                <w:lang w:eastAsia="zh-CN"/>
              </w:rPr>
              <w:t>×3</w:t>
            </w:r>
            <w:r w:rsidRPr="00F721B5">
              <w:rPr>
                <w:rFonts w:ascii="宋体" w:hAnsi="宋体" w:cs="宋体"/>
                <w:lang w:eastAsia="zh-CN"/>
              </w:rPr>
              <w:t>mm</w:t>
            </w:r>
            <w:r w:rsidRPr="00F721B5">
              <w:rPr>
                <w:rFonts w:ascii="宋体" w:hAnsi="宋体" w:cs="宋体" w:hint="eastAsia"/>
                <w:lang w:eastAsia="zh-CN"/>
              </w:rPr>
              <w:t>，主要承载横梁不小于φ114</w:t>
            </w:r>
            <w:r w:rsidRPr="00F721B5">
              <w:rPr>
                <w:rFonts w:ascii="宋体" w:hAnsi="宋体" w:cs="宋体"/>
                <w:lang w:eastAsia="zh-CN"/>
              </w:rPr>
              <w:t>mm</w:t>
            </w:r>
            <w:r w:rsidRPr="00F721B5">
              <w:rPr>
                <w:rFonts w:ascii="宋体" w:hAnsi="宋体" w:cs="宋体" w:hint="eastAsia"/>
                <w:lang w:eastAsia="zh-CN"/>
              </w:rPr>
              <w:t>×2.5</w:t>
            </w:r>
            <w:r w:rsidRPr="00F721B5">
              <w:rPr>
                <w:rFonts w:ascii="宋体" w:hAnsi="宋体" w:cs="宋体"/>
                <w:lang w:eastAsia="zh-CN"/>
              </w:rPr>
              <w:t>mm</w:t>
            </w:r>
            <w:r w:rsidRPr="00F721B5">
              <w:rPr>
                <w:rFonts w:ascii="宋体" w:hAnsi="宋体" w:cs="宋体" w:hint="eastAsia"/>
                <w:lang w:eastAsia="zh-CN"/>
              </w:rPr>
              <w:t>，板面采用整体式面板。</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器材符合</w:t>
            </w:r>
            <w:r w:rsidRPr="00F721B5">
              <w:rPr>
                <w:rFonts w:ascii="宋体" w:hAnsi="宋体" w:cs="宋体"/>
                <w:lang w:eastAsia="zh-CN"/>
              </w:rPr>
              <w:t>GB19272-2011</w:t>
            </w:r>
            <w:r w:rsidRPr="00F721B5">
              <w:rPr>
                <w:rFonts w:ascii="宋体" w:hAnsi="宋体" w:cs="宋体" w:hint="eastAsia"/>
                <w:lang w:eastAsia="zh-CN"/>
              </w:rPr>
              <w:t>《室外健身器材的通用安全要求》中的规定要求，且获得</w:t>
            </w:r>
            <w:r w:rsidRPr="00F721B5">
              <w:rPr>
                <w:rFonts w:ascii="宋体" w:hAnsi="宋体" w:cs="宋体"/>
                <w:lang w:eastAsia="zh-CN"/>
              </w:rPr>
              <w:t>NSCC</w:t>
            </w:r>
            <w:r w:rsidRPr="00F721B5">
              <w:rPr>
                <w:rFonts w:ascii="宋体" w:hAnsi="宋体" w:cs="宋体" w:hint="eastAsia"/>
                <w:lang w:eastAsia="zh-CN"/>
              </w:rPr>
              <w:t>认证。</w:t>
            </w:r>
          </w:p>
        </w:tc>
        <w:tc>
          <w:tcPr>
            <w:tcW w:w="851"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台</w:t>
            </w:r>
          </w:p>
        </w:tc>
        <w:tc>
          <w:tcPr>
            <w:tcW w:w="749"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lang w:eastAsia="zh-CN"/>
              </w:rPr>
              <w:t>1</w:t>
            </w:r>
          </w:p>
        </w:tc>
      </w:tr>
      <w:tr w:rsidR="00A058B3">
        <w:trPr>
          <w:trHeight w:val="697"/>
          <w:jc w:val="center"/>
        </w:trPr>
        <w:tc>
          <w:tcPr>
            <w:tcW w:w="652" w:type="dxa"/>
            <w:tcBorders>
              <w:top w:val="single" w:sz="4" w:space="0" w:color="auto"/>
              <w:left w:val="single" w:sz="4" w:space="0" w:color="auto"/>
              <w:bottom w:val="single" w:sz="4" w:space="0" w:color="auto"/>
              <w:right w:val="single" w:sz="4" w:space="0" w:color="auto"/>
            </w:tcBorders>
            <w:vAlign w:val="center"/>
          </w:tcPr>
          <w:p w:rsidR="00A058B3" w:rsidRDefault="00825A2D" w:rsidP="00AA0E74">
            <w:pPr>
              <w:autoSpaceDE w:val="0"/>
              <w:autoSpaceDN w:val="0"/>
              <w:adjustRightInd w:val="0"/>
              <w:ind w:firstLineChars="49" w:firstLine="118"/>
              <w:rPr>
                <w:rFonts w:ascii="宋体"/>
              </w:rPr>
            </w:pPr>
            <w:r>
              <w:rPr>
                <w:rFonts w:ascii="宋体" w:hAnsi="宋体"/>
              </w:rPr>
              <w:t>5</w:t>
            </w:r>
          </w:p>
        </w:tc>
        <w:tc>
          <w:tcPr>
            <w:tcW w:w="1335" w:type="dxa"/>
            <w:tcBorders>
              <w:top w:val="single" w:sz="4" w:space="0" w:color="auto"/>
              <w:left w:val="nil"/>
              <w:bottom w:val="single" w:sz="4" w:space="0" w:color="auto"/>
              <w:right w:val="single" w:sz="4" w:space="0" w:color="auto"/>
            </w:tcBorders>
            <w:vAlign w:val="center"/>
          </w:tcPr>
          <w:p w:rsidR="00A058B3" w:rsidRDefault="00825A2D">
            <w:pPr>
              <w:jc w:val="center"/>
              <w:textAlignment w:val="center"/>
              <w:rPr>
                <w:rFonts w:ascii="宋体"/>
                <w:b/>
                <w:bCs/>
              </w:rPr>
            </w:pPr>
            <w:r>
              <w:rPr>
                <w:rFonts w:ascii="宋体" w:hAnsi="宋体" w:hint="eastAsia"/>
              </w:rPr>
              <w:t>肋木架</w:t>
            </w:r>
          </w:p>
        </w:tc>
        <w:tc>
          <w:tcPr>
            <w:tcW w:w="6477" w:type="dxa"/>
            <w:tcBorders>
              <w:top w:val="single" w:sz="4" w:space="0" w:color="auto"/>
              <w:left w:val="nil"/>
              <w:bottom w:val="single" w:sz="4" w:space="0" w:color="auto"/>
              <w:right w:val="single" w:sz="4" w:space="0" w:color="auto"/>
            </w:tcBorders>
            <w:vAlign w:val="bottom"/>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产品规格：</w:t>
            </w:r>
            <w:r w:rsidRPr="00F721B5">
              <w:rPr>
                <w:rFonts w:ascii="宋体" w:hAnsi="宋体" w:cs="宋体"/>
                <w:lang w:eastAsia="zh-CN"/>
              </w:rPr>
              <w:t>≥12</w:t>
            </w:r>
            <w:r w:rsidRPr="00F721B5">
              <w:rPr>
                <w:rFonts w:ascii="宋体" w:hAnsi="宋体" w:cs="宋体" w:hint="eastAsia"/>
                <w:lang w:eastAsia="zh-CN"/>
              </w:rPr>
              <w:t>70</w:t>
            </w:r>
            <w:r w:rsidRPr="00F721B5">
              <w:rPr>
                <w:rFonts w:ascii="宋体" w:hAnsi="宋体" w:cs="宋体"/>
                <w:lang w:eastAsia="zh-CN"/>
              </w:rPr>
              <w:t>×115×22</w:t>
            </w:r>
            <w:r w:rsidRPr="00F721B5">
              <w:rPr>
                <w:rFonts w:ascii="宋体" w:hAnsi="宋体" w:cs="宋体" w:hint="eastAsia"/>
                <w:lang w:eastAsia="zh-CN"/>
              </w:rPr>
              <w:t>25</w:t>
            </w:r>
            <w:r w:rsidRPr="00F721B5">
              <w:rPr>
                <w:rFonts w:ascii="宋体" w:hAnsi="宋体" w:cs="宋体"/>
                <w:lang w:eastAsia="zh-CN"/>
              </w:rPr>
              <w:t>mm（长×宽×高）</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主立柱采用不小于φ114×3mm的优质钢管。主横梁不小</w:t>
            </w:r>
            <w:r w:rsidRPr="00F721B5">
              <w:rPr>
                <w:rFonts w:ascii="宋体" w:hAnsi="宋体" w:cs="宋体" w:hint="eastAsia"/>
                <w:lang w:eastAsia="zh-CN"/>
              </w:rPr>
              <w:lastRenderedPageBreak/>
              <w:t>于φ32×3mm</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不存在挤压、钩挂危险；器材各支撑人体的表面</w:t>
            </w:r>
            <w:proofErr w:type="gramStart"/>
            <w:r w:rsidRPr="00F721B5">
              <w:rPr>
                <w:rFonts w:ascii="宋体" w:hAnsi="宋体" w:cs="宋体" w:hint="eastAsia"/>
                <w:lang w:eastAsia="zh-CN"/>
              </w:rPr>
              <w:t>所有棱边和</w:t>
            </w:r>
            <w:proofErr w:type="gramEnd"/>
            <w:r w:rsidRPr="00F721B5">
              <w:rPr>
                <w:rFonts w:ascii="宋体" w:hAnsi="宋体" w:cs="宋体" w:hint="eastAsia"/>
                <w:lang w:eastAsia="zh-CN"/>
              </w:rPr>
              <w:t>尖角其半径3.0mm，器材末端防护为不可拆卸的焊接配件。</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横肋采用32*3优质钢管，中心间距为300mm。</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产品符合国标GB/T19272-2011标准且获得NSCC认证。</w:t>
            </w:r>
          </w:p>
        </w:tc>
        <w:tc>
          <w:tcPr>
            <w:tcW w:w="851"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lastRenderedPageBreak/>
              <w:t>台</w:t>
            </w:r>
          </w:p>
        </w:tc>
        <w:tc>
          <w:tcPr>
            <w:tcW w:w="749"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lang w:eastAsia="zh-CN"/>
              </w:rPr>
              <w:t>1</w:t>
            </w:r>
          </w:p>
        </w:tc>
      </w:tr>
      <w:tr w:rsidR="00A058B3">
        <w:trPr>
          <w:trHeight w:val="697"/>
          <w:jc w:val="center"/>
        </w:trPr>
        <w:tc>
          <w:tcPr>
            <w:tcW w:w="652" w:type="dxa"/>
            <w:tcBorders>
              <w:top w:val="single" w:sz="4" w:space="0" w:color="auto"/>
              <w:left w:val="single" w:sz="4" w:space="0" w:color="auto"/>
              <w:bottom w:val="single" w:sz="4" w:space="0" w:color="auto"/>
              <w:right w:val="single" w:sz="4" w:space="0" w:color="auto"/>
            </w:tcBorders>
            <w:vAlign w:val="center"/>
          </w:tcPr>
          <w:p w:rsidR="00A058B3" w:rsidRDefault="00825A2D" w:rsidP="00AA0E74">
            <w:pPr>
              <w:autoSpaceDE w:val="0"/>
              <w:autoSpaceDN w:val="0"/>
              <w:adjustRightInd w:val="0"/>
              <w:ind w:firstLineChars="49" w:firstLine="118"/>
              <w:rPr>
                <w:rFonts w:ascii="宋体"/>
              </w:rPr>
            </w:pPr>
            <w:r>
              <w:rPr>
                <w:rFonts w:ascii="宋体" w:hAnsi="宋体"/>
              </w:rPr>
              <w:lastRenderedPageBreak/>
              <w:t>6</w:t>
            </w:r>
          </w:p>
        </w:tc>
        <w:tc>
          <w:tcPr>
            <w:tcW w:w="1335" w:type="dxa"/>
            <w:tcBorders>
              <w:top w:val="single" w:sz="4" w:space="0" w:color="auto"/>
              <w:left w:val="nil"/>
              <w:bottom w:val="single" w:sz="4" w:space="0" w:color="auto"/>
              <w:right w:val="single" w:sz="4" w:space="0" w:color="auto"/>
            </w:tcBorders>
            <w:vAlign w:val="center"/>
          </w:tcPr>
          <w:p w:rsidR="00A058B3" w:rsidRDefault="00825A2D">
            <w:pPr>
              <w:jc w:val="center"/>
              <w:textAlignment w:val="center"/>
              <w:rPr>
                <w:rFonts w:ascii="宋体"/>
                <w:b/>
                <w:bCs/>
                <w:lang w:eastAsia="zh-CN"/>
              </w:rPr>
            </w:pPr>
            <w:r>
              <w:rPr>
                <w:rFonts w:ascii="宋体" w:hint="eastAsia"/>
                <w:lang w:eastAsia="zh-CN"/>
              </w:rPr>
              <w:t>腿部按摩器</w:t>
            </w:r>
          </w:p>
        </w:tc>
        <w:tc>
          <w:tcPr>
            <w:tcW w:w="6477" w:type="dxa"/>
            <w:tcBorders>
              <w:top w:val="single" w:sz="4" w:space="0" w:color="auto"/>
              <w:left w:val="nil"/>
              <w:bottom w:val="single" w:sz="4" w:space="0" w:color="auto"/>
              <w:right w:val="single" w:sz="4" w:space="0" w:color="auto"/>
            </w:tcBorders>
            <w:vAlign w:val="bottom"/>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产品规格：</w:t>
            </w:r>
            <w:r w:rsidRPr="00F721B5">
              <w:rPr>
                <w:rFonts w:ascii="宋体" w:hAnsi="宋体" w:cs="宋体"/>
                <w:lang w:eastAsia="zh-CN"/>
              </w:rPr>
              <w:t>≥350×5</w:t>
            </w:r>
            <w:r w:rsidRPr="00F721B5">
              <w:rPr>
                <w:rFonts w:ascii="宋体" w:hAnsi="宋体" w:cs="宋体" w:hint="eastAsia"/>
                <w:lang w:eastAsia="zh-CN"/>
              </w:rPr>
              <w:t>35</w:t>
            </w:r>
            <w:r w:rsidRPr="00F721B5">
              <w:rPr>
                <w:rFonts w:ascii="宋体" w:hAnsi="宋体" w:cs="宋体"/>
                <w:lang w:eastAsia="zh-CN"/>
              </w:rPr>
              <w:t>×1</w:t>
            </w:r>
            <w:r w:rsidRPr="00F721B5">
              <w:rPr>
                <w:rFonts w:ascii="宋体" w:hAnsi="宋体" w:cs="宋体" w:hint="eastAsia"/>
                <w:lang w:eastAsia="zh-CN"/>
              </w:rPr>
              <w:t>495</w:t>
            </w:r>
            <w:r w:rsidRPr="00F721B5">
              <w:rPr>
                <w:rFonts w:ascii="宋体" w:hAnsi="宋体" w:cs="宋体"/>
                <w:lang w:eastAsia="zh-CN"/>
              </w:rPr>
              <w:t>mm（长×宽×高）</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立柱规格不小于φ114mm×3mm，主横梁规格不小于φ60mm×3mm，扶手管壁厚为3mm；</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按摩轮转轴直径为φ25mm；轴承采用深沟球轴承6205；</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不存在衣服、头发钩挂或缠绕危险；</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器材安全警示有图示方式提示使用者可能存在风险；</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器材符合GB19272-2011《室外健身器材的通用 安全要求》中的规定要求，且获得NSCC认证。</w:t>
            </w:r>
          </w:p>
        </w:tc>
        <w:tc>
          <w:tcPr>
            <w:tcW w:w="851"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台</w:t>
            </w:r>
          </w:p>
        </w:tc>
        <w:tc>
          <w:tcPr>
            <w:tcW w:w="749"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lang w:eastAsia="zh-CN"/>
              </w:rPr>
              <w:t>1</w:t>
            </w:r>
          </w:p>
        </w:tc>
      </w:tr>
      <w:tr w:rsidR="00A058B3">
        <w:trPr>
          <w:trHeight w:val="697"/>
          <w:jc w:val="center"/>
        </w:trPr>
        <w:tc>
          <w:tcPr>
            <w:tcW w:w="652" w:type="dxa"/>
            <w:tcBorders>
              <w:top w:val="single" w:sz="4" w:space="0" w:color="auto"/>
              <w:left w:val="single" w:sz="4" w:space="0" w:color="auto"/>
              <w:bottom w:val="single" w:sz="4" w:space="0" w:color="auto"/>
              <w:right w:val="single" w:sz="4" w:space="0" w:color="auto"/>
            </w:tcBorders>
            <w:vAlign w:val="center"/>
          </w:tcPr>
          <w:p w:rsidR="00A058B3" w:rsidRDefault="00825A2D" w:rsidP="00AA0E74">
            <w:pPr>
              <w:autoSpaceDE w:val="0"/>
              <w:autoSpaceDN w:val="0"/>
              <w:adjustRightInd w:val="0"/>
              <w:ind w:firstLineChars="49" w:firstLine="118"/>
              <w:jc w:val="center"/>
              <w:rPr>
                <w:rFonts w:ascii="宋体"/>
              </w:rPr>
            </w:pPr>
            <w:r>
              <w:rPr>
                <w:rFonts w:ascii="宋体" w:hAnsi="宋体"/>
              </w:rPr>
              <w:t>7</w:t>
            </w:r>
          </w:p>
        </w:tc>
        <w:tc>
          <w:tcPr>
            <w:tcW w:w="1335" w:type="dxa"/>
            <w:tcBorders>
              <w:top w:val="single" w:sz="4" w:space="0" w:color="auto"/>
              <w:left w:val="nil"/>
              <w:bottom w:val="single" w:sz="4" w:space="0" w:color="auto"/>
              <w:right w:val="single" w:sz="4" w:space="0" w:color="auto"/>
            </w:tcBorders>
            <w:vAlign w:val="center"/>
          </w:tcPr>
          <w:p w:rsidR="00A058B3" w:rsidRDefault="00825A2D">
            <w:pPr>
              <w:autoSpaceDE w:val="0"/>
              <w:autoSpaceDN w:val="0"/>
              <w:adjustRightInd w:val="0"/>
              <w:jc w:val="center"/>
              <w:rPr>
                <w:rFonts w:ascii="宋体"/>
              </w:rPr>
            </w:pPr>
            <w:r>
              <w:rPr>
                <w:rFonts w:ascii="宋体" w:hint="eastAsia"/>
              </w:rPr>
              <w:t>背部手掌按摩器</w:t>
            </w:r>
          </w:p>
        </w:tc>
        <w:tc>
          <w:tcPr>
            <w:tcW w:w="6477"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产品规格：</w:t>
            </w:r>
            <w:r w:rsidRPr="00F721B5">
              <w:rPr>
                <w:rFonts w:ascii="宋体" w:hAnsi="宋体" w:cs="宋体"/>
                <w:lang w:eastAsia="zh-CN"/>
              </w:rPr>
              <w:t>≥92</w:t>
            </w:r>
            <w:r w:rsidRPr="00F721B5">
              <w:rPr>
                <w:rFonts w:ascii="宋体" w:hAnsi="宋体" w:cs="宋体" w:hint="eastAsia"/>
                <w:lang w:eastAsia="zh-CN"/>
              </w:rPr>
              <w:t>0</w:t>
            </w:r>
            <w:r w:rsidRPr="00F721B5">
              <w:rPr>
                <w:rFonts w:ascii="宋体" w:hAnsi="宋体" w:cs="宋体"/>
                <w:lang w:eastAsia="zh-CN"/>
              </w:rPr>
              <w:t>×82</w:t>
            </w:r>
            <w:r w:rsidRPr="00F721B5">
              <w:rPr>
                <w:rFonts w:ascii="宋体" w:hAnsi="宋体" w:cs="宋体" w:hint="eastAsia"/>
                <w:lang w:eastAsia="zh-CN"/>
              </w:rPr>
              <w:t>0</w:t>
            </w:r>
            <w:r w:rsidRPr="00F721B5">
              <w:rPr>
                <w:rFonts w:ascii="宋体" w:hAnsi="宋体" w:cs="宋体"/>
                <w:lang w:eastAsia="zh-CN"/>
              </w:rPr>
              <w:t>×156</w:t>
            </w:r>
            <w:r w:rsidRPr="00F721B5">
              <w:rPr>
                <w:rFonts w:ascii="宋体" w:hAnsi="宋体" w:cs="宋体" w:hint="eastAsia"/>
                <w:lang w:eastAsia="zh-CN"/>
              </w:rPr>
              <w:t>0</w:t>
            </w:r>
            <w:r w:rsidRPr="00F721B5">
              <w:rPr>
                <w:rFonts w:ascii="宋体" w:hAnsi="宋体" w:cs="宋体"/>
                <w:lang w:eastAsia="zh-CN"/>
              </w:rPr>
              <w:t>mm（长×宽×高）</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主立柱尺寸不小于φ114×3，主横梁尺寸不小于φ42×3mm；</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扶手管直径为32mm；</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不存在衣服、头发钩挂或缠绕危险；</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立柱采用外扣式钢制封头，可防止雨水流入；</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器材符合GB19272-2011《室外健身器材的通用 安全要求》中的规定要求，且获得NSCC认证。</w:t>
            </w:r>
          </w:p>
        </w:tc>
        <w:tc>
          <w:tcPr>
            <w:tcW w:w="851"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台</w:t>
            </w:r>
          </w:p>
        </w:tc>
        <w:tc>
          <w:tcPr>
            <w:tcW w:w="749"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lang w:eastAsia="zh-CN"/>
              </w:rPr>
              <w:t>1</w:t>
            </w:r>
          </w:p>
        </w:tc>
      </w:tr>
      <w:tr w:rsidR="00A058B3">
        <w:trPr>
          <w:trHeight w:val="697"/>
          <w:jc w:val="center"/>
        </w:trPr>
        <w:tc>
          <w:tcPr>
            <w:tcW w:w="652" w:type="dxa"/>
            <w:tcBorders>
              <w:top w:val="single" w:sz="4" w:space="0" w:color="auto"/>
              <w:left w:val="single" w:sz="4" w:space="0" w:color="auto"/>
              <w:bottom w:val="single" w:sz="4" w:space="0" w:color="auto"/>
              <w:right w:val="single" w:sz="4" w:space="0" w:color="auto"/>
            </w:tcBorders>
            <w:vAlign w:val="center"/>
          </w:tcPr>
          <w:p w:rsidR="00A058B3" w:rsidRDefault="00825A2D" w:rsidP="00AA0E74">
            <w:pPr>
              <w:autoSpaceDE w:val="0"/>
              <w:autoSpaceDN w:val="0"/>
              <w:adjustRightInd w:val="0"/>
              <w:ind w:firstLineChars="49" w:firstLine="118"/>
              <w:rPr>
                <w:rFonts w:ascii="宋体"/>
              </w:rPr>
            </w:pPr>
            <w:r>
              <w:rPr>
                <w:rFonts w:ascii="宋体" w:hAnsi="宋体"/>
              </w:rPr>
              <w:t>8</w:t>
            </w:r>
          </w:p>
        </w:tc>
        <w:tc>
          <w:tcPr>
            <w:tcW w:w="1335" w:type="dxa"/>
            <w:tcBorders>
              <w:top w:val="single" w:sz="4" w:space="0" w:color="auto"/>
              <w:left w:val="nil"/>
              <w:bottom w:val="single" w:sz="4" w:space="0" w:color="auto"/>
              <w:right w:val="single" w:sz="4" w:space="0" w:color="auto"/>
            </w:tcBorders>
            <w:vAlign w:val="center"/>
          </w:tcPr>
          <w:p w:rsidR="00A058B3" w:rsidRDefault="00825A2D">
            <w:pPr>
              <w:jc w:val="center"/>
              <w:textAlignment w:val="center"/>
              <w:rPr>
                <w:rFonts w:ascii="宋体"/>
                <w:b/>
                <w:bCs/>
              </w:rPr>
            </w:pPr>
            <w:r>
              <w:rPr>
                <w:rFonts w:ascii="宋体" w:hAnsi="宋体" w:hint="eastAsia"/>
              </w:rPr>
              <w:t>棋牌桌</w:t>
            </w:r>
          </w:p>
        </w:tc>
        <w:tc>
          <w:tcPr>
            <w:tcW w:w="6477" w:type="dxa"/>
            <w:tcBorders>
              <w:top w:val="single" w:sz="4" w:space="0" w:color="auto"/>
              <w:left w:val="nil"/>
              <w:bottom w:val="single" w:sz="4" w:space="0" w:color="auto"/>
              <w:right w:val="single" w:sz="4" w:space="0" w:color="auto"/>
            </w:tcBorders>
            <w:vAlign w:val="bottom"/>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产品规格：</w:t>
            </w:r>
            <w:r w:rsidRPr="00F721B5">
              <w:rPr>
                <w:rFonts w:ascii="宋体" w:hAnsi="宋体" w:cs="宋体"/>
                <w:lang w:eastAsia="zh-CN"/>
              </w:rPr>
              <w:t>≥1580×730mm（</w:t>
            </w:r>
            <w:r w:rsidRPr="00F721B5">
              <w:rPr>
                <w:rFonts w:ascii="宋体" w:hAnsi="宋体" w:cs="宋体" w:hint="eastAsia"/>
                <w:lang w:eastAsia="zh-CN"/>
              </w:rPr>
              <w:t>长</w:t>
            </w:r>
            <w:r w:rsidRPr="00F721B5">
              <w:rPr>
                <w:rFonts w:ascii="宋体" w:hAnsi="宋体" w:cs="宋体"/>
                <w:lang w:eastAsia="zh-CN"/>
              </w:rPr>
              <w:t>×高）</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桌面采用不锈钢面板，耐蚀性能相当于</w:t>
            </w:r>
            <w:r w:rsidRPr="00F721B5">
              <w:rPr>
                <w:rFonts w:ascii="宋体" w:hAnsi="宋体" w:cs="宋体"/>
                <w:lang w:eastAsia="zh-CN"/>
              </w:rPr>
              <w:t>0Cr18Ni9</w:t>
            </w:r>
            <w:r w:rsidRPr="00F721B5">
              <w:rPr>
                <w:rFonts w:ascii="宋体" w:hAnsi="宋体" w:cs="宋体" w:hint="eastAsia"/>
                <w:lang w:eastAsia="zh-CN"/>
              </w:rPr>
              <w:t>（</w:t>
            </w:r>
            <w:r w:rsidRPr="00F721B5">
              <w:rPr>
                <w:rFonts w:ascii="宋体" w:hAnsi="宋体" w:cs="宋体"/>
                <w:lang w:eastAsia="zh-CN"/>
              </w:rPr>
              <w:t>SUS304</w:t>
            </w:r>
            <w:r w:rsidRPr="00F721B5">
              <w:rPr>
                <w:rFonts w:ascii="宋体" w:hAnsi="宋体" w:cs="宋体" w:hint="eastAsia"/>
                <w:lang w:eastAsia="zh-CN"/>
              </w:rPr>
              <w:t>），板材厚度不小于</w:t>
            </w:r>
            <w:r w:rsidRPr="00F721B5">
              <w:rPr>
                <w:rFonts w:ascii="宋体" w:hAnsi="宋体" w:cs="宋体"/>
                <w:lang w:eastAsia="zh-CN"/>
              </w:rPr>
              <w:t>1mm</w:t>
            </w:r>
            <w:r w:rsidRPr="00F721B5">
              <w:rPr>
                <w:rFonts w:ascii="宋体" w:hAnsi="宋体" w:cs="宋体" w:hint="eastAsia"/>
                <w:lang w:eastAsia="zh-CN"/>
              </w:rPr>
              <w:t>；面板边缘及尖角不得翘</w:t>
            </w:r>
            <w:r w:rsidRPr="00F721B5">
              <w:rPr>
                <w:rFonts w:ascii="宋体" w:hAnsi="宋体" w:cs="宋体" w:hint="eastAsia"/>
                <w:lang w:eastAsia="zh-CN"/>
              </w:rPr>
              <w:lastRenderedPageBreak/>
              <w:t>起，图样及字样蚀刻处理；</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台面边框及加强管管材壁厚不小于</w:t>
            </w:r>
            <w:r w:rsidRPr="00F721B5">
              <w:rPr>
                <w:rFonts w:ascii="宋体" w:hAnsi="宋体" w:cs="宋体"/>
                <w:lang w:eastAsia="zh-CN"/>
              </w:rPr>
              <w:t>2mm</w:t>
            </w:r>
            <w:r w:rsidRPr="00F721B5">
              <w:rPr>
                <w:rFonts w:ascii="宋体" w:hAnsi="宋体" w:cs="宋体" w:hint="eastAsia"/>
                <w:lang w:eastAsia="zh-CN"/>
              </w:rPr>
              <w:t>，四周圆角不小于</w:t>
            </w:r>
            <w:r w:rsidRPr="00F721B5">
              <w:rPr>
                <w:rFonts w:ascii="宋体" w:hAnsi="宋体" w:cs="宋体"/>
                <w:lang w:eastAsia="zh-CN"/>
              </w:rPr>
              <w:t>R20mm</w:t>
            </w:r>
            <w:r w:rsidRPr="00F721B5">
              <w:rPr>
                <w:rFonts w:ascii="宋体" w:hAnsi="宋体" w:cs="宋体" w:hint="eastAsia"/>
                <w:lang w:eastAsia="zh-CN"/>
              </w:rPr>
              <w:t>；</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主要承载立柱尺寸不小于φ</w:t>
            </w:r>
            <w:r w:rsidRPr="00F721B5">
              <w:rPr>
                <w:rFonts w:ascii="宋体" w:hAnsi="宋体" w:cs="宋体"/>
                <w:lang w:eastAsia="zh-CN"/>
              </w:rPr>
              <w:t>114mm</w:t>
            </w:r>
            <w:r w:rsidRPr="00F721B5">
              <w:rPr>
                <w:rFonts w:ascii="宋体" w:hAnsi="宋体" w:cs="宋体" w:hint="eastAsia"/>
                <w:lang w:eastAsia="zh-CN"/>
              </w:rPr>
              <w:t>×</w:t>
            </w:r>
            <w:r w:rsidRPr="00F721B5">
              <w:rPr>
                <w:rFonts w:ascii="宋体" w:hAnsi="宋体" w:cs="宋体"/>
                <w:lang w:eastAsia="zh-CN"/>
              </w:rPr>
              <w:t>3mm</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器材符合</w:t>
            </w:r>
            <w:r w:rsidRPr="00F721B5">
              <w:rPr>
                <w:rFonts w:ascii="宋体" w:hAnsi="宋体" w:cs="宋体"/>
                <w:lang w:eastAsia="zh-CN"/>
              </w:rPr>
              <w:t>GB19272-2011</w:t>
            </w:r>
            <w:r w:rsidRPr="00F721B5">
              <w:rPr>
                <w:rFonts w:ascii="宋体" w:hAnsi="宋体" w:cs="宋体" w:hint="eastAsia"/>
                <w:lang w:eastAsia="zh-CN"/>
              </w:rPr>
              <w:t>《室外健身器材的通用安全要求》中的规定要求，且获得</w:t>
            </w:r>
            <w:r w:rsidRPr="00F721B5">
              <w:rPr>
                <w:rFonts w:ascii="宋体" w:hAnsi="宋体" w:cs="宋体"/>
                <w:lang w:eastAsia="zh-CN"/>
              </w:rPr>
              <w:t>NSCC</w:t>
            </w:r>
            <w:r w:rsidRPr="00F721B5">
              <w:rPr>
                <w:rFonts w:ascii="宋体" w:hAnsi="宋体" w:cs="宋体" w:hint="eastAsia"/>
                <w:lang w:eastAsia="zh-CN"/>
              </w:rPr>
              <w:t>认证。</w:t>
            </w:r>
          </w:p>
        </w:tc>
        <w:tc>
          <w:tcPr>
            <w:tcW w:w="851"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lastRenderedPageBreak/>
              <w:t>台</w:t>
            </w:r>
          </w:p>
        </w:tc>
        <w:tc>
          <w:tcPr>
            <w:tcW w:w="749"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lang w:eastAsia="zh-CN"/>
              </w:rPr>
              <w:t>1</w:t>
            </w:r>
          </w:p>
        </w:tc>
      </w:tr>
      <w:tr w:rsidR="00A058B3">
        <w:trPr>
          <w:trHeight w:val="697"/>
          <w:jc w:val="center"/>
        </w:trPr>
        <w:tc>
          <w:tcPr>
            <w:tcW w:w="652" w:type="dxa"/>
            <w:tcBorders>
              <w:top w:val="single" w:sz="4" w:space="0" w:color="auto"/>
              <w:left w:val="single" w:sz="4" w:space="0" w:color="auto"/>
              <w:bottom w:val="single" w:sz="4" w:space="0" w:color="auto"/>
              <w:right w:val="single" w:sz="4" w:space="0" w:color="auto"/>
            </w:tcBorders>
            <w:vAlign w:val="center"/>
          </w:tcPr>
          <w:p w:rsidR="00A058B3" w:rsidRDefault="00825A2D" w:rsidP="00AA0E74">
            <w:pPr>
              <w:autoSpaceDE w:val="0"/>
              <w:autoSpaceDN w:val="0"/>
              <w:adjustRightInd w:val="0"/>
              <w:ind w:firstLineChars="49" w:firstLine="118"/>
              <w:rPr>
                <w:rFonts w:ascii="宋体"/>
              </w:rPr>
            </w:pPr>
            <w:r>
              <w:rPr>
                <w:rFonts w:ascii="宋体" w:hAnsi="宋体"/>
              </w:rPr>
              <w:lastRenderedPageBreak/>
              <w:t>9</w:t>
            </w:r>
          </w:p>
        </w:tc>
        <w:tc>
          <w:tcPr>
            <w:tcW w:w="1335" w:type="dxa"/>
            <w:tcBorders>
              <w:top w:val="single" w:sz="4" w:space="0" w:color="auto"/>
              <w:left w:val="nil"/>
              <w:bottom w:val="single" w:sz="4" w:space="0" w:color="auto"/>
              <w:right w:val="single" w:sz="4" w:space="0" w:color="auto"/>
            </w:tcBorders>
            <w:vAlign w:val="center"/>
          </w:tcPr>
          <w:p w:rsidR="00A058B3" w:rsidRDefault="00825A2D">
            <w:pPr>
              <w:autoSpaceDE w:val="0"/>
              <w:autoSpaceDN w:val="0"/>
              <w:adjustRightInd w:val="0"/>
              <w:rPr>
                <w:rFonts w:ascii="宋体"/>
                <w:b/>
                <w:bCs/>
              </w:rPr>
            </w:pPr>
            <w:r>
              <w:rPr>
                <w:rFonts w:ascii="宋体" w:hAnsi="宋体" w:hint="eastAsia"/>
              </w:rPr>
              <w:t>三位扭腰器</w:t>
            </w:r>
          </w:p>
        </w:tc>
        <w:tc>
          <w:tcPr>
            <w:tcW w:w="6477"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产品规格：</w:t>
            </w:r>
            <w:r w:rsidRPr="00F721B5">
              <w:rPr>
                <w:rFonts w:ascii="宋体" w:hAnsi="宋体" w:cs="宋体"/>
                <w:lang w:eastAsia="zh-CN"/>
              </w:rPr>
              <w:t>≥1700×12</w:t>
            </w:r>
            <w:r w:rsidRPr="00F721B5">
              <w:rPr>
                <w:rFonts w:ascii="宋体" w:hAnsi="宋体" w:cs="宋体" w:hint="eastAsia"/>
                <w:lang w:eastAsia="zh-CN"/>
              </w:rPr>
              <w:t>4</w:t>
            </w:r>
            <w:r w:rsidRPr="00F721B5">
              <w:rPr>
                <w:rFonts w:ascii="宋体" w:hAnsi="宋体" w:cs="宋体"/>
                <w:lang w:eastAsia="zh-CN"/>
              </w:rPr>
              <w:t>0mm（长×高）</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主要承载立柱尺寸不小于φ</w:t>
            </w:r>
            <w:r w:rsidRPr="00F721B5">
              <w:rPr>
                <w:rFonts w:ascii="宋体" w:hAnsi="宋体" w:cs="宋体"/>
                <w:lang w:eastAsia="zh-CN"/>
              </w:rPr>
              <w:t>114mm</w:t>
            </w:r>
            <w:r w:rsidRPr="00F721B5">
              <w:rPr>
                <w:rFonts w:ascii="宋体" w:hAnsi="宋体" w:cs="宋体" w:hint="eastAsia"/>
                <w:lang w:eastAsia="zh-CN"/>
              </w:rPr>
              <w:t>×</w:t>
            </w:r>
            <w:r w:rsidRPr="00F721B5">
              <w:rPr>
                <w:rFonts w:ascii="宋体" w:hAnsi="宋体" w:cs="宋体"/>
                <w:lang w:eastAsia="zh-CN"/>
              </w:rPr>
              <w:t>3mm,</w:t>
            </w:r>
            <w:r w:rsidRPr="00F721B5">
              <w:rPr>
                <w:rFonts w:ascii="宋体" w:hAnsi="宋体" w:cs="宋体" w:hint="eastAsia"/>
                <w:lang w:eastAsia="zh-CN"/>
              </w:rPr>
              <w:t>其他管材壁厚不小于</w:t>
            </w:r>
            <w:r w:rsidRPr="00F721B5">
              <w:rPr>
                <w:rFonts w:ascii="宋体" w:hAnsi="宋体" w:cs="宋体"/>
                <w:lang w:eastAsia="zh-CN"/>
              </w:rPr>
              <w:t>2mm</w:t>
            </w:r>
            <w:r w:rsidRPr="00F721B5">
              <w:rPr>
                <w:rFonts w:ascii="宋体" w:hAnsi="宋体" w:cs="宋体" w:hint="eastAsia"/>
                <w:lang w:eastAsia="zh-CN"/>
              </w:rPr>
              <w:t>；</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转动部位采用深沟球轴承；深沟球轴承选用不小于</w:t>
            </w:r>
            <w:r w:rsidRPr="00F721B5">
              <w:rPr>
                <w:rFonts w:ascii="宋体" w:hAnsi="宋体" w:cs="宋体"/>
                <w:lang w:eastAsia="zh-CN"/>
              </w:rPr>
              <w:t>6205</w:t>
            </w:r>
            <w:r w:rsidRPr="00F721B5">
              <w:rPr>
                <w:rFonts w:ascii="宋体" w:hAnsi="宋体" w:cs="宋体" w:hint="eastAsia"/>
                <w:lang w:eastAsia="zh-CN"/>
              </w:rPr>
              <w:t>承载能力的深沟球轴；</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扭腰盘不应使用塑料材质；</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扭腰盘上表面边缘应以</w:t>
            </w:r>
            <w:r w:rsidRPr="00F721B5">
              <w:rPr>
                <w:rFonts w:ascii="宋体" w:hAnsi="宋体" w:cs="宋体"/>
                <w:lang w:eastAsia="zh-CN"/>
              </w:rPr>
              <w:t>R</w:t>
            </w:r>
            <w:r w:rsidRPr="00F721B5">
              <w:rPr>
                <w:rFonts w:ascii="宋体" w:hAnsi="宋体" w:cs="宋体" w:hint="eastAsia"/>
                <w:lang w:eastAsia="zh-CN"/>
              </w:rPr>
              <w:t>不小于</w:t>
            </w:r>
            <w:r w:rsidRPr="00F721B5">
              <w:rPr>
                <w:rFonts w:ascii="宋体" w:hAnsi="宋体" w:cs="宋体"/>
                <w:lang w:eastAsia="zh-CN"/>
              </w:rPr>
              <w:t>3mm</w:t>
            </w:r>
            <w:r w:rsidRPr="00F721B5">
              <w:rPr>
                <w:rFonts w:ascii="宋体" w:hAnsi="宋体" w:cs="宋体" w:hint="eastAsia"/>
                <w:lang w:eastAsia="zh-CN"/>
              </w:rPr>
              <w:t>的圆弧过渡；扭腰盘下部</w:t>
            </w:r>
            <w:proofErr w:type="gramStart"/>
            <w:r w:rsidRPr="00F721B5">
              <w:rPr>
                <w:rFonts w:ascii="宋体" w:hAnsi="宋体" w:cs="宋体" w:hint="eastAsia"/>
                <w:lang w:eastAsia="zh-CN"/>
              </w:rPr>
              <w:t>棱边应</w:t>
            </w:r>
            <w:proofErr w:type="gramEnd"/>
            <w:r w:rsidRPr="00F721B5">
              <w:rPr>
                <w:rFonts w:ascii="宋体" w:hAnsi="宋体" w:cs="宋体" w:hint="eastAsia"/>
                <w:lang w:eastAsia="zh-CN"/>
              </w:rPr>
              <w:t>以</w:t>
            </w:r>
            <w:r w:rsidRPr="00F721B5">
              <w:rPr>
                <w:rFonts w:ascii="宋体" w:hAnsi="宋体" w:cs="宋体"/>
                <w:lang w:eastAsia="zh-CN"/>
              </w:rPr>
              <w:t xml:space="preserve">R </w:t>
            </w:r>
            <w:r w:rsidRPr="00F721B5">
              <w:rPr>
                <w:rFonts w:ascii="宋体" w:hAnsi="宋体" w:cs="宋体" w:hint="eastAsia"/>
                <w:lang w:eastAsia="zh-CN"/>
              </w:rPr>
              <w:t>应不小于</w:t>
            </w:r>
            <w:r w:rsidRPr="00F721B5">
              <w:rPr>
                <w:rFonts w:ascii="宋体" w:hAnsi="宋体" w:cs="宋体"/>
                <w:lang w:eastAsia="zh-CN"/>
              </w:rPr>
              <w:t>2mm</w:t>
            </w:r>
            <w:r w:rsidRPr="00F721B5">
              <w:rPr>
                <w:rFonts w:ascii="宋体" w:hAnsi="宋体" w:cs="宋体" w:hint="eastAsia"/>
                <w:lang w:eastAsia="zh-CN"/>
              </w:rPr>
              <w:t>；</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器材符合</w:t>
            </w:r>
            <w:r w:rsidRPr="00F721B5">
              <w:rPr>
                <w:rFonts w:ascii="宋体" w:hAnsi="宋体" w:cs="宋体"/>
                <w:lang w:eastAsia="zh-CN"/>
              </w:rPr>
              <w:t>GB19272-2011</w:t>
            </w:r>
            <w:r w:rsidRPr="00F721B5">
              <w:rPr>
                <w:rFonts w:ascii="宋体" w:hAnsi="宋体" w:cs="宋体" w:hint="eastAsia"/>
                <w:lang w:eastAsia="zh-CN"/>
              </w:rPr>
              <w:t>《室外健身器材的通用安全要求》中的规定要求，且获得</w:t>
            </w:r>
            <w:r w:rsidRPr="00F721B5">
              <w:rPr>
                <w:rFonts w:ascii="宋体" w:hAnsi="宋体" w:cs="宋体"/>
                <w:lang w:eastAsia="zh-CN"/>
              </w:rPr>
              <w:t>NSCC</w:t>
            </w:r>
            <w:r w:rsidRPr="00F721B5">
              <w:rPr>
                <w:rFonts w:ascii="宋体" w:hAnsi="宋体" w:cs="宋体" w:hint="eastAsia"/>
                <w:lang w:eastAsia="zh-CN"/>
              </w:rPr>
              <w:t>认证。</w:t>
            </w:r>
          </w:p>
        </w:tc>
        <w:tc>
          <w:tcPr>
            <w:tcW w:w="851"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台</w:t>
            </w:r>
          </w:p>
        </w:tc>
        <w:tc>
          <w:tcPr>
            <w:tcW w:w="749"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lang w:eastAsia="zh-CN"/>
              </w:rPr>
              <w:t>1</w:t>
            </w:r>
          </w:p>
        </w:tc>
      </w:tr>
      <w:tr w:rsidR="00A058B3">
        <w:trPr>
          <w:trHeight w:val="697"/>
          <w:jc w:val="center"/>
        </w:trPr>
        <w:tc>
          <w:tcPr>
            <w:tcW w:w="652" w:type="dxa"/>
            <w:tcBorders>
              <w:top w:val="single" w:sz="4" w:space="0" w:color="auto"/>
              <w:left w:val="single" w:sz="4" w:space="0" w:color="auto"/>
              <w:bottom w:val="single" w:sz="4" w:space="0" w:color="auto"/>
              <w:right w:val="single" w:sz="4" w:space="0" w:color="auto"/>
            </w:tcBorders>
            <w:vAlign w:val="center"/>
          </w:tcPr>
          <w:p w:rsidR="00A058B3" w:rsidRDefault="00825A2D" w:rsidP="00AA0E74">
            <w:pPr>
              <w:autoSpaceDE w:val="0"/>
              <w:autoSpaceDN w:val="0"/>
              <w:adjustRightInd w:val="0"/>
              <w:ind w:firstLineChars="49" w:firstLine="118"/>
              <w:jc w:val="center"/>
              <w:rPr>
                <w:rFonts w:ascii="宋体"/>
              </w:rPr>
            </w:pPr>
            <w:r>
              <w:rPr>
                <w:rFonts w:ascii="宋体" w:hAnsi="宋体"/>
              </w:rPr>
              <w:t>10</w:t>
            </w:r>
          </w:p>
        </w:tc>
        <w:tc>
          <w:tcPr>
            <w:tcW w:w="1335" w:type="dxa"/>
            <w:tcBorders>
              <w:top w:val="single" w:sz="4" w:space="0" w:color="auto"/>
              <w:left w:val="nil"/>
              <w:bottom w:val="single" w:sz="4" w:space="0" w:color="auto"/>
              <w:right w:val="single" w:sz="4" w:space="0" w:color="auto"/>
            </w:tcBorders>
            <w:vAlign w:val="center"/>
          </w:tcPr>
          <w:p w:rsidR="00A058B3" w:rsidRDefault="00825A2D">
            <w:pPr>
              <w:autoSpaceDE w:val="0"/>
              <w:autoSpaceDN w:val="0"/>
              <w:adjustRightInd w:val="0"/>
              <w:jc w:val="center"/>
              <w:rPr>
                <w:rFonts w:ascii="宋体"/>
                <w:b/>
                <w:bCs/>
                <w:lang w:eastAsia="zh-CN"/>
              </w:rPr>
            </w:pPr>
            <w:r>
              <w:rPr>
                <w:rFonts w:ascii="宋体" w:hAnsi="宋体" w:hint="eastAsia"/>
                <w:lang w:eastAsia="zh-CN"/>
              </w:rPr>
              <w:t>骑马机</w:t>
            </w:r>
          </w:p>
        </w:tc>
        <w:tc>
          <w:tcPr>
            <w:tcW w:w="6477"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产品规格：</w:t>
            </w:r>
            <w:r w:rsidRPr="00F721B5">
              <w:rPr>
                <w:rFonts w:ascii="宋体" w:hAnsi="宋体" w:cs="宋体"/>
                <w:lang w:eastAsia="zh-CN"/>
              </w:rPr>
              <w:t>≥147</w:t>
            </w:r>
            <w:r w:rsidRPr="00F721B5">
              <w:rPr>
                <w:rFonts w:ascii="宋体" w:hAnsi="宋体" w:cs="宋体" w:hint="eastAsia"/>
                <w:lang w:eastAsia="zh-CN"/>
              </w:rPr>
              <w:t>0</w:t>
            </w:r>
            <w:r w:rsidRPr="00F721B5">
              <w:rPr>
                <w:rFonts w:ascii="宋体" w:hAnsi="宋体" w:cs="宋体"/>
                <w:lang w:eastAsia="zh-CN"/>
              </w:rPr>
              <w:t>×4</w:t>
            </w:r>
            <w:r w:rsidRPr="00F721B5">
              <w:rPr>
                <w:rFonts w:ascii="宋体" w:hAnsi="宋体" w:cs="宋体" w:hint="eastAsia"/>
                <w:lang w:eastAsia="zh-CN"/>
              </w:rPr>
              <w:t>4</w:t>
            </w:r>
            <w:r w:rsidRPr="00F721B5">
              <w:rPr>
                <w:rFonts w:ascii="宋体" w:hAnsi="宋体" w:cs="宋体"/>
                <w:lang w:eastAsia="zh-CN"/>
              </w:rPr>
              <w:t>0×1100mm（长×宽×高）</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主要承载立柱尺寸不小于φ</w:t>
            </w:r>
            <w:r w:rsidRPr="00F721B5">
              <w:rPr>
                <w:rFonts w:ascii="宋体" w:hAnsi="宋体" w:cs="宋体"/>
                <w:lang w:eastAsia="zh-CN"/>
              </w:rPr>
              <w:t>114mm</w:t>
            </w:r>
            <w:r w:rsidRPr="00F721B5">
              <w:rPr>
                <w:rFonts w:ascii="宋体" w:hAnsi="宋体" w:cs="宋体" w:hint="eastAsia"/>
                <w:lang w:eastAsia="zh-CN"/>
              </w:rPr>
              <w:t>×</w:t>
            </w:r>
            <w:r w:rsidRPr="00F721B5">
              <w:rPr>
                <w:rFonts w:ascii="宋体" w:hAnsi="宋体" w:cs="宋体"/>
                <w:lang w:eastAsia="zh-CN"/>
              </w:rPr>
              <w:t>3.0mm</w:t>
            </w:r>
            <w:r w:rsidRPr="00F721B5">
              <w:rPr>
                <w:rFonts w:ascii="宋体" w:hAnsi="宋体" w:cs="宋体" w:hint="eastAsia"/>
                <w:lang w:eastAsia="zh-CN"/>
              </w:rPr>
              <w:t>，并与其他管材同时满足</w:t>
            </w:r>
            <w:r w:rsidRPr="00F721B5">
              <w:rPr>
                <w:rFonts w:ascii="宋体" w:hAnsi="宋体" w:cs="宋体"/>
                <w:lang w:eastAsia="zh-CN"/>
              </w:rPr>
              <w:t>GB19272—2011</w:t>
            </w:r>
            <w:r w:rsidRPr="00F721B5">
              <w:rPr>
                <w:rFonts w:ascii="宋体" w:hAnsi="宋体" w:cs="宋体" w:hint="eastAsia"/>
                <w:lang w:eastAsia="zh-CN"/>
              </w:rPr>
              <w:t>标准中相关静载荷、稳定性要求；</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主要承载横梁尺寸不小于φ</w:t>
            </w:r>
            <w:r w:rsidRPr="00F721B5">
              <w:rPr>
                <w:rFonts w:ascii="宋体" w:hAnsi="宋体" w:cs="宋体"/>
                <w:lang w:eastAsia="zh-CN"/>
              </w:rPr>
              <w:t>60mm</w:t>
            </w:r>
            <w:r w:rsidRPr="00F721B5">
              <w:rPr>
                <w:rFonts w:ascii="宋体" w:hAnsi="宋体" w:cs="宋体" w:hint="eastAsia"/>
                <w:lang w:eastAsia="zh-CN"/>
              </w:rPr>
              <w:t>×</w:t>
            </w:r>
            <w:r w:rsidRPr="00F721B5">
              <w:rPr>
                <w:rFonts w:ascii="宋体" w:hAnsi="宋体" w:cs="宋体"/>
                <w:lang w:eastAsia="zh-CN"/>
              </w:rPr>
              <w:t>3.0mm</w:t>
            </w:r>
            <w:r w:rsidRPr="00F721B5">
              <w:rPr>
                <w:rFonts w:ascii="宋体" w:hAnsi="宋体" w:cs="宋体" w:hint="eastAsia"/>
                <w:lang w:eastAsia="zh-CN"/>
              </w:rPr>
              <w:t>；</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转轴直径不小于φ</w:t>
            </w:r>
            <w:r w:rsidRPr="00F721B5">
              <w:rPr>
                <w:rFonts w:ascii="宋体" w:hAnsi="宋体" w:cs="宋体"/>
                <w:lang w:eastAsia="zh-CN"/>
              </w:rPr>
              <w:t>25mm</w:t>
            </w:r>
            <w:r w:rsidRPr="00F721B5">
              <w:rPr>
                <w:rFonts w:ascii="宋体" w:hAnsi="宋体" w:cs="宋体" w:hint="eastAsia"/>
                <w:lang w:eastAsia="zh-CN"/>
              </w:rPr>
              <w:t>；</w:t>
            </w:r>
            <w:r w:rsidRPr="00F721B5">
              <w:rPr>
                <w:rFonts w:ascii="宋体" w:hAnsi="宋体" w:cs="宋体"/>
                <w:lang w:eastAsia="zh-CN"/>
              </w:rPr>
              <w:tab/>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不</w:t>
            </w:r>
            <w:proofErr w:type="gramStart"/>
            <w:r w:rsidRPr="00F721B5">
              <w:rPr>
                <w:rFonts w:ascii="宋体" w:hAnsi="宋体" w:cs="宋体" w:hint="eastAsia"/>
                <w:lang w:eastAsia="zh-CN"/>
              </w:rPr>
              <w:t>存在卡夹</w:t>
            </w:r>
            <w:proofErr w:type="gramEnd"/>
            <w:r w:rsidRPr="00F721B5">
              <w:rPr>
                <w:rFonts w:ascii="宋体" w:hAnsi="宋体" w:cs="宋体" w:hint="eastAsia"/>
                <w:lang w:eastAsia="zh-CN"/>
              </w:rPr>
              <w:t>，衣服、头发钩挂或缠绕结构；</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转动部位采用国家标准轴承，并采用有效的防水和防尘措施；</w:t>
            </w:r>
          </w:p>
          <w:p w:rsidR="00A058B3" w:rsidRPr="00F721B5" w:rsidRDefault="00825A2D" w:rsidP="00F721B5">
            <w:pPr>
              <w:spacing w:line="500" w:lineRule="exact"/>
              <w:ind w:firstLineChars="200" w:firstLine="480"/>
              <w:rPr>
                <w:rFonts w:ascii="宋体" w:hAnsi="宋体" w:cs="宋体"/>
                <w:lang w:eastAsia="zh-CN"/>
              </w:rPr>
            </w:pPr>
            <w:proofErr w:type="gramStart"/>
            <w:r w:rsidRPr="00F721B5">
              <w:rPr>
                <w:rFonts w:ascii="宋体" w:hAnsi="宋体" w:cs="宋体" w:hint="eastAsia"/>
                <w:lang w:eastAsia="zh-CN"/>
              </w:rPr>
              <w:t>脚踏位</w:t>
            </w:r>
            <w:proofErr w:type="gramEnd"/>
            <w:r w:rsidRPr="00F721B5">
              <w:rPr>
                <w:rFonts w:ascii="宋体" w:hAnsi="宋体" w:cs="宋体" w:hint="eastAsia"/>
                <w:lang w:eastAsia="zh-CN"/>
              </w:rPr>
              <w:t>有防滑措施，摩擦系数应大于</w:t>
            </w:r>
            <w:r w:rsidRPr="00F721B5">
              <w:rPr>
                <w:rFonts w:ascii="宋体" w:hAnsi="宋体" w:cs="宋体"/>
                <w:lang w:eastAsia="zh-CN"/>
              </w:rPr>
              <w:t>0.5</w:t>
            </w:r>
            <w:r w:rsidRPr="00F721B5">
              <w:rPr>
                <w:rFonts w:ascii="宋体" w:hAnsi="宋体" w:cs="宋体" w:hint="eastAsia"/>
                <w:lang w:eastAsia="zh-CN"/>
              </w:rPr>
              <w:t>；</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lastRenderedPageBreak/>
              <w:t>不</w:t>
            </w:r>
            <w:proofErr w:type="gramStart"/>
            <w:r w:rsidRPr="00F721B5">
              <w:rPr>
                <w:rFonts w:ascii="宋体" w:hAnsi="宋体" w:cs="宋体" w:hint="eastAsia"/>
                <w:lang w:eastAsia="zh-CN"/>
              </w:rPr>
              <w:t>存在卡夹</w:t>
            </w:r>
            <w:proofErr w:type="gramEnd"/>
            <w:r w:rsidRPr="00F721B5">
              <w:rPr>
                <w:rFonts w:ascii="宋体" w:hAnsi="宋体" w:cs="宋体" w:hint="eastAsia"/>
                <w:lang w:eastAsia="zh-CN"/>
              </w:rPr>
              <w:t>，衣服、头发钩挂或缠绕结构；</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连接板厚度为</w:t>
            </w:r>
            <w:r w:rsidRPr="00F721B5">
              <w:rPr>
                <w:rFonts w:ascii="宋体" w:hAnsi="宋体" w:cs="宋体"/>
                <w:lang w:eastAsia="zh-CN"/>
              </w:rPr>
              <w:t>5mm</w:t>
            </w:r>
            <w:r w:rsidRPr="00F721B5">
              <w:rPr>
                <w:rFonts w:ascii="宋体" w:hAnsi="宋体" w:cs="宋体" w:hint="eastAsia"/>
                <w:lang w:eastAsia="zh-CN"/>
              </w:rPr>
              <w:t>；</w:t>
            </w:r>
          </w:p>
          <w:p w:rsidR="00A058B3" w:rsidRPr="00F721B5" w:rsidRDefault="00825A2D" w:rsidP="00F721B5">
            <w:pPr>
              <w:spacing w:line="500" w:lineRule="exact"/>
              <w:ind w:firstLineChars="200" w:firstLine="480"/>
              <w:rPr>
                <w:rFonts w:ascii="宋体" w:hAnsi="宋体" w:cs="宋体"/>
                <w:lang w:eastAsia="zh-CN"/>
              </w:rPr>
            </w:pPr>
            <w:proofErr w:type="gramStart"/>
            <w:r w:rsidRPr="00F721B5">
              <w:rPr>
                <w:rFonts w:ascii="宋体" w:hAnsi="宋体" w:cs="宋体" w:hint="eastAsia"/>
                <w:lang w:eastAsia="zh-CN"/>
              </w:rPr>
              <w:t>棱边和</w:t>
            </w:r>
            <w:proofErr w:type="gramEnd"/>
            <w:r w:rsidRPr="00F721B5">
              <w:rPr>
                <w:rFonts w:ascii="宋体" w:hAnsi="宋体" w:cs="宋体" w:hint="eastAsia"/>
                <w:lang w:eastAsia="zh-CN"/>
              </w:rPr>
              <w:t>棱角半径为</w:t>
            </w:r>
            <w:r w:rsidRPr="00F721B5">
              <w:rPr>
                <w:rFonts w:ascii="宋体" w:hAnsi="宋体" w:cs="宋体"/>
                <w:lang w:eastAsia="zh-CN"/>
              </w:rPr>
              <w:t>3.0mm</w:t>
            </w:r>
            <w:r w:rsidRPr="00F721B5">
              <w:rPr>
                <w:rFonts w:ascii="宋体" w:hAnsi="宋体" w:cs="宋体" w:hint="eastAsia"/>
                <w:lang w:eastAsia="zh-CN"/>
              </w:rPr>
              <w:t>；</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器材符合</w:t>
            </w:r>
            <w:r w:rsidRPr="00F721B5">
              <w:rPr>
                <w:rFonts w:ascii="宋体" w:hAnsi="宋体" w:cs="宋体"/>
                <w:lang w:eastAsia="zh-CN"/>
              </w:rPr>
              <w:t>GB19272-2011</w:t>
            </w:r>
            <w:r w:rsidRPr="00F721B5">
              <w:rPr>
                <w:rFonts w:ascii="宋体" w:hAnsi="宋体" w:cs="宋体" w:hint="eastAsia"/>
                <w:lang w:eastAsia="zh-CN"/>
              </w:rPr>
              <w:t>《室外健身器材的通用安全要求》中的规定要求，且获得</w:t>
            </w:r>
            <w:r w:rsidRPr="00F721B5">
              <w:rPr>
                <w:rFonts w:ascii="宋体" w:hAnsi="宋体" w:cs="宋体"/>
                <w:lang w:eastAsia="zh-CN"/>
              </w:rPr>
              <w:t>NSCC</w:t>
            </w:r>
            <w:r w:rsidRPr="00F721B5">
              <w:rPr>
                <w:rFonts w:ascii="宋体" w:hAnsi="宋体" w:cs="宋体" w:hint="eastAsia"/>
                <w:lang w:eastAsia="zh-CN"/>
              </w:rPr>
              <w:t>认证。</w:t>
            </w:r>
          </w:p>
        </w:tc>
        <w:tc>
          <w:tcPr>
            <w:tcW w:w="851"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lastRenderedPageBreak/>
              <w:t>台</w:t>
            </w:r>
          </w:p>
        </w:tc>
        <w:tc>
          <w:tcPr>
            <w:tcW w:w="749"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lang w:eastAsia="zh-CN"/>
              </w:rPr>
              <w:t>1</w:t>
            </w:r>
          </w:p>
        </w:tc>
      </w:tr>
      <w:tr w:rsidR="00A058B3">
        <w:trPr>
          <w:trHeight w:val="1985"/>
          <w:jc w:val="center"/>
        </w:trPr>
        <w:tc>
          <w:tcPr>
            <w:tcW w:w="652" w:type="dxa"/>
            <w:tcBorders>
              <w:top w:val="single" w:sz="4" w:space="0" w:color="auto"/>
              <w:left w:val="single" w:sz="4" w:space="0" w:color="auto"/>
              <w:bottom w:val="single" w:sz="4" w:space="0" w:color="auto"/>
              <w:right w:val="single" w:sz="4" w:space="0" w:color="auto"/>
            </w:tcBorders>
            <w:vAlign w:val="center"/>
          </w:tcPr>
          <w:p w:rsidR="00A058B3" w:rsidRDefault="00825A2D" w:rsidP="00AA0E74">
            <w:pPr>
              <w:autoSpaceDE w:val="0"/>
              <w:autoSpaceDN w:val="0"/>
              <w:adjustRightInd w:val="0"/>
              <w:ind w:firstLineChars="49" w:firstLine="118"/>
              <w:rPr>
                <w:rFonts w:ascii="宋体"/>
              </w:rPr>
            </w:pPr>
            <w:r>
              <w:rPr>
                <w:rFonts w:ascii="宋体" w:hAnsi="宋体"/>
              </w:rPr>
              <w:lastRenderedPageBreak/>
              <w:t>11</w:t>
            </w:r>
          </w:p>
        </w:tc>
        <w:tc>
          <w:tcPr>
            <w:tcW w:w="1335" w:type="dxa"/>
            <w:tcBorders>
              <w:top w:val="single" w:sz="4" w:space="0" w:color="auto"/>
              <w:left w:val="nil"/>
              <w:bottom w:val="single" w:sz="4" w:space="0" w:color="auto"/>
              <w:right w:val="single" w:sz="4" w:space="0" w:color="auto"/>
            </w:tcBorders>
            <w:vAlign w:val="center"/>
          </w:tcPr>
          <w:p w:rsidR="00A058B3" w:rsidRDefault="00825A2D">
            <w:pPr>
              <w:autoSpaceDE w:val="0"/>
              <w:autoSpaceDN w:val="0"/>
              <w:adjustRightInd w:val="0"/>
              <w:jc w:val="center"/>
              <w:rPr>
                <w:rFonts w:ascii="宋体"/>
              </w:rPr>
            </w:pPr>
            <w:r>
              <w:rPr>
                <w:rFonts w:ascii="宋体" w:hAnsi="宋体" w:hint="eastAsia"/>
              </w:rPr>
              <w:t>压腿架</w:t>
            </w:r>
          </w:p>
        </w:tc>
        <w:tc>
          <w:tcPr>
            <w:tcW w:w="6477"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产品规格：</w:t>
            </w:r>
            <w:r w:rsidRPr="00F721B5">
              <w:rPr>
                <w:rFonts w:ascii="宋体" w:hAnsi="宋体" w:cs="宋体"/>
                <w:lang w:eastAsia="zh-CN"/>
              </w:rPr>
              <w:t>≥25</w:t>
            </w:r>
            <w:r w:rsidRPr="00F721B5">
              <w:rPr>
                <w:rFonts w:ascii="宋体" w:hAnsi="宋体" w:cs="宋体" w:hint="eastAsia"/>
                <w:lang w:eastAsia="zh-CN"/>
              </w:rPr>
              <w:t>1</w:t>
            </w:r>
            <w:r w:rsidRPr="00F721B5">
              <w:rPr>
                <w:rFonts w:ascii="宋体" w:hAnsi="宋体" w:cs="宋体"/>
                <w:lang w:eastAsia="zh-CN"/>
              </w:rPr>
              <w:t>0×11</w:t>
            </w:r>
            <w:r w:rsidRPr="00F721B5">
              <w:rPr>
                <w:rFonts w:ascii="宋体" w:hAnsi="宋体" w:cs="宋体" w:hint="eastAsia"/>
                <w:lang w:eastAsia="zh-CN"/>
              </w:rPr>
              <w:t>0</w:t>
            </w:r>
            <w:r w:rsidRPr="00F721B5">
              <w:rPr>
                <w:rFonts w:ascii="宋体" w:hAnsi="宋体" w:cs="宋体"/>
                <w:lang w:eastAsia="zh-CN"/>
              </w:rPr>
              <w:t>×960mm（长×宽×高）</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主立柱壁厚</w:t>
            </w:r>
            <w:r w:rsidRPr="00F721B5">
              <w:rPr>
                <w:rFonts w:ascii="宋体" w:hAnsi="宋体" w:cs="宋体"/>
                <w:lang w:eastAsia="zh-CN"/>
              </w:rPr>
              <w:t>3mm</w:t>
            </w:r>
            <w:r w:rsidRPr="00F721B5">
              <w:rPr>
                <w:rFonts w:ascii="宋体" w:hAnsi="宋体" w:cs="宋体" w:hint="eastAsia"/>
                <w:lang w:eastAsia="zh-CN"/>
              </w:rPr>
              <w:t>，主要承载立柱尺寸不小于φ</w:t>
            </w:r>
            <w:r w:rsidRPr="00F721B5">
              <w:rPr>
                <w:rFonts w:ascii="宋体" w:hAnsi="宋体" w:cs="宋体"/>
                <w:lang w:eastAsia="zh-CN"/>
              </w:rPr>
              <w:t>114mm</w:t>
            </w:r>
            <w:r w:rsidRPr="00F721B5">
              <w:rPr>
                <w:rFonts w:ascii="宋体" w:hAnsi="宋体" w:cs="宋体" w:hint="eastAsia"/>
                <w:lang w:eastAsia="zh-CN"/>
              </w:rPr>
              <w:t>×</w:t>
            </w:r>
            <w:r w:rsidRPr="00F721B5">
              <w:rPr>
                <w:rFonts w:ascii="宋体" w:hAnsi="宋体" w:cs="宋体"/>
                <w:lang w:eastAsia="zh-CN"/>
              </w:rPr>
              <w:t>3.0mm</w:t>
            </w:r>
            <w:r w:rsidRPr="00F721B5">
              <w:rPr>
                <w:rFonts w:ascii="宋体" w:hAnsi="宋体" w:cs="宋体" w:hint="eastAsia"/>
                <w:lang w:eastAsia="zh-CN"/>
              </w:rPr>
              <w:t>，主要承载横梁尺寸不小于φ</w:t>
            </w:r>
            <w:r w:rsidRPr="00F721B5">
              <w:rPr>
                <w:rFonts w:ascii="宋体" w:hAnsi="宋体" w:cs="宋体"/>
                <w:lang w:eastAsia="zh-CN"/>
              </w:rPr>
              <w:t>42mm</w:t>
            </w:r>
            <w:r w:rsidRPr="00F721B5">
              <w:rPr>
                <w:rFonts w:ascii="宋体" w:hAnsi="宋体" w:cs="宋体" w:hint="eastAsia"/>
                <w:lang w:eastAsia="zh-CN"/>
              </w:rPr>
              <w:t>×</w:t>
            </w:r>
            <w:r w:rsidRPr="00F721B5">
              <w:rPr>
                <w:rFonts w:ascii="宋体" w:hAnsi="宋体" w:cs="宋体"/>
                <w:lang w:eastAsia="zh-CN"/>
              </w:rPr>
              <w:t>2mm</w:t>
            </w:r>
            <w:r w:rsidRPr="00F721B5">
              <w:rPr>
                <w:rFonts w:ascii="宋体" w:hAnsi="宋体" w:cs="宋体" w:hint="eastAsia"/>
                <w:lang w:eastAsia="zh-CN"/>
              </w:rPr>
              <w:t>；</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器材符合</w:t>
            </w:r>
            <w:r w:rsidRPr="00F721B5">
              <w:rPr>
                <w:rFonts w:ascii="宋体" w:hAnsi="宋体" w:cs="宋体"/>
                <w:lang w:eastAsia="zh-CN"/>
              </w:rPr>
              <w:t>GB19272-2011</w:t>
            </w:r>
            <w:r w:rsidRPr="00F721B5">
              <w:rPr>
                <w:rFonts w:ascii="宋体" w:hAnsi="宋体" w:cs="宋体" w:hint="eastAsia"/>
                <w:lang w:eastAsia="zh-CN"/>
              </w:rPr>
              <w:t>《室外健身器材的通用安全要求》中的规定要求，且获得</w:t>
            </w:r>
            <w:r w:rsidRPr="00F721B5">
              <w:rPr>
                <w:rFonts w:ascii="宋体" w:hAnsi="宋体" w:cs="宋体"/>
                <w:lang w:eastAsia="zh-CN"/>
              </w:rPr>
              <w:t>NSCC</w:t>
            </w:r>
            <w:r w:rsidRPr="00F721B5">
              <w:rPr>
                <w:rFonts w:ascii="宋体" w:hAnsi="宋体" w:cs="宋体" w:hint="eastAsia"/>
                <w:lang w:eastAsia="zh-CN"/>
              </w:rPr>
              <w:t>认证。</w:t>
            </w:r>
          </w:p>
        </w:tc>
        <w:tc>
          <w:tcPr>
            <w:tcW w:w="851"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台</w:t>
            </w:r>
          </w:p>
        </w:tc>
        <w:tc>
          <w:tcPr>
            <w:tcW w:w="749"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lang w:eastAsia="zh-CN"/>
              </w:rPr>
              <w:t>1</w:t>
            </w:r>
          </w:p>
        </w:tc>
      </w:tr>
      <w:tr w:rsidR="00A058B3">
        <w:trPr>
          <w:trHeight w:val="697"/>
          <w:jc w:val="center"/>
        </w:trPr>
        <w:tc>
          <w:tcPr>
            <w:tcW w:w="652" w:type="dxa"/>
            <w:tcBorders>
              <w:top w:val="single" w:sz="4" w:space="0" w:color="auto"/>
              <w:left w:val="single" w:sz="4" w:space="0" w:color="auto"/>
              <w:bottom w:val="single" w:sz="4" w:space="0" w:color="auto"/>
              <w:right w:val="single" w:sz="4" w:space="0" w:color="auto"/>
            </w:tcBorders>
            <w:vAlign w:val="center"/>
          </w:tcPr>
          <w:p w:rsidR="00A058B3" w:rsidRDefault="00825A2D">
            <w:pPr>
              <w:autoSpaceDE w:val="0"/>
              <w:autoSpaceDN w:val="0"/>
              <w:adjustRightInd w:val="0"/>
              <w:jc w:val="center"/>
              <w:rPr>
                <w:rFonts w:ascii="宋体"/>
                <w:lang w:eastAsia="zh-CN"/>
              </w:rPr>
            </w:pPr>
            <w:r>
              <w:rPr>
                <w:rFonts w:ascii="宋体" w:hAnsi="宋体"/>
              </w:rPr>
              <w:t>1</w:t>
            </w:r>
            <w:r>
              <w:rPr>
                <w:rFonts w:ascii="宋体" w:hAnsi="宋体" w:hint="eastAsia"/>
                <w:lang w:eastAsia="zh-CN"/>
              </w:rPr>
              <w:t>2</w:t>
            </w:r>
          </w:p>
        </w:tc>
        <w:tc>
          <w:tcPr>
            <w:tcW w:w="1335" w:type="dxa"/>
            <w:tcBorders>
              <w:top w:val="single" w:sz="4" w:space="0" w:color="auto"/>
              <w:left w:val="nil"/>
              <w:bottom w:val="single" w:sz="4" w:space="0" w:color="auto"/>
              <w:right w:val="single" w:sz="4" w:space="0" w:color="auto"/>
            </w:tcBorders>
            <w:vAlign w:val="center"/>
          </w:tcPr>
          <w:p w:rsidR="00A058B3" w:rsidRDefault="00825A2D">
            <w:pPr>
              <w:autoSpaceDE w:val="0"/>
              <w:autoSpaceDN w:val="0"/>
              <w:adjustRightInd w:val="0"/>
              <w:jc w:val="center"/>
              <w:rPr>
                <w:rFonts w:ascii="宋体"/>
                <w:b/>
                <w:bCs/>
              </w:rPr>
            </w:pPr>
            <w:r>
              <w:rPr>
                <w:rFonts w:ascii="宋体" w:hAnsi="宋体" w:hint="eastAsia"/>
              </w:rPr>
              <w:t>告示牌</w:t>
            </w:r>
          </w:p>
        </w:tc>
        <w:tc>
          <w:tcPr>
            <w:tcW w:w="6477"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产品规格：</w:t>
            </w:r>
            <w:r w:rsidRPr="00F721B5">
              <w:rPr>
                <w:rFonts w:ascii="宋体" w:hAnsi="宋体" w:cs="宋体"/>
                <w:lang w:eastAsia="zh-CN"/>
              </w:rPr>
              <w:t>≥1000×1</w:t>
            </w:r>
            <w:r w:rsidRPr="00F721B5">
              <w:rPr>
                <w:rFonts w:ascii="宋体" w:hAnsi="宋体" w:cs="宋体" w:hint="eastAsia"/>
                <w:lang w:eastAsia="zh-CN"/>
              </w:rPr>
              <w:t>1</w:t>
            </w:r>
            <w:r w:rsidRPr="00F721B5">
              <w:rPr>
                <w:rFonts w:ascii="宋体" w:hAnsi="宋体" w:cs="宋体"/>
                <w:lang w:eastAsia="zh-CN"/>
              </w:rPr>
              <w:t>0×14</w:t>
            </w:r>
            <w:r w:rsidRPr="00F721B5">
              <w:rPr>
                <w:rFonts w:ascii="宋体" w:hAnsi="宋体" w:cs="宋体" w:hint="eastAsia"/>
                <w:lang w:eastAsia="zh-CN"/>
              </w:rPr>
              <w:t>65</w:t>
            </w:r>
            <w:r w:rsidRPr="00F721B5">
              <w:rPr>
                <w:rFonts w:ascii="宋体" w:hAnsi="宋体" w:cs="宋体"/>
                <w:lang w:eastAsia="zh-CN"/>
              </w:rPr>
              <w:t>mm（长×宽×高）</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主立柱壁厚</w:t>
            </w:r>
            <w:r w:rsidRPr="00F721B5">
              <w:rPr>
                <w:rFonts w:ascii="宋体" w:hAnsi="宋体" w:cs="宋体"/>
                <w:lang w:eastAsia="zh-CN"/>
              </w:rPr>
              <w:t>3mm</w:t>
            </w:r>
            <w:r w:rsidRPr="00F721B5">
              <w:rPr>
                <w:rFonts w:ascii="宋体" w:hAnsi="宋体" w:cs="宋体" w:hint="eastAsia"/>
                <w:lang w:eastAsia="zh-CN"/>
              </w:rPr>
              <w:t>，主要承载立柱尺寸不小于φ</w:t>
            </w:r>
            <w:r w:rsidRPr="00F721B5">
              <w:rPr>
                <w:rFonts w:ascii="宋体" w:hAnsi="宋体" w:cs="宋体"/>
                <w:lang w:eastAsia="zh-CN"/>
              </w:rPr>
              <w:t>114mm</w:t>
            </w:r>
            <w:r w:rsidRPr="00F721B5">
              <w:rPr>
                <w:rFonts w:ascii="宋体" w:hAnsi="宋体" w:cs="宋体" w:hint="eastAsia"/>
                <w:lang w:eastAsia="zh-CN"/>
              </w:rPr>
              <w:t>×</w:t>
            </w:r>
            <w:r w:rsidRPr="00F721B5">
              <w:rPr>
                <w:rFonts w:ascii="宋体" w:hAnsi="宋体" w:cs="宋体"/>
                <w:lang w:eastAsia="zh-CN"/>
              </w:rPr>
              <w:t>3.0mm</w:t>
            </w:r>
            <w:r w:rsidRPr="00F721B5">
              <w:rPr>
                <w:rFonts w:ascii="宋体" w:hAnsi="宋体" w:cs="宋体" w:hint="eastAsia"/>
                <w:lang w:eastAsia="zh-CN"/>
              </w:rPr>
              <w:t>，</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告示牌面板采用不锈钢材质，耐蚀性能相当于</w:t>
            </w:r>
            <w:r w:rsidRPr="00F721B5">
              <w:rPr>
                <w:rFonts w:ascii="宋体" w:hAnsi="宋体" w:cs="宋体"/>
                <w:lang w:eastAsia="zh-CN"/>
              </w:rPr>
              <w:t>0Cr18Ni9</w:t>
            </w:r>
            <w:r w:rsidRPr="00F721B5">
              <w:rPr>
                <w:rFonts w:ascii="宋体" w:hAnsi="宋体" w:cs="宋体" w:hint="eastAsia"/>
                <w:lang w:eastAsia="zh-CN"/>
              </w:rPr>
              <w:t>（</w:t>
            </w:r>
            <w:r w:rsidRPr="00F721B5">
              <w:rPr>
                <w:rFonts w:ascii="宋体" w:hAnsi="宋体" w:cs="宋体"/>
                <w:lang w:eastAsia="zh-CN"/>
              </w:rPr>
              <w:t>SUS304</w:t>
            </w:r>
            <w:r w:rsidRPr="00F721B5">
              <w:rPr>
                <w:rFonts w:ascii="宋体" w:hAnsi="宋体" w:cs="宋体" w:hint="eastAsia"/>
                <w:lang w:eastAsia="zh-CN"/>
              </w:rPr>
              <w:t>），厚度不小于</w:t>
            </w:r>
            <w:r w:rsidRPr="00F721B5">
              <w:rPr>
                <w:rFonts w:ascii="宋体" w:hAnsi="宋体" w:cs="宋体"/>
                <w:lang w:eastAsia="zh-CN"/>
              </w:rPr>
              <w:t>1mm</w:t>
            </w:r>
            <w:r w:rsidRPr="00F721B5">
              <w:rPr>
                <w:rFonts w:ascii="宋体" w:hAnsi="宋体" w:cs="宋体" w:hint="eastAsia"/>
                <w:lang w:eastAsia="zh-CN"/>
              </w:rPr>
              <w:t>，面板边缘及尖角不得翘起，图样及字样蚀刻处理；</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告示牌内容至少包含以下内容：</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简明的热身运动说明或图示；</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以图示方式介绍健身器材正确的锻炼方法</w:t>
            </w:r>
            <w:r w:rsidRPr="00F721B5">
              <w:rPr>
                <w:rFonts w:ascii="宋体" w:hAnsi="宋体" w:cs="宋体"/>
                <w:lang w:eastAsia="zh-CN"/>
              </w:rPr>
              <w:t>,</w:t>
            </w:r>
          </w:p>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器材符合</w:t>
            </w:r>
            <w:r w:rsidRPr="00F721B5">
              <w:rPr>
                <w:rFonts w:ascii="宋体" w:hAnsi="宋体" w:cs="宋体"/>
                <w:lang w:eastAsia="zh-CN"/>
              </w:rPr>
              <w:t>GB19272-2011</w:t>
            </w:r>
            <w:r w:rsidRPr="00F721B5">
              <w:rPr>
                <w:rFonts w:ascii="宋体" w:hAnsi="宋体" w:cs="宋体" w:hint="eastAsia"/>
                <w:lang w:eastAsia="zh-CN"/>
              </w:rPr>
              <w:t>《室外健身器材的通用安全要求》中的规定要求，且获得</w:t>
            </w:r>
            <w:r w:rsidRPr="00F721B5">
              <w:rPr>
                <w:rFonts w:ascii="宋体" w:hAnsi="宋体" w:cs="宋体"/>
                <w:lang w:eastAsia="zh-CN"/>
              </w:rPr>
              <w:t>NSCC</w:t>
            </w:r>
            <w:r w:rsidRPr="00F721B5">
              <w:rPr>
                <w:rFonts w:ascii="宋体" w:hAnsi="宋体" w:cs="宋体" w:hint="eastAsia"/>
                <w:lang w:eastAsia="zh-CN"/>
              </w:rPr>
              <w:t>认证。</w:t>
            </w:r>
          </w:p>
        </w:tc>
        <w:tc>
          <w:tcPr>
            <w:tcW w:w="851"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hint="eastAsia"/>
                <w:lang w:eastAsia="zh-CN"/>
              </w:rPr>
              <w:t>台</w:t>
            </w:r>
          </w:p>
        </w:tc>
        <w:tc>
          <w:tcPr>
            <w:tcW w:w="749" w:type="dxa"/>
            <w:tcBorders>
              <w:top w:val="single" w:sz="4" w:space="0" w:color="auto"/>
              <w:left w:val="nil"/>
              <w:bottom w:val="single" w:sz="4" w:space="0" w:color="auto"/>
              <w:right w:val="single" w:sz="4" w:space="0" w:color="auto"/>
            </w:tcBorders>
            <w:vAlign w:val="center"/>
          </w:tcPr>
          <w:p w:rsidR="00A058B3" w:rsidRPr="00F721B5" w:rsidRDefault="00825A2D" w:rsidP="00F721B5">
            <w:pPr>
              <w:spacing w:line="500" w:lineRule="exact"/>
              <w:ind w:firstLineChars="200" w:firstLine="480"/>
              <w:rPr>
                <w:rFonts w:ascii="宋体" w:hAnsi="宋体" w:cs="宋体"/>
                <w:lang w:eastAsia="zh-CN"/>
              </w:rPr>
            </w:pPr>
            <w:r w:rsidRPr="00F721B5">
              <w:rPr>
                <w:rFonts w:ascii="宋体" w:hAnsi="宋体" w:cs="宋体"/>
                <w:lang w:eastAsia="zh-CN"/>
              </w:rPr>
              <w:t>1</w:t>
            </w:r>
          </w:p>
        </w:tc>
      </w:tr>
    </w:tbl>
    <w:p w:rsidR="00A058B3" w:rsidRDefault="00A058B3">
      <w:pPr>
        <w:rPr>
          <w:lang w:eastAsia="zh-CN"/>
        </w:rPr>
      </w:pPr>
    </w:p>
    <w:p w:rsidR="00A058B3" w:rsidRDefault="00A058B3" w:rsidP="00F721B5">
      <w:pPr>
        <w:rPr>
          <w:b/>
          <w:bCs/>
          <w:sz w:val="44"/>
          <w:szCs w:val="44"/>
          <w:lang w:eastAsia="zh-CN"/>
        </w:rPr>
      </w:pPr>
    </w:p>
    <w:p w:rsidR="00A058B3" w:rsidRDefault="00A058B3">
      <w:pPr>
        <w:jc w:val="center"/>
        <w:rPr>
          <w:b/>
          <w:bCs/>
          <w:sz w:val="44"/>
          <w:szCs w:val="44"/>
          <w:lang w:eastAsia="zh-CN"/>
        </w:rPr>
      </w:pPr>
    </w:p>
    <w:p w:rsidR="00A058B3" w:rsidRDefault="00825A2D">
      <w:pPr>
        <w:rPr>
          <w:b/>
          <w:bCs/>
          <w:sz w:val="44"/>
          <w:szCs w:val="44"/>
          <w:lang w:eastAsia="zh-CN"/>
        </w:rPr>
      </w:pPr>
      <w:r>
        <w:rPr>
          <w:b/>
          <w:bCs/>
          <w:sz w:val="44"/>
          <w:szCs w:val="44"/>
          <w:lang w:eastAsia="zh-CN"/>
        </w:rPr>
        <w:br w:type="page"/>
      </w:r>
    </w:p>
    <w:p w:rsidR="00A058B3" w:rsidRDefault="00825A2D">
      <w:pPr>
        <w:jc w:val="center"/>
        <w:rPr>
          <w:b/>
          <w:bCs/>
          <w:sz w:val="44"/>
          <w:szCs w:val="44"/>
          <w:lang w:eastAsia="zh-CN"/>
        </w:rPr>
      </w:pPr>
      <w:r>
        <w:rPr>
          <w:rFonts w:hint="eastAsia"/>
          <w:b/>
          <w:bCs/>
          <w:sz w:val="44"/>
          <w:szCs w:val="44"/>
          <w:lang w:eastAsia="zh-CN"/>
        </w:rPr>
        <w:lastRenderedPageBreak/>
        <w:t>第二标段农民体育健身工程（</w:t>
      </w:r>
      <w:r>
        <w:rPr>
          <w:rFonts w:hint="eastAsia"/>
          <w:b/>
          <w:bCs/>
          <w:sz w:val="44"/>
          <w:szCs w:val="44"/>
          <w:lang w:eastAsia="zh-CN"/>
        </w:rPr>
        <w:t>135</w:t>
      </w:r>
      <w:r>
        <w:rPr>
          <w:rFonts w:hint="eastAsia"/>
          <w:b/>
          <w:bCs/>
          <w:sz w:val="44"/>
          <w:szCs w:val="44"/>
          <w:lang w:eastAsia="zh-CN"/>
        </w:rPr>
        <w:t>套）</w:t>
      </w:r>
    </w:p>
    <w:tbl>
      <w:tblPr>
        <w:tblW w:w="10064" w:type="dxa"/>
        <w:jc w:val="center"/>
        <w:tblLayout w:type="fixed"/>
        <w:tblLook w:val="04A0" w:firstRow="1" w:lastRow="0" w:firstColumn="1" w:lastColumn="0" w:noHBand="0" w:noVBand="1"/>
      </w:tblPr>
      <w:tblGrid>
        <w:gridCol w:w="652"/>
        <w:gridCol w:w="1335"/>
        <w:gridCol w:w="6763"/>
        <w:gridCol w:w="565"/>
        <w:gridCol w:w="749"/>
      </w:tblGrid>
      <w:tr w:rsidR="00A058B3">
        <w:trPr>
          <w:trHeight w:val="697"/>
          <w:jc w:val="center"/>
        </w:trPr>
        <w:tc>
          <w:tcPr>
            <w:tcW w:w="652" w:type="dxa"/>
            <w:tcBorders>
              <w:top w:val="single" w:sz="4" w:space="0" w:color="auto"/>
              <w:left w:val="single" w:sz="4" w:space="0" w:color="auto"/>
              <w:bottom w:val="single" w:sz="4" w:space="0" w:color="auto"/>
              <w:right w:val="single" w:sz="4" w:space="0" w:color="auto"/>
            </w:tcBorders>
            <w:vAlign w:val="center"/>
          </w:tcPr>
          <w:p w:rsidR="00A058B3" w:rsidRDefault="00A058B3">
            <w:pPr>
              <w:pStyle w:val="a0"/>
              <w:ind w:left="2400" w:hanging="1200"/>
              <w:rPr>
                <w:lang w:eastAsia="zh-CN"/>
              </w:rPr>
            </w:pPr>
          </w:p>
        </w:tc>
        <w:tc>
          <w:tcPr>
            <w:tcW w:w="1335" w:type="dxa"/>
            <w:tcBorders>
              <w:top w:val="single" w:sz="4" w:space="0" w:color="auto"/>
              <w:left w:val="nil"/>
              <w:bottom w:val="single" w:sz="4" w:space="0" w:color="auto"/>
              <w:right w:val="single" w:sz="4" w:space="0" w:color="auto"/>
            </w:tcBorders>
            <w:vAlign w:val="center"/>
          </w:tcPr>
          <w:p w:rsidR="00A058B3" w:rsidRDefault="00825A2D" w:rsidP="00F721B5">
            <w:r>
              <w:rPr>
                <w:rFonts w:hint="eastAsia"/>
              </w:rPr>
              <w:t>名称</w:t>
            </w:r>
          </w:p>
        </w:tc>
        <w:tc>
          <w:tcPr>
            <w:tcW w:w="6763" w:type="dxa"/>
            <w:tcBorders>
              <w:top w:val="single" w:sz="4" w:space="0" w:color="auto"/>
              <w:left w:val="nil"/>
              <w:bottom w:val="single" w:sz="4" w:space="0" w:color="auto"/>
              <w:right w:val="single" w:sz="4" w:space="0" w:color="auto"/>
            </w:tcBorders>
            <w:vAlign w:val="center"/>
          </w:tcPr>
          <w:p w:rsidR="00A058B3" w:rsidRDefault="00825A2D" w:rsidP="00F721B5">
            <w:r>
              <w:rPr>
                <w:rFonts w:hint="eastAsia"/>
              </w:rPr>
              <w:t>主要技术参数及规格</w:t>
            </w:r>
          </w:p>
        </w:tc>
        <w:tc>
          <w:tcPr>
            <w:tcW w:w="565" w:type="dxa"/>
            <w:tcBorders>
              <w:top w:val="single" w:sz="4" w:space="0" w:color="auto"/>
              <w:left w:val="nil"/>
              <w:bottom w:val="single" w:sz="4" w:space="0" w:color="auto"/>
              <w:right w:val="single" w:sz="4" w:space="0" w:color="auto"/>
            </w:tcBorders>
            <w:vAlign w:val="center"/>
          </w:tcPr>
          <w:p w:rsidR="00A058B3" w:rsidRDefault="00825A2D" w:rsidP="00F721B5">
            <w:r>
              <w:rPr>
                <w:rFonts w:hint="eastAsia"/>
              </w:rPr>
              <w:t>单位</w:t>
            </w:r>
          </w:p>
        </w:tc>
        <w:tc>
          <w:tcPr>
            <w:tcW w:w="749" w:type="dxa"/>
            <w:tcBorders>
              <w:top w:val="single" w:sz="4" w:space="0" w:color="auto"/>
              <w:left w:val="nil"/>
              <w:bottom w:val="single" w:sz="4" w:space="0" w:color="auto"/>
              <w:right w:val="single" w:sz="4" w:space="0" w:color="auto"/>
            </w:tcBorders>
            <w:vAlign w:val="center"/>
          </w:tcPr>
          <w:p w:rsidR="00A058B3" w:rsidRDefault="00825A2D" w:rsidP="00F721B5">
            <w:r>
              <w:rPr>
                <w:rFonts w:hint="eastAsia"/>
              </w:rPr>
              <w:t>数量</w:t>
            </w:r>
          </w:p>
        </w:tc>
      </w:tr>
      <w:tr w:rsidR="00A058B3">
        <w:trPr>
          <w:trHeight w:val="697"/>
          <w:jc w:val="center"/>
        </w:trPr>
        <w:tc>
          <w:tcPr>
            <w:tcW w:w="652" w:type="dxa"/>
            <w:tcBorders>
              <w:top w:val="single" w:sz="4" w:space="0" w:color="auto"/>
              <w:left w:val="single" w:sz="4" w:space="0" w:color="auto"/>
              <w:bottom w:val="single" w:sz="4" w:space="0" w:color="auto"/>
              <w:right w:val="single" w:sz="4" w:space="0" w:color="auto"/>
            </w:tcBorders>
            <w:vAlign w:val="center"/>
          </w:tcPr>
          <w:p w:rsidR="00A058B3" w:rsidRDefault="00825A2D">
            <w:pPr>
              <w:pStyle w:val="a0"/>
              <w:ind w:left="2400" w:hanging="1200"/>
              <w:rPr>
                <w:lang w:eastAsia="zh-CN"/>
              </w:rPr>
            </w:pPr>
            <w:r>
              <w:rPr>
                <w:rFonts w:hint="eastAsia"/>
                <w:lang w:eastAsia="zh-CN"/>
              </w:rPr>
              <w:t>1</w:t>
            </w:r>
          </w:p>
          <w:p w:rsidR="00A058B3" w:rsidRDefault="00A058B3">
            <w:pPr>
              <w:rPr>
                <w:lang w:eastAsia="zh-CN"/>
              </w:rPr>
            </w:pPr>
          </w:p>
        </w:tc>
        <w:tc>
          <w:tcPr>
            <w:tcW w:w="1335" w:type="dxa"/>
            <w:tcBorders>
              <w:top w:val="single" w:sz="4" w:space="0" w:color="auto"/>
              <w:left w:val="nil"/>
              <w:bottom w:val="single" w:sz="4" w:space="0" w:color="auto"/>
              <w:right w:val="single" w:sz="4" w:space="0" w:color="auto"/>
            </w:tcBorders>
            <w:shd w:val="clear" w:color="auto" w:fill="auto"/>
            <w:vAlign w:val="center"/>
          </w:tcPr>
          <w:p w:rsidR="00A058B3" w:rsidRDefault="00825A2D" w:rsidP="00F721B5">
            <w:r>
              <w:rPr>
                <w:rFonts w:hint="eastAsia"/>
              </w:rPr>
              <w:t>地埋式篮球架</w:t>
            </w:r>
          </w:p>
        </w:tc>
        <w:tc>
          <w:tcPr>
            <w:tcW w:w="6763" w:type="dxa"/>
            <w:tcBorders>
              <w:top w:val="single" w:sz="4" w:space="0" w:color="auto"/>
              <w:left w:val="nil"/>
              <w:bottom w:val="single" w:sz="4" w:space="0" w:color="auto"/>
              <w:right w:val="single" w:sz="4" w:space="0" w:color="auto"/>
            </w:tcBorders>
            <w:shd w:val="clear" w:color="auto" w:fill="auto"/>
            <w:vAlign w:val="center"/>
          </w:tcPr>
          <w:p w:rsidR="00A058B3" w:rsidRDefault="00825A2D" w:rsidP="00F721B5">
            <w:pPr>
              <w:rPr>
                <w:lang w:eastAsia="zh-CN"/>
              </w:rPr>
            </w:pPr>
            <w:r>
              <w:rPr>
                <w:rFonts w:hint="eastAsia"/>
                <w:lang w:eastAsia="zh-CN"/>
              </w:rPr>
              <w:t>1</w:t>
            </w:r>
            <w:r>
              <w:rPr>
                <w:rFonts w:hint="eastAsia"/>
                <w:lang w:eastAsia="zh-CN"/>
              </w:rPr>
              <w:t>、外形尺寸（长×宽×高）：</w:t>
            </w:r>
            <w:r>
              <w:rPr>
                <w:rFonts w:hint="eastAsia"/>
                <w:lang w:eastAsia="zh-CN"/>
              </w:rPr>
              <w:t>2575</w:t>
            </w:r>
            <w:r>
              <w:rPr>
                <w:rFonts w:hint="eastAsia"/>
                <w:lang w:eastAsia="zh-CN"/>
              </w:rPr>
              <w:t>×</w:t>
            </w:r>
            <w:r>
              <w:rPr>
                <w:rFonts w:hint="eastAsia"/>
                <w:lang w:eastAsia="zh-CN"/>
              </w:rPr>
              <w:t>1800</w:t>
            </w:r>
            <w:r>
              <w:rPr>
                <w:rFonts w:hint="eastAsia"/>
                <w:lang w:eastAsia="zh-CN"/>
              </w:rPr>
              <w:t>×</w:t>
            </w:r>
            <w:r>
              <w:rPr>
                <w:rFonts w:hint="eastAsia"/>
                <w:lang w:eastAsia="zh-CN"/>
              </w:rPr>
              <w:t>3943mm</w:t>
            </w:r>
            <w:r>
              <w:rPr>
                <w:rFonts w:hint="eastAsia"/>
                <w:lang w:eastAsia="zh-CN"/>
              </w:rPr>
              <w:t>；</w:t>
            </w:r>
          </w:p>
          <w:p w:rsidR="00A058B3" w:rsidRDefault="00825A2D" w:rsidP="00F721B5">
            <w:pPr>
              <w:rPr>
                <w:lang w:eastAsia="zh-CN"/>
              </w:rPr>
            </w:pPr>
            <w:r>
              <w:rPr>
                <w:rFonts w:hint="eastAsia"/>
                <w:lang w:eastAsia="zh-CN"/>
              </w:rPr>
              <w:t>2</w:t>
            </w:r>
            <w:r>
              <w:rPr>
                <w:rFonts w:hint="eastAsia"/>
                <w:lang w:eastAsia="zh-CN"/>
              </w:rPr>
              <w:t>、立柱规格：钢管，Ф</w:t>
            </w:r>
            <w:r>
              <w:rPr>
                <w:rFonts w:hint="eastAsia"/>
                <w:lang w:eastAsia="zh-CN"/>
              </w:rPr>
              <w:t>165</w:t>
            </w:r>
            <w:r>
              <w:rPr>
                <w:rFonts w:hint="eastAsia"/>
                <w:lang w:eastAsia="zh-CN"/>
              </w:rPr>
              <w:t>×</w:t>
            </w:r>
            <w:r>
              <w:rPr>
                <w:rFonts w:hint="eastAsia"/>
                <w:lang w:eastAsia="zh-CN"/>
              </w:rPr>
              <w:t>4</w:t>
            </w:r>
          </w:p>
          <w:p w:rsidR="00A058B3" w:rsidRDefault="00825A2D" w:rsidP="00F721B5">
            <w:pPr>
              <w:rPr>
                <w:lang w:eastAsia="zh-CN"/>
              </w:rPr>
            </w:pPr>
            <w:r>
              <w:rPr>
                <w:rFonts w:hint="eastAsia"/>
                <w:lang w:eastAsia="zh-CN"/>
              </w:rPr>
              <w:t>3</w:t>
            </w:r>
            <w:r>
              <w:rPr>
                <w:rFonts w:hint="eastAsia"/>
                <w:lang w:eastAsia="zh-CN"/>
              </w:rPr>
              <w:t>、主要承载横梁：Ф</w:t>
            </w:r>
            <w:r>
              <w:rPr>
                <w:rFonts w:hint="eastAsia"/>
                <w:lang w:eastAsia="zh-CN"/>
              </w:rPr>
              <w:t>165</w:t>
            </w:r>
            <w:r>
              <w:rPr>
                <w:rFonts w:hint="eastAsia"/>
                <w:lang w:eastAsia="zh-CN"/>
              </w:rPr>
              <w:t>×</w:t>
            </w:r>
            <w:r>
              <w:rPr>
                <w:rFonts w:hint="eastAsia"/>
                <w:lang w:eastAsia="zh-CN"/>
              </w:rPr>
              <w:t>4</w:t>
            </w:r>
          </w:p>
          <w:p w:rsidR="00A058B3" w:rsidRDefault="00825A2D" w:rsidP="00F721B5">
            <w:pPr>
              <w:rPr>
                <w:lang w:eastAsia="zh-CN"/>
              </w:rPr>
            </w:pPr>
            <w:r>
              <w:rPr>
                <w:rFonts w:hint="eastAsia"/>
                <w:lang w:eastAsia="zh-CN"/>
              </w:rPr>
              <w:t>4</w:t>
            </w:r>
            <w:r>
              <w:rPr>
                <w:rFonts w:hint="eastAsia"/>
                <w:lang w:eastAsia="zh-CN"/>
              </w:rPr>
              <w:t>、安装方式：直埋，地埋深度：</w:t>
            </w:r>
            <w:r>
              <w:rPr>
                <w:rFonts w:hint="eastAsia"/>
                <w:lang w:eastAsia="zh-CN"/>
              </w:rPr>
              <w:t>950</w:t>
            </w:r>
            <w:r>
              <w:rPr>
                <w:rFonts w:hint="eastAsia"/>
                <w:lang w:eastAsia="zh-CN"/>
              </w:rPr>
              <w:t>，地基尺寸：</w:t>
            </w:r>
            <w:proofErr w:type="gramStart"/>
            <w:r>
              <w:rPr>
                <w:rFonts w:hint="eastAsia"/>
                <w:lang w:eastAsia="zh-CN"/>
              </w:rPr>
              <w:t>800</w:t>
            </w:r>
            <w:r>
              <w:rPr>
                <w:rFonts w:hint="eastAsia"/>
                <w:lang w:eastAsia="zh-CN"/>
              </w:rPr>
              <w:t>×</w:t>
            </w:r>
            <w:r>
              <w:rPr>
                <w:rFonts w:hint="eastAsia"/>
                <w:lang w:eastAsia="zh-CN"/>
              </w:rPr>
              <w:t>800</w:t>
            </w:r>
            <w:r>
              <w:rPr>
                <w:rFonts w:hint="eastAsia"/>
                <w:lang w:eastAsia="zh-CN"/>
              </w:rPr>
              <w:t>×</w:t>
            </w:r>
            <w:proofErr w:type="gramEnd"/>
            <w:r>
              <w:rPr>
                <w:rFonts w:hint="eastAsia"/>
                <w:lang w:eastAsia="zh-CN"/>
              </w:rPr>
              <w:t>900</w:t>
            </w:r>
          </w:p>
          <w:p w:rsidR="00A058B3" w:rsidRDefault="00825A2D" w:rsidP="00F721B5">
            <w:pPr>
              <w:rPr>
                <w:lang w:eastAsia="zh-CN"/>
              </w:rPr>
            </w:pPr>
            <w:r>
              <w:rPr>
                <w:rFonts w:hint="eastAsia"/>
                <w:lang w:eastAsia="zh-CN"/>
              </w:rPr>
              <w:t>5</w:t>
            </w:r>
            <w:r>
              <w:rPr>
                <w:rFonts w:hint="eastAsia"/>
                <w:lang w:eastAsia="zh-CN"/>
              </w:rPr>
              <w:t>、关键特性：</w:t>
            </w:r>
            <w:r>
              <w:rPr>
                <w:rFonts w:hint="eastAsia"/>
                <w:lang w:eastAsia="zh-CN"/>
              </w:rPr>
              <w:t>SMC</w:t>
            </w:r>
            <w:r>
              <w:rPr>
                <w:rFonts w:hint="eastAsia"/>
                <w:lang w:eastAsia="zh-CN"/>
              </w:rPr>
              <w:t>篮板</w:t>
            </w:r>
          </w:p>
          <w:p w:rsidR="00A058B3" w:rsidRDefault="00825A2D" w:rsidP="00F721B5">
            <w:pPr>
              <w:rPr>
                <w:lang w:eastAsia="zh-CN"/>
              </w:rPr>
            </w:pPr>
            <w:r>
              <w:rPr>
                <w:rFonts w:hint="eastAsia"/>
                <w:lang w:eastAsia="zh-CN"/>
              </w:rPr>
              <w:t>6</w:t>
            </w:r>
            <w:r>
              <w:rPr>
                <w:rFonts w:hint="eastAsia"/>
                <w:lang w:eastAsia="zh-CN"/>
              </w:rPr>
              <w:t>、篮板长：</w:t>
            </w:r>
            <w:r>
              <w:rPr>
                <w:rFonts w:hint="eastAsia"/>
                <w:lang w:eastAsia="zh-CN"/>
              </w:rPr>
              <w:t>1800mm</w:t>
            </w:r>
            <w:r>
              <w:rPr>
                <w:rFonts w:hint="eastAsia"/>
                <w:lang w:eastAsia="zh-CN"/>
              </w:rPr>
              <w:t>，篮板宽：</w:t>
            </w:r>
            <w:r>
              <w:rPr>
                <w:rFonts w:hint="eastAsia"/>
                <w:lang w:eastAsia="zh-CN"/>
              </w:rPr>
              <w:t>1052mm</w:t>
            </w:r>
            <w:r>
              <w:rPr>
                <w:rFonts w:hint="eastAsia"/>
                <w:lang w:eastAsia="zh-CN"/>
              </w:rPr>
              <w:t>，小框宽：</w:t>
            </w:r>
            <w:r>
              <w:rPr>
                <w:rFonts w:hint="eastAsia"/>
                <w:lang w:eastAsia="zh-CN"/>
              </w:rPr>
              <w:t>590mm</w:t>
            </w:r>
            <w:r>
              <w:rPr>
                <w:rFonts w:hint="eastAsia"/>
                <w:lang w:eastAsia="zh-CN"/>
              </w:rPr>
              <w:t>，小框高：</w:t>
            </w:r>
            <w:r>
              <w:rPr>
                <w:rFonts w:hint="eastAsia"/>
                <w:lang w:eastAsia="zh-CN"/>
              </w:rPr>
              <w:t>450mm</w:t>
            </w:r>
            <w:r>
              <w:rPr>
                <w:rFonts w:hint="eastAsia"/>
                <w:lang w:eastAsia="zh-CN"/>
              </w:rPr>
              <w:t>，边框宽：</w:t>
            </w:r>
            <w:r>
              <w:rPr>
                <w:rFonts w:hint="eastAsia"/>
                <w:lang w:eastAsia="zh-CN"/>
              </w:rPr>
              <w:t>50mm</w:t>
            </w:r>
          </w:p>
          <w:p w:rsidR="00A058B3" w:rsidRDefault="00825A2D" w:rsidP="00F721B5">
            <w:pPr>
              <w:rPr>
                <w:lang w:eastAsia="zh-CN"/>
              </w:rPr>
            </w:pPr>
            <w:r>
              <w:rPr>
                <w:rFonts w:hint="eastAsia"/>
                <w:lang w:eastAsia="zh-CN"/>
              </w:rPr>
              <w:t>7</w:t>
            </w:r>
            <w:r>
              <w:rPr>
                <w:rFonts w:hint="eastAsia"/>
                <w:lang w:eastAsia="zh-CN"/>
              </w:rPr>
              <w:t>、篮板底边距小框下沿边框上端距离为：</w:t>
            </w:r>
            <w:r>
              <w:rPr>
                <w:rFonts w:hint="eastAsia"/>
                <w:lang w:eastAsia="zh-CN"/>
              </w:rPr>
              <w:t>150mm</w:t>
            </w:r>
            <w:r>
              <w:rPr>
                <w:rFonts w:hint="eastAsia"/>
                <w:lang w:eastAsia="zh-CN"/>
              </w:rPr>
              <w:t>，篮板距立柱间距：</w:t>
            </w:r>
            <w:r>
              <w:rPr>
                <w:rFonts w:hint="eastAsia"/>
                <w:lang w:eastAsia="zh-CN"/>
              </w:rPr>
              <w:t>1800mm</w:t>
            </w:r>
            <w:r>
              <w:rPr>
                <w:rFonts w:hint="eastAsia"/>
                <w:lang w:eastAsia="zh-CN"/>
              </w:rPr>
              <w:t>，篮圈上沿距地距离为：</w:t>
            </w:r>
            <w:r>
              <w:rPr>
                <w:rFonts w:hint="eastAsia"/>
                <w:lang w:eastAsia="zh-CN"/>
              </w:rPr>
              <w:t>3050mm</w:t>
            </w:r>
          </w:p>
          <w:p w:rsidR="00A058B3" w:rsidRDefault="00825A2D" w:rsidP="00F721B5">
            <w:pPr>
              <w:rPr>
                <w:lang w:eastAsia="zh-CN"/>
              </w:rPr>
            </w:pPr>
            <w:r>
              <w:rPr>
                <w:rFonts w:hint="eastAsia"/>
                <w:lang w:eastAsia="zh-CN"/>
              </w:rPr>
              <w:t>8</w:t>
            </w:r>
            <w:r>
              <w:rPr>
                <w:rFonts w:hint="eastAsia"/>
                <w:lang w:eastAsia="zh-CN"/>
              </w:rPr>
              <w:t>、器材应符合</w:t>
            </w:r>
            <w:r>
              <w:rPr>
                <w:rFonts w:hint="eastAsia"/>
                <w:lang w:eastAsia="zh-CN"/>
              </w:rPr>
              <w:t>GB19272-2011</w:t>
            </w:r>
            <w:r>
              <w:rPr>
                <w:rFonts w:hint="eastAsia"/>
                <w:lang w:eastAsia="zh-CN"/>
              </w:rPr>
              <w:t>标准。提供国家体育品质量监督检验中心出具的检验报告来佐证以上参数。</w:t>
            </w:r>
          </w:p>
        </w:tc>
        <w:tc>
          <w:tcPr>
            <w:tcW w:w="565" w:type="dxa"/>
            <w:tcBorders>
              <w:top w:val="single" w:sz="4" w:space="0" w:color="auto"/>
              <w:left w:val="nil"/>
              <w:bottom w:val="single" w:sz="4" w:space="0" w:color="auto"/>
              <w:right w:val="single" w:sz="4" w:space="0" w:color="auto"/>
            </w:tcBorders>
            <w:vAlign w:val="center"/>
          </w:tcPr>
          <w:p w:rsidR="00A058B3" w:rsidRDefault="00825A2D" w:rsidP="00F721B5">
            <w:pPr>
              <w:rPr>
                <w:lang w:eastAsia="zh-CN"/>
              </w:rPr>
            </w:pPr>
            <w:r>
              <w:rPr>
                <w:rFonts w:hint="eastAsia"/>
                <w:lang w:eastAsia="zh-CN"/>
              </w:rPr>
              <w:t>副</w:t>
            </w:r>
          </w:p>
        </w:tc>
        <w:tc>
          <w:tcPr>
            <w:tcW w:w="749" w:type="dxa"/>
            <w:tcBorders>
              <w:top w:val="single" w:sz="4" w:space="0" w:color="auto"/>
              <w:left w:val="nil"/>
              <w:bottom w:val="single" w:sz="4" w:space="0" w:color="auto"/>
              <w:right w:val="single" w:sz="4" w:space="0" w:color="auto"/>
            </w:tcBorders>
            <w:vAlign w:val="center"/>
          </w:tcPr>
          <w:p w:rsidR="00A058B3" w:rsidRDefault="00825A2D" w:rsidP="00F721B5">
            <w:pPr>
              <w:rPr>
                <w:lang w:eastAsia="zh-CN"/>
              </w:rPr>
            </w:pPr>
            <w:r>
              <w:rPr>
                <w:rFonts w:hint="eastAsia"/>
                <w:lang w:eastAsia="zh-CN"/>
              </w:rPr>
              <w:t>1</w:t>
            </w:r>
          </w:p>
        </w:tc>
      </w:tr>
      <w:tr w:rsidR="00A058B3">
        <w:trPr>
          <w:trHeight w:val="697"/>
          <w:jc w:val="center"/>
        </w:trPr>
        <w:tc>
          <w:tcPr>
            <w:tcW w:w="652" w:type="dxa"/>
            <w:tcBorders>
              <w:top w:val="single" w:sz="4" w:space="0" w:color="auto"/>
              <w:left w:val="single" w:sz="4" w:space="0" w:color="auto"/>
              <w:bottom w:val="single" w:sz="4" w:space="0" w:color="auto"/>
              <w:right w:val="single" w:sz="4" w:space="0" w:color="auto"/>
            </w:tcBorders>
            <w:vAlign w:val="center"/>
          </w:tcPr>
          <w:p w:rsidR="00A058B3" w:rsidRDefault="00825A2D">
            <w:pPr>
              <w:pStyle w:val="a0"/>
              <w:ind w:left="2400" w:hanging="1200"/>
              <w:rPr>
                <w:lang w:eastAsia="zh-CN"/>
              </w:rPr>
            </w:pPr>
            <w:r>
              <w:rPr>
                <w:rFonts w:hint="eastAsia"/>
                <w:lang w:eastAsia="zh-CN"/>
              </w:rPr>
              <w:t>2</w:t>
            </w:r>
          </w:p>
        </w:tc>
        <w:tc>
          <w:tcPr>
            <w:tcW w:w="1335" w:type="dxa"/>
            <w:tcBorders>
              <w:top w:val="single" w:sz="4" w:space="0" w:color="auto"/>
              <w:left w:val="nil"/>
              <w:bottom w:val="single" w:sz="4" w:space="0" w:color="auto"/>
              <w:right w:val="single" w:sz="4" w:space="0" w:color="auto"/>
            </w:tcBorders>
            <w:shd w:val="clear" w:color="auto" w:fill="auto"/>
            <w:vAlign w:val="center"/>
          </w:tcPr>
          <w:p w:rsidR="00A058B3" w:rsidRDefault="00825A2D" w:rsidP="00F721B5">
            <w:r>
              <w:rPr>
                <w:rFonts w:hint="eastAsia"/>
              </w:rPr>
              <w:t>室外乒乓球台</w:t>
            </w:r>
          </w:p>
        </w:tc>
        <w:tc>
          <w:tcPr>
            <w:tcW w:w="6763" w:type="dxa"/>
            <w:tcBorders>
              <w:top w:val="single" w:sz="4" w:space="0" w:color="auto"/>
              <w:left w:val="nil"/>
              <w:bottom w:val="single" w:sz="4" w:space="0" w:color="auto"/>
              <w:right w:val="single" w:sz="4" w:space="0" w:color="auto"/>
            </w:tcBorders>
            <w:shd w:val="clear" w:color="auto" w:fill="auto"/>
            <w:vAlign w:val="center"/>
          </w:tcPr>
          <w:p w:rsidR="00A058B3" w:rsidRDefault="00825A2D" w:rsidP="00F721B5">
            <w:pPr>
              <w:rPr>
                <w:lang w:eastAsia="zh-CN"/>
              </w:rPr>
            </w:pPr>
            <w:r>
              <w:rPr>
                <w:rFonts w:hint="eastAsia"/>
                <w:lang w:eastAsia="zh-CN"/>
              </w:rPr>
              <w:t>1</w:t>
            </w:r>
            <w:r>
              <w:rPr>
                <w:rFonts w:hint="eastAsia"/>
                <w:lang w:eastAsia="zh-CN"/>
              </w:rPr>
              <w:t>、外形尺寸（长×宽×高）：</w:t>
            </w:r>
            <w:r>
              <w:rPr>
                <w:rFonts w:hint="eastAsia"/>
                <w:lang w:eastAsia="zh-CN"/>
              </w:rPr>
              <w:t>2740</w:t>
            </w:r>
            <w:r>
              <w:rPr>
                <w:rFonts w:hint="eastAsia"/>
                <w:lang w:eastAsia="zh-CN"/>
              </w:rPr>
              <w:t>×</w:t>
            </w:r>
            <w:r>
              <w:rPr>
                <w:rFonts w:hint="eastAsia"/>
                <w:lang w:eastAsia="zh-CN"/>
              </w:rPr>
              <w:t>1570</w:t>
            </w:r>
            <w:r>
              <w:rPr>
                <w:rFonts w:hint="eastAsia"/>
                <w:lang w:eastAsia="zh-CN"/>
              </w:rPr>
              <w:t>×</w:t>
            </w:r>
            <w:r>
              <w:rPr>
                <w:rFonts w:hint="eastAsia"/>
                <w:lang w:eastAsia="zh-CN"/>
              </w:rPr>
              <w:t>910mm</w:t>
            </w:r>
            <w:r>
              <w:rPr>
                <w:rFonts w:hint="eastAsia"/>
                <w:lang w:eastAsia="zh-CN"/>
              </w:rPr>
              <w:t>；</w:t>
            </w:r>
          </w:p>
          <w:p w:rsidR="00A058B3" w:rsidRDefault="00825A2D" w:rsidP="00F721B5">
            <w:pPr>
              <w:rPr>
                <w:lang w:eastAsia="zh-CN"/>
              </w:rPr>
            </w:pPr>
            <w:r>
              <w:rPr>
                <w:rFonts w:hint="eastAsia"/>
                <w:lang w:eastAsia="zh-CN"/>
              </w:rPr>
              <w:t>2</w:t>
            </w:r>
            <w:r>
              <w:rPr>
                <w:rFonts w:hint="eastAsia"/>
                <w:lang w:eastAsia="zh-CN"/>
              </w:rPr>
              <w:t>、立柱规格Ф</w:t>
            </w:r>
            <w:r>
              <w:rPr>
                <w:rFonts w:hint="eastAsia"/>
                <w:lang w:eastAsia="zh-CN"/>
              </w:rPr>
              <w:t>60</w:t>
            </w:r>
            <w:r>
              <w:rPr>
                <w:rFonts w:hint="eastAsia"/>
                <w:lang w:eastAsia="zh-CN"/>
              </w:rPr>
              <w:t>×</w:t>
            </w:r>
            <w:r>
              <w:rPr>
                <w:rFonts w:hint="eastAsia"/>
                <w:lang w:eastAsia="zh-CN"/>
              </w:rPr>
              <w:t>3mm</w:t>
            </w:r>
            <w:r>
              <w:rPr>
                <w:rFonts w:hint="eastAsia"/>
                <w:lang w:eastAsia="zh-CN"/>
              </w:rPr>
              <w:t>；</w:t>
            </w:r>
          </w:p>
          <w:p w:rsidR="00A058B3" w:rsidRDefault="00825A2D" w:rsidP="00F721B5">
            <w:pPr>
              <w:rPr>
                <w:lang w:eastAsia="zh-CN"/>
              </w:rPr>
            </w:pPr>
            <w:r>
              <w:rPr>
                <w:rFonts w:hint="eastAsia"/>
                <w:lang w:eastAsia="zh-CN"/>
              </w:rPr>
              <w:t>3</w:t>
            </w:r>
            <w:r>
              <w:rPr>
                <w:rFonts w:hint="eastAsia"/>
                <w:lang w:eastAsia="zh-CN"/>
              </w:rPr>
              <w:t>、主要支撑横梁□</w:t>
            </w:r>
            <w:r>
              <w:rPr>
                <w:rFonts w:hint="eastAsia"/>
                <w:lang w:eastAsia="zh-CN"/>
              </w:rPr>
              <w:t>20</w:t>
            </w:r>
            <w:r>
              <w:rPr>
                <w:rFonts w:hint="eastAsia"/>
                <w:lang w:eastAsia="zh-CN"/>
              </w:rPr>
              <w:t>×</w:t>
            </w:r>
            <w:r>
              <w:rPr>
                <w:rFonts w:hint="eastAsia"/>
                <w:lang w:eastAsia="zh-CN"/>
              </w:rPr>
              <w:t>30</w:t>
            </w:r>
            <w:r>
              <w:rPr>
                <w:rFonts w:hint="eastAsia"/>
                <w:lang w:eastAsia="zh-CN"/>
              </w:rPr>
              <w:t>×</w:t>
            </w:r>
            <w:r>
              <w:rPr>
                <w:rFonts w:hint="eastAsia"/>
                <w:lang w:eastAsia="zh-CN"/>
              </w:rPr>
              <w:t>2.00mm</w:t>
            </w:r>
            <w:r>
              <w:rPr>
                <w:rFonts w:hint="eastAsia"/>
                <w:lang w:eastAsia="zh-CN"/>
              </w:rPr>
              <w:t>；</w:t>
            </w:r>
          </w:p>
          <w:p w:rsidR="00A058B3" w:rsidRDefault="00825A2D" w:rsidP="00F721B5">
            <w:pPr>
              <w:rPr>
                <w:lang w:eastAsia="zh-CN"/>
              </w:rPr>
            </w:pPr>
            <w:r>
              <w:rPr>
                <w:rFonts w:hint="eastAsia"/>
                <w:lang w:eastAsia="zh-CN"/>
              </w:rPr>
              <w:t>4</w:t>
            </w:r>
            <w:r>
              <w:rPr>
                <w:rFonts w:hint="eastAsia"/>
                <w:lang w:eastAsia="zh-CN"/>
              </w:rPr>
              <w:t>、台长：</w:t>
            </w:r>
            <w:r>
              <w:rPr>
                <w:rFonts w:hint="eastAsia"/>
                <w:lang w:eastAsia="zh-CN"/>
              </w:rPr>
              <w:t>2740mm</w:t>
            </w:r>
            <w:r>
              <w:rPr>
                <w:rFonts w:hint="eastAsia"/>
                <w:lang w:eastAsia="zh-CN"/>
              </w:rPr>
              <w:t>，台宽：</w:t>
            </w:r>
            <w:r>
              <w:rPr>
                <w:rFonts w:hint="eastAsia"/>
                <w:lang w:eastAsia="zh-CN"/>
              </w:rPr>
              <w:t>1525mm</w:t>
            </w:r>
            <w:r>
              <w:rPr>
                <w:rFonts w:hint="eastAsia"/>
                <w:lang w:eastAsia="zh-CN"/>
              </w:rPr>
              <w:t>，台面离地高度：</w:t>
            </w:r>
            <w:r>
              <w:rPr>
                <w:rFonts w:hint="eastAsia"/>
                <w:lang w:eastAsia="zh-CN"/>
              </w:rPr>
              <w:t>760mm</w:t>
            </w:r>
            <w:r>
              <w:rPr>
                <w:rFonts w:hint="eastAsia"/>
                <w:lang w:eastAsia="zh-CN"/>
              </w:rPr>
              <w:t>，球台边框高度（含球台面板厚度）：</w:t>
            </w:r>
            <w:r>
              <w:rPr>
                <w:rFonts w:hint="eastAsia"/>
                <w:lang w:eastAsia="zh-CN"/>
              </w:rPr>
              <w:t>50mm</w:t>
            </w:r>
            <w:r>
              <w:rPr>
                <w:rFonts w:hint="eastAsia"/>
                <w:lang w:eastAsia="zh-CN"/>
              </w:rPr>
              <w:t>，半张台面对角线之差：</w:t>
            </w:r>
            <w:r>
              <w:rPr>
                <w:rFonts w:hint="eastAsia"/>
                <w:lang w:eastAsia="zh-CN"/>
              </w:rPr>
              <w:t>1mm</w:t>
            </w:r>
            <w:r>
              <w:rPr>
                <w:rFonts w:hint="eastAsia"/>
                <w:lang w:eastAsia="zh-CN"/>
              </w:rPr>
              <w:t>，半张台面平面度：</w:t>
            </w:r>
            <w:r>
              <w:rPr>
                <w:rFonts w:hint="eastAsia"/>
                <w:lang w:eastAsia="zh-CN"/>
              </w:rPr>
              <w:t>1 mm</w:t>
            </w:r>
            <w:r>
              <w:rPr>
                <w:rFonts w:hint="eastAsia"/>
                <w:lang w:eastAsia="zh-CN"/>
              </w:rPr>
              <w:t>，端、边线宽度：</w:t>
            </w:r>
            <w:r>
              <w:rPr>
                <w:rFonts w:hint="eastAsia"/>
                <w:lang w:eastAsia="zh-CN"/>
              </w:rPr>
              <w:t>20mm</w:t>
            </w:r>
            <w:r>
              <w:rPr>
                <w:rFonts w:hint="eastAsia"/>
                <w:lang w:eastAsia="zh-CN"/>
              </w:rPr>
              <w:t>，中线宽度：</w:t>
            </w:r>
            <w:r>
              <w:rPr>
                <w:rFonts w:hint="eastAsia"/>
                <w:lang w:eastAsia="zh-CN"/>
              </w:rPr>
              <w:t>3mm</w:t>
            </w:r>
            <w:r>
              <w:rPr>
                <w:rFonts w:hint="eastAsia"/>
                <w:lang w:eastAsia="zh-CN"/>
              </w:rPr>
              <w:t>，中线对称度为</w:t>
            </w:r>
            <w:r>
              <w:rPr>
                <w:rFonts w:hint="eastAsia"/>
                <w:lang w:eastAsia="zh-CN"/>
              </w:rPr>
              <w:t>0</w:t>
            </w:r>
            <w:r>
              <w:rPr>
                <w:rFonts w:hint="eastAsia"/>
                <w:lang w:eastAsia="zh-CN"/>
              </w:rPr>
              <w:t>，中线与网间距离：</w:t>
            </w:r>
            <w:r>
              <w:rPr>
                <w:rFonts w:hint="eastAsia"/>
                <w:lang w:eastAsia="zh-CN"/>
              </w:rPr>
              <w:t>20mm</w:t>
            </w:r>
            <w:r>
              <w:rPr>
                <w:rFonts w:hint="eastAsia"/>
                <w:lang w:eastAsia="zh-CN"/>
              </w:rPr>
              <w:t>，中线与端线距离为</w:t>
            </w:r>
            <w:r>
              <w:rPr>
                <w:rFonts w:hint="eastAsia"/>
                <w:lang w:eastAsia="zh-CN"/>
              </w:rPr>
              <w:t>8mm</w:t>
            </w:r>
            <w:r>
              <w:rPr>
                <w:rFonts w:hint="eastAsia"/>
                <w:lang w:eastAsia="zh-CN"/>
              </w:rPr>
              <w:t>；</w:t>
            </w:r>
          </w:p>
          <w:p w:rsidR="00A058B3" w:rsidRDefault="00825A2D" w:rsidP="00F721B5">
            <w:pPr>
              <w:rPr>
                <w:lang w:eastAsia="zh-CN"/>
              </w:rPr>
            </w:pPr>
            <w:r>
              <w:rPr>
                <w:rFonts w:hint="eastAsia"/>
                <w:lang w:eastAsia="zh-CN"/>
              </w:rPr>
              <w:t>5</w:t>
            </w:r>
            <w:r>
              <w:rPr>
                <w:rFonts w:hint="eastAsia"/>
                <w:lang w:eastAsia="zh-CN"/>
              </w:rPr>
              <w:t>、台面背部连接采用钢管支撑架连接，支撑架管壁厚度为</w:t>
            </w:r>
            <w:r>
              <w:rPr>
                <w:rFonts w:hint="eastAsia"/>
                <w:lang w:eastAsia="zh-CN"/>
              </w:rPr>
              <w:t>2mm</w:t>
            </w:r>
            <w:r>
              <w:rPr>
                <w:rFonts w:hint="eastAsia"/>
                <w:lang w:eastAsia="zh-CN"/>
              </w:rPr>
              <w:t>，每半块板面支撑架有不少于</w:t>
            </w:r>
            <w:r>
              <w:rPr>
                <w:rFonts w:hint="eastAsia"/>
                <w:lang w:eastAsia="zh-CN"/>
              </w:rPr>
              <w:t>4</w:t>
            </w:r>
            <w:r>
              <w:rPr>
                <w:rFonts w:hint="eastAsia"/>
                <w:lang w:eastAsia="zh-CN"/>
              </w:rPr>
              <w:t>横</w:t>
            </w:r>
            <w:r>
              <w:rPr>
                <w:rFonts w:hint="eastAsia"/>
                <w:lang w:eastAsia="zh-CN"/>
              </w:rPr>
              <w:t>4</w:t>
            </w:r>
            <w:r>
              <w:rPr>
                <w:rFonts w:hint="eastAsia"/>
                <w:lang w:eastAsia="zh-CN"/>
              </w:rPr>
              <w:t>纵支撑管连接；</w:t>
            </w:r>
          </w:p>
          <w:p w:rsidR="00A058B3" w:rsidRDefault="00825A2D" w:rsidP="00F721B5">
            <w:pPr>
              <w:rPr>
                <w:lang w:eastAsia="zh-CN"/>
              </w:rPr>
            </w:pPr>
            <w:r>
              <w:rPr>
                <w:rFonts w:hint="eastAsia"/>
                <w:lang w:eastAsia="zh-CN"/>
              </w:rPr>
              <w:t>6</w:t>
            </w:r>
            <w:r>
              <w:rPr>
                <w:rFonts w:hint="eastAsia"/>
                <w:lang w:eastAsia="zh-CN"/>
              </w:rPr>
              <w:t>、台面弹性为</w:t>
            </w:r>
            <w:r>
              <w:rPr>
                <w:rFonts w:hint="eastAsia"/>
                <w:lang w:eastAsia="zh-CN"/>
              </w:rPr>
              <w:t>238mm</w:t>
            </w:r>
            <w:r>
              <w:rPr>
                <w:rFonts w:hint="eastAsia"/>
                <w:lang w:eastAsia="zh-CN"/>
              </w:rPr>
              <w:t>；</w:t>
            </w:r>
          </w:p>
          <w:p w:rsidR="00A058B3" w:rsidRDefault="00825A2D" w:rsidP="00F721B5">
            <w:pPr>
              <w:rPr>
                <w:lang w:eastAsia="zh-CN"/>
              </w:rPr>
            </w:pPr>
            <w:r>
              <w:rPr>
                <w:rFonts w:hint="eastAsia"/>
                <w:lang w:eastAsia="zh-CN"/>
              </w:rPr>
              <w:t>7</w:t>
            </w:r>
            <w:r>
              <w:rPr>
                <w:rFonts w:hint="eastAsia"/>
                <w:lang w:eastAsia="zh-CN"/>
              </w:rPr>
              <w:t>、器材应符合</w:t>
            </w:r>
            <w:r>
              <w:rPr>
                <w:rFonts w:hint="eastAsia"/>
                <w:lang w:eastAsia="zh-CN"/>
              </w:rPr>
              <w:t>GB19272-2011</w:t>
            </w:r>
            <w:r>
              <w:rPr>
                <w:rFonts w:hint="eastAsia"/>
                <w:lang w:eastAsia="zh-CN"/>
              </w:rPr>
              <w:t>标准。提供国家体育品质量监督检验中心出具的检验报告来佐证以上参数。</w:t>
            </w:r>
          </w:p>
        </w:tc>
        <w:tc>
          <w:tcPr>
            <w:tcW w:w="565" w:type="dxa"/>
            <w:tcBorders>
              <w:top w:val="single" w:sz="4" w:space="0" w:color="auto"/>
              <w:left w:val="nil"/>
              <w:bottom w:val="single" w:sz="4" w:space="0" w:color="auto"/>
              <w:right w:val="single" w:sz="4" w:space="0" w:color="auto"/>
            </w:tcBorders>
            <w:vAlign w:val="center"/>
          </w:tcPr>
          <w:p w:rsidR="00A058B3" w:rsidRDefault="00825A2D" w:rsidP="00F721B5">
            <w:pPr>
              <w:rPr>
                <w:lang w:eastAsia="zh-CN"/>
              </w:rPr>
            </w:pPr>
            <w:r>
              <w:rPr>
                <w:rFonts w:hint="eastAsia"/>
                <w:lang w:eastAsia="zh-CN"/>
              </w:rPr>
              <w:t>张</w:t>
            </w:r>
          </w:p>
        </w:tc>
        <w:tc>
          <w:tcPr>
            <w:tcW w:w="749" w:type="dxa"/>
            <w:tcBorders>
              <w:top w:val="single" w:sz="4" w:space="0" w:color="auto"/>
              <w:left w:val="nil"/>
              <w:bottom w:val="single" w:sz="4" w:space="0" w:color="auto"/>
              <w:right w:val="single" w:sz="4" w:space="0" w:color="auto"/>
            </w:tcBorders>
            <w:vAlign w:val="center"/>
          </w:tcPr>
          <w:p w:rsidR="00A058B3" w:rsidRDefault="00825A2D" w:rsidP="00F721B5">
            <w:pPr>
              <w:rPr>
                <w:lang w:eastAsia="zh-CN"/>
              </w:rPr>
            </w:pPr>
            <w:r>
              <w:rPr>
                <w:rFonts w:hint="eastAsia"/>
                <w:lang w:eastAsia="zh-CN"/>
              </w:rPr>
              <w:t>2</w:t>
            </w:r>
          </w:p>
        </w:tc>
      </w:tr>
    </w:tbl>
    <w:p w:rsidR="00A058B3" w:rsidRDefault="00A058B3">
      <w:pPr>
        <w:rPr>
          <w:b/>
          <w:bCs/>
          <w:sz w:val="44"/>
          <w:szCs w:val="44"/>
          <w:lang w:eastAsia="zh-CN"/>
        </w:rPr>
      </w:pPr>
    </w:p>
    <w:p w:rsidR="00A058B3" w:rsidRDefault="00A058B3">
      <w:pPr>
        <w:rPr>
          <w:lang w:eastAsia="zh-CN"/>
        </w:rPr>
      </w:pPr>
    </w:p>
    <w:p w:rsidR="00A058B3" w:rsidRDefault="00A058B3">
      <w:pPr>
        <w:rPr>
          <w:rFonts w:ascii="宋体" w:hAnsi="宋体" w:cs="宋体"/>
          <w:b/>
          <w:sz w:val="28"/>
          <w:szCs w:val="21"/>
          <w:lang w:eastAsia="zh-CN"/>
        </w:rPr>
      </w:pPr>
    </w:p>
    <w:p w:rsidR="00A058B3" w:rsidRDefault="00A058B3">
      <w:pPr>
        <w:rPr>
          <w:rFonts w:ascii="宋体" w:hAnsi="宋体" w:cs="宋体"/>
          <w:b/>
          <w:sz w:val="28"/>
          <w:szCs w:val="21"/>
          <w:lang w:eastAsia="zh-CN"/>
        </w:rPr>
      </w:pPr>
    </w:p>
    <w:p w:rsidR="00A058B3" w:rsidRDefault="00A058B3">
      <w:pPr>
        <w:rPr>
          <w:rFonts w:ascii="宋体" w:hAnsi="宋体" w:cs="宋体"/>
          <w:b/>
          <w:sz w:val="28"/>
          <w:szCs w:val="21"/>
          <w:lang w:eastAsia="zh-CN"/>
        </w:rPr>
      </w:pPr>
    </w:p>
    <w:p w:rsidR="00A058B3" w:rsidRDefault="00A058B3">
      <w:pPr>
        <w:rPr>
          <w:rFonts w:ascii="宋体" w:hAnsi="宋体" w:cs="宋体"/>
          <w:b/>
          <w:sz w:val="28"/>
          <w:szCs w:val="21"/>
          <w:lang w:eastAsia="zh-CN"/>
        </w:rPr>
      </w:pPr>
    </w:p>
    <w:p w:rsidR="00A058B3" w:rsidRDefault="00A058B3">
      <w:pPr>
        <w:rPr>
          <w:rFonts w:ascii="宋体" w:hAnsi="宋体" w:cs="宋体"/>
          <w:b/>
          <w:sz w:val="28"/>
          <w:szCs w:val="21"/>
          <w:lang w:eastAsia="zh-CN"/>
        </w:rPr>
      </w:pPr>
    </w:p>
    <w:p w:rsidR="00A058B3" w:rsidRDefault="00825A2D">
      <w:pPr>
        <w:rPr>
          <w:rFonts w:ascii="宋体" w:hAnsi="宋体" w:cs="宋体"/>
          <w:b/>
          <w:sz w:val="28"/>
          <w:szCs w:val="21"/>
          <w:lang w:eastAsia="zh-CN"/>
        </w:rPr>
      </w:pPr>
      <w:r>
        <w:rPr>
          <w:rFonts w:ascii="宋体" w:hAnsi="宋体" w:cs="宋体"/>
          <w:b/>
          <w:sz w:val="28"/>
          <w:szCs w:val="21"/>
          <w:lang w:eastAsia="zh-CN"/>
        </w:rPr>
        <w:br w:type="page"/>
      </w:r>
    </w:p>
    <w:p w:rsidR="00A058B3" w:rsidRDefault="00A058B3">
      <w:pPr>
        <w:jc w:val="center"/>
        <w:rPr>
          <w:rFonts w:ascii="宋体" w:hAnsi="宋体" w:cs="宋体"/>
          <w:b/>
          <w:sz w:val="28"/>
          <w:szCs w:val="21"/>
          <w:lang w:eastAsia="zh-CN"/>
        </w:rPr>
      </w:pPr>
    </w:p>
    <w:p w:rsidR="00A058B3" w:rsidRDefault="00825A2D">
      <w:pPr>
        <w:jc w:val="center"/>
        <w:rPr>
          <w:rFonts w:ascii="宋体" w:hAnsi="宋体" w:cs="宋体"/>
          <w:b/>
          <w:sz w:val="28"/>
          <w:szCs w:val="21"/>
          <w:lang w:eastAsia="zh-CN"/>
        </w:rPr>
      </w:pPr>
      <w:r>
        <w:rPr>
          <w:rFonts w:ascii="宋体" w:hAnsi="宋体" w:cs="宋体" w:hint="eastAsia"/>
          <w:b/>
          <w:sz w:val="28"/>
          <w:szCs w:val="21"/>
          <w:lang w:eastAsia="zh-CN"/>
        </w:rPr>
        <w:t>质保期、售后服务及有关要求</w:t>
      </w:r>
    </w:p>
    <w:p w:rsidR="00A058B3" w:rsidRDefault="00825A2D">
      <w:pPr>
        <w:pStyle w:val="NewNewNewNewNewNewNew"/>
        <w:spacing w:line="460" w:lineRule="exact"/>
        <w:jc w:val="left"/>
        <w:rPr>
          <w:rFonts w:ascii="宋体" w:hAnsi="宋体" w:cs="宋体"/>
          <w:b/>
          <w:kern w:val="0"/>
          <w:sz w:val="24"/>
        </w:rPr>
      </w:pPr>
      <w:r>
        <w:rPr>
          <w:rFonts w:ascii="宋体" w:hAnsi="宋体" w:cs="宋体" w:hint="eastAsia"/>
          <w:b/>
          <w:kern w:val="0"/>
          <w:sz w:val="24"/>
        </w:rPr>
        <w:t>一、售后服务要求：</w:t>
      </w:r>
    </w:p>
    <w:p w:rsidR="00A058B3" w:rsidRDefault="00825A2D">
      <w:pPr>
        <w:shd w:val="solid" w:color="FFFFFF" w:fill="auto"/>
        <w:autoSpaceDN w:val="0"/>
        <w:snapToGrid w:val="0"/>
        <w:spacing w:line="460" w:lineRule="exact"/>
        <w:ind w:firstLineChars="200" w:firstLine="480"/>
        <w:rPr>
          <w:rFonts w:ascii="宋体" w:hAnsi="宋体" w:cs="宋体"/>
          <w:lang w:eastAsia="zh-CN"/>
        </w:rPr>
      </w:pPr>
      <w:r>
        <w:rPr>
          <w:rFonts w:ascii="宋体" w:hAnsi="宋体" w:cs="宋体" w:hint="eastAsia"/>
          <w:lang w:eastAsia="zh-CN"/>
        </w:rPr>
        <w:t>所投产品均须免费送货到采购单位指定地点并上门安装，产品提供5年免费保修及免费上门服务，终身维修；产品出现故障必须在2小时响应，并提供6小时内到达现场、8小时解决问题的保证。</w:t>
      </w:r>
    </w:p>
    <w:p w:rsidR="00A058B3" w:rsidRDefault="00825A2D">
      <w:pPr>
        <w:pStyle w:val="NewNewNewNewNewNewNew"/>
        <w:spacing w:line="460" w:lineRule="exact"/>
        <w:jc w:val="left"/>
        <w:rPr>
          <w:rFonts w:ascii="宋体" w:hAnsi="宋体" w:cs="宋体"/>
          <w:b/>
          <w:kern w:val="0"/>
          <w:sz w:val="24"/>
        </w:rPr>
      </w:pPr>
      <w:r>
        <w:rPr>
          <w:rFonts w:ascii="宋体" w:hAnsi="宋体" w:cs="宋体" w:hint="eastAsia"/>
          <w:b/>
          <w:kern w:val="0"/>
          <w:sz w:val="24"/>
        </w:rPr>
        <w:t>二、交货时间：</w:t>
      </w:r>
    </w:p>
    <w:p w:rsidR="00A058B3" w:rsidRDefault="00825A2D">
      <w:pPr>
        <w:pStyle w:val="NewNewNewNewNewNewNew"/>
        <w:spacing w:line="460" w:lineRule="exact"/>
        <w:jc w:val="left"/>
        <w:rPr>
          <w:rFonts w:ascii="宋体" w:hAnsi="宋体" w:cs="宋体"/>
          <w:sz w:val="24"/>
        </w:rPr>
      </w:pPr>
      <w:r>
        <w:rPr>
          <w:rFonts w:ascii="宋体" w:hAnsi="宋体" w:cs="宋体" w:hint="eastAsia"/>
          <w:sz w:val="24"/>
        </w:rPr>
        <w:t xml:space="preserve">    交货时间：</w:t>
      </w:r>
      <w:r>
        <w:rPr>
          <w:rFonts w:ascii="宋体" w:hAnsi="宋体" w:hint="eastAsia"/>
          <w:sz w:val="24"/>
          <w:szCs w:val="24"/>
        </w:rPr>
        <w:t>签订合同后30天内。</w:t>
      </w:r>
    </w:p>
    <w:p w:rsidR="00A058B3" w:rsidRDefault="00825A2D">
      <w:pPr>
        <w:pStyle w:val="NewNewNewNewNewNewNew"/>
        <w:spacing w:line="460" w:lineRule="exact"/>
        <w:jc w:val="left"/>
        <w:rPr>
          <w:rFonts w:ascii="宋体" w:hAnsi="宋体" w:cs="宋体"/>
          <w:b/>
          <w:kern w:val="0"/>
          <w:sz w:val="24"/>
        </w:rPr>
      </w:pPr>
      <w:r>
        <w:rPr>
          <w:rFonts w:ascii="宋体" w:hAnsi="宋体" w:cs="宋体" w:hint="eastAsia"/>
          <w:b/>
          <w:kern w:val="0"/>
          <w:sz w:val="24"/>
        </w:rPr>
        <w:t>三、验收：</w:t>
      </w:r>
    </w:p>
    <w:p w:rsidR="00A058B3" w:rsidRDefault="00825A2D">
      <w:pPr>
        <w:spacing w:line="460" w:lineRule="exact"/>
        <w:ind w:firstLine="527"/>
        <w:rPr>
          <w:rFonts w:ascii="宋体" w:hAnsi="宋体" w:cs="宋体"/>
          <w:lang w:eastAsia="zh-CN"/>
        </w:rPr>
      </w:pPr>
      <w:r>
        <w:rPr>
          <w:rFonts w:ascii="宋体" w:hAnsi="宋体" w:cs="宋体" w:hint="eastAsia"/>
          <w:lang w:eastAsia="zh-CN"/>
        </w:rPr>
        <w:t>投标人提供的设备均应符合招标时已颁布的中国国家标准。对于所有投标产品，中标代理商应提供设备的出厂检验报告、合格证书、使用说明书。中标产品经过中标人现场安装调试，采购单位检验认可后，由采购单位签署验收报告。</w:t>
      </w:r>
    </w:p>
    <w:p w:rsidR="00A058B3" w:rsidRDefault="00A058B3">
      <w:pPr>
        <w:spacing w:line="440" w:lineRule="exact"/>
        <w:rPr>
          <w:rFonts w:ascii="宋体" w:hAnsi="宋体" w:cs="宋体"/>
          <w:b/>
          <w:bCs/>
          <w:sz w:val="52"/>
          <w:lang w:eastAsia="zh-CN"/>
        </w:rPr>
      </w:pPr>
    </w:p>
    <w:p w:rsidR="00A058B3" w:rsidRDefault="00825A2D">
      <w:pPr>
        <w:tabs>
          <w:tab w:val="left" w:pos="360"/>
        </w:tabs>
        <w:spacing w:line="560" w:lineRule="exact"/>
        <w:jc w:val="center"/>
        <w:rPr>
          <w:rFonts w:ascii="宋体" w:hAnsi="宋体" w:cs="宋体"/>
          <w:b/>
          <w:bCs/>
          <w:sz w:val="52"/>
          <w:lang w:eastAsia="zh-CN"/>
        </w:rPr>
      </w:pPr>
      <w:r>
        <w:rPr>
          <w:rFonts w:ascii="宋体" w:hAnsi="宋体" w:cs="宋体" w:hint="eastAsia"/>
          <w:b/>
          <w:bCs/>
          <w:sz w:val="52"/>
          <w:lang w:eastAsia="zh-CN"/>
        </w:rPr>
        <w:br w:type="page"/>
      </w:r>
    </w:p>
    <w:p w:rsidR="00A058B3" w:rsidRDefault="00A058B3">
      <w:pPr>
        <w:tabs>
          <w:tab w:val="left" w:pos="360"/>
        </w:tabs>
        <w:spacing w:line="560" w:lineRule="exact"/>
        <w:jc w:val="center"/>
        <w:rPr>
          <w:rFonts w:ascii="宋体" w:hAnsi="宋体" w:cs="宋体"/>
          <w:b/>
          <w:bCs/>
          <w:sz w:val="52"/>
          <w:lang w:eastAsia="zh-CN"/>
        </w:rPr>
      </w:pPr>
    </w:p>
    <w:p w:rsidR="00A058B3" w:rsidRDefault="00A058B3">
      <w:pPr>
        <w:tabs>
          <w:tab w:val="left" w:pos="360"/>
        </w:tabs>
        <w:spacing w:line="560" w:lineRule="exact"/>
        <w:jc w:val="center"/>
        <w:rPr>
          <w:rFonts w:ascii="宋体" w:hAnsi="宋体" w:cs="宋体"/>
          <w:b/>
          <w:bCs/>
          <w:sz w:val="52"/>
          <w:lang w:eastAsia="zh-CN"/>
        </w:rPr>
      </w:pPr>
    </w:p>
    <w:p w:rsidR="00A058B3" w:rsidRDefault="00A058B3">
      <w:pPr>
        <w:tabs>
          <w:tab w:val="left" w:pos="360"/>
        </w:tabs>
        <w:spacing w:line="560" w:lineRule="exact"/>
        <w:rPr>
          <w:rFonts w:ascii="宋体" w:hAnsi="宋体" w:cs="宋体"/>
          <w:b/>
          <w:bCs/>
          <w:sz w:val="52"/>
          <w:lang w:eastAsia="zh-CN"/>
        </w:rPr>
      </w:pPr>
    </w:p>
    <w:p w:rsidR="00A058B3" w:rsidRDefault="00A058B3">
      <w:pPr>
        <w:tabs>
          <w:tab w:val="left" w:pos="360"/>
        </w:tabs>
        <w:spacing w:line="560" w:lineRule="exact"/>
        <w:rPr>
          <w:rFonts w:ascii="宋体" w:hAnsi="宋体" w:cs="宋体"/>
          <w:b/>
          <w:bCs/>
          <w:sz w:val="52"/>
          <w:lang w:eastAsia="zh-CN"/>
        </w:rPr>
      </w:pPr>
    </w:p>
    <w:p w:rsidR="00A058B3" w:rsidRDefault="00A058B3">
      <w:pPr>
        <w:tabs>
          <w:tab w:val="left" w:pos="360"/>
        </w:tabs>
        <w:spacing w:line="560" w:lineRule="exact"/>
        <w:rPr>
          <w:rFonts w:ascii="宋体" w:hAnsi="宋体" w:cs="宋体"/>
          <w:b/>
          <w:bCs/>
          <w:sz w:val="52"/>
          <w:lang w:eastAsia="zh-CN"/>
        </w:rPr>
      </w:pPr>
    </w:p>
    <w:p w:rsidR="00A058B3" w:rsidRDefault="00825A2D">
      <w:pPr>
        <w:pStyle w:val="2"/>
        <w:jc w:val="center"/>
        <w:rPr>
          <w:rFonts w:ascii="宋体" w:hAnsi="宋体"/>
          <w:i w:val="0"/>
          <w:sz w:val="32"/>
          <w:szCs w:val="32"/>
          <w:shd w:val="clear" w:color="auto" w:fill="FFFFFF"/>
        </w:rPr>
      </w:pPr>
      <w:bookmarkStart w:id="16" w:name="_Toc15544569"/>
      <w:r>
        <w:rPr>
          <w:rFonts w:ascii="宋体" w:hAnsi="宋体" w:hint="eastAsia"/>
          <w:i w:val="0"/>
          <w:sz w:val="32"/>
          <w:szCs w:val="32"/>
          <w:shd w:val="clear" w:color="auto" w:fill="FFFFFF"/>
        </w:rPr>
        <w:t>第六章  投标文件格式</w:t>
      </w:r>
      <w:bookmarkEnd w:id="16"/>
    </w:p>
    <w:p w:rsidR="00A058B3" w:rsidRDefault="00A058B3">
      <w:pPr>
        <w:jc w:val="center"/>
        <w:rPr>
          <w:rFonts w:ascii="宋体" w:hAnsi="宋体" w:cs="宋体"/>
          <w:sz w:val="32"/>
          <w:lang w:eastAsia="zh-CN"/>
        </w:rPr>
      </w:pPr>
    </w:p>
    <w:p w:rsidR="00A058B3" w:rsidRDefault="00A058B3">
      <w:pPr>
        <w:jc w:val="center"/>
        <w:rPr>
          <w:rFonts w:ascii="宋体" w:hAnsi="宋体" w:cs="宋体"/>
          <w:sz w:val="44"/>
          <w:lang w:eastAsia="zh-CN"/>
        </w:rPr>
      </w:pPr>
    </w:p>
    <w:p w:rsidR="00A058B3" w:rsidRDefault="00A058B3">
      <w:pPr>
        <w:jc w:val="center"/>
        <w:rPr>
          <w:rFonts w:ascii="宋体" w:hAnsi="宋体" w:cs="宋体"/>
          <w:sz w:val="44"/>
          <w:lang w:eastAsia="zh-CN"/>
        </w:rPr>
      </w:pPr>
    </w:p>
    <w:p w:rsidR="00A058B3" w:rsidRDefault="00A058B3">
      <w:pPr>
        <w:jc w:val="center"/>
        <w:rPr>
          <w:rFonts w:ascii="宋体" w:hAnsi="宋体" w:cs="宋体"/>
          <w:sz w:val="44"/>
          <w:lang w:eastAsia="zh-CN"/>
        </w:rPr>
      </w:pPr>
    </w:p>
    <w:p w:rsidR="00A058B3" w:rsidRDefault="00A058B3">
      <w:pPr>
        <w:jc w:val="center"/>
        <w:rPr>
          <w:rFonts w:ascii="宋体" w:hAnsi="宋体" w:cs="宋体"/>
          <w:sz w:val="44"/>
          <w:lang w:eastAsia="zh-CN"/>
        </w:rPr>
      </w:pPr>
    </w:p>
    <w:p w:rsidR="00A058B3" w:rsidRDefault="00A058B3">
      <w:pPr>
        <w:jc w:val="center"/>
        <w:rPr>
          <w:rFonts w:ascii="宋体" w:hAnsi="宋体" w:cs="宋体"/>
          <w:sz w:val="44"/>
          <w:lang w:eastAsia="zh-CN"/>
        </w:rPr>
      </w:pPr>
    </w:p>
    <w:p w:rsidR="00A058B3" w:rsidRDefault="00A058B3">
      <w:pPr>
        <w:jc w:val="center"/>
        <w:rPr>
          <w:rFonts w:ascii="宋体" w:hAnsi="宋体" w:cs="宋体"/>
          <w:sz w:val="44"/>
          <w:lang w:eastAsia="zh-CN"/>
        </w:rPr>
      </w:pPr>
    </w:p>
    <w:p w:rsidR="00A058B3" w:rsidRDefault="00A058B3">
      <w:pPr>
        <w:jc w:val="center"/>
        <w:rPr>
          <w:rFonts w:ascii="宋体" w:hAnsi="宋体" w:cs="宋体"/>
          <w:sz w:val="44"/>
          <w:lang w:eastAsia="zh-CN"/>
        </w:rPr>
      </w:pPr>
    </w:p>
    <w:p w:rsidR="00A058B3" w:rsidRDefault="00A058B3">
      <w:pPr>
        <w:jc w:val="center"/>
        <w:rPr>
          <w:rFonts w:ascii="宋体" w:hAnsi="宋体" w:cs="宋体"/>
          <w:sz w:val="44"/>
          <w:lang w:eastAsia="zh-CN"/>
        </w:rPr>
      </w:pPr>
    </w:p>
    <w:p w:rsidR="00A058B3" w:rsidRDefault="00A058B3">
      <w:pPr>
        <w:jc w:val="center"/>
        <w:rPr>
          <w:rFonts w:ascii="宋体" w:hAnsi="宋体" w:cs="宋体"/>
          <w:sz w:val="44"/>
          <w:lang w:eastAsia="zh-CN"/>
        </w:rPr>
      </w:pPr>
    </w:p>
    <w:p w:rsidR="00A058B3" w:rsidRDefault="00A058B3">
      <w:pPr>
        <w:rPr>
          <w:rFonts w:ascii="宋体" w:hAnsi="宋体" w:cs="宋体"/>
          <w:b/>
          <w:bCs/>
          <w:spacing w:val="-26"/>
          <w:sz w:val="56"/>
          <w:szCs w:val="52"/>
          <w:lang w:eastAsia="zh-CN"/>
        </w:rPr>
      </w:pPr>
    </w:p>
    <w:p w:rsidR="00A058B3" w:rsidRDefault="00A058B3">
      <w:pPr>
        <w:spacing w:line="120" w:lineRule="auto"/>
        <w:jc w:val="center"/>
        <w:rPr>
          <w:rFonts w:ascii="宋体" w:hAnsi="宋体" w:cs="宋体"/>
          <w:lang w:eastAsia="zh-CN"/>
        </w:rPr>
      </w:pPr>
    </w:p>
    <w:p w:rsidR="00A058B3" w:rsidRDefault="00A058B3">
      <w:pPr>
        <w:spacing w:line="120" w:lineRule="auto"/>
        <w:jc w:val="center"/>
        <w:rPr>
          <w:rFonts w:ascii="宋体" w:hAnsi="宋体" w:cs="宋体"/>
          <w:lang w:eastAsia="zh-CN"/>
        </w:rPr>
      </w:pPr>
    </w:p>
    <w:p w:rsidR="00A058B3" w:rsidRDefault="00A058B3">
      <w:pPr>
        <w:spacing w:line="120" w:lineRule="auto"/>
        <w:jc w:val="center"/>
        <w:rPr>
          <w:rFonts w:ascii="宋体" w:hAnsi="宋体" w:cs="宋体"/>
          <w:lang w:eastAsia="zh-CN"/>
        </w:rPr>
      </w:pPr>
    </w:p>
    <w:p w:rsidR="00A058B3" w:rsidRDefault="00A058B3">
      <w:pPr>
        <w:spacing w:line="120" w:lineRule="auto"/>
        <w:jc w:val="center"/>
        <w:rPr>
          <w:rFonts w:ascii="宋体" w:hAnsi="宋体" w:cs="宋体"/>
          <w:lang w:eastAsia="zh-CN"/>
        </w:rPr>
      </w:pPr>
    </w:p>
    <w:p w:rsidR="00A058B3" w:rsidRDefault="00A058B3">
      <w:pPr>
        <w:spacing w:line="120" w:lineRule="auto"/>
        <w:jc w:val="center"/>
        <w:rPr>
          <w:rFonts w:ascii="宋体" w:hAnsi="宋体" w:cs="宋体"/>
          <w:lang w:eastAsia="zh-CN"/>
        </w:rPr>
      </w:pPr>
    </w:p>
    <w:p w:rsidR="00A058B3" w:rsidRDefault="00A058B3">
      <w:pPr>
        <w:spacing w:line="120" w:lineRule="auto"/>
        <w:jc w:val="center"/>
        <w:rPr>
          <w:rFonts w:ascii="宋体" w:hAnsi="宋体" w:cs="宋体"/>
          <w:b/>
          <w:bCs/>
          <w:sz w:val="36"/>
          <w:szCs w:val="44"/>
          <w:lang w:eastAsia="zh-CN"/>
        </w:rPr>
      </w:pPr>
    </w:p>
    <w:p w:rsidR="00A058B3" w:rsidRDefault="00A058B3">
      <w:pPr>
        <w:spacing w:line="360" w:lineRule="auto"/>
        <w:jc w:val="center"/>
        <w:rPr>
          <w:rFonts w:ascii="宋体" w:hAnsi="宋体" w:cs="宋体"/>
          <w:b/>
          <w:bCs/>
          <w:sz w:val="44"/>
          <w:szCs w:val="44"/>
          <w:lang w:eastAsia="zh-CN"/>
        </w:rPr>
      </w:pPr>
    </w:p>
    <w:p w:rsidR="00A058B3" w:rsidRDefault="00A058B3">
      <w:pPr>
        <w:spacing w:line="360" w:lineRule="auto"/>
        <w:rPr>
          <w:rFonts w:ascii="宋体" w:hAnsi="宋体" w:cs="宋体"/>
          <w:b/>
          <w:bCs/>
          <w:sz w:val="28"/>
          <w:szCs w:val="28"/>
          <w:lang w:eastAsia="zh-CN"/>
        </w:rPr>
      </w:pPr>
    </w:p>
    <w:p w:rsidR="00A058B3" w:rsidRDefault="00A058B3">
      <w:pPr>
        <w:spacing w:line="360" w:lineRule="auto"/>
        <w:rPr>
          <w:rFonts w:ascii="宋体" w:hAnsi="宋体" w:cs="宋体"/>
          <w:b/>
          <w:bCs/>
          <w:sz w:val="28"/>
          <w:szCs w:val="28"/>
          <w:lang w:eastAsia="zh-CN"/>
        </w:rPr>
      </w:pPr>
    </w:p>
    <w:p w:rsidR="00A058B3" w:rsidRDefault="00A058B3">
      <w:pPr>
        <w:spacing w:line="360" w:lineRule="auto"/>
        <w:rPr>
          <w:rFonts w:ascii="宋体" w:hAnsi="宋体" w:cs="宋体"/>
          <w:b/>
          <w:bCs/>
          <w:sz w:val="48"/>
          <w:szCs w:val="48"/>
          <w:lang w:eastAsia="zh-CN"/>
        </w:rPr>
      </w:pPr>
    </w:p>
    <w:p w:rsidR="00A058B3" w:rsidRDefault="00825A2D">
      <w:pPr>
        <w:jc w:val="center"/>
        <w:rPr>
          <w:rFonts w:ascii="宋体" w:hAnsi="宋体" w:cs="宋体"/>
          <w:b/>
          <w:bCs/>
          <w:sz w:val="56"/>
          <w:szCs w:val="56"/>
          <w:lang w:eastAsia="zh-CN"/>
        </w:rPr>
      </w:pPr>
      <w:r>
        <w:rPr>
          <w:rFonts w:ascii="宋体" w:hAnsi="宋体" w:cs="宋体" w:hint="eastAsia"/>
          <w:b/>
          <w:bCs/>
          <w:sz w:val="56"/>
          <w:szCs w:val="56"/>
          <w:lang w:eastAsia="zh-CN"/>
        </w:rPr>
        <w:t>永城市教育体育局全民健身设备采购项目</w:t>
      </w:r>
    </w:p>
    <w:p w:rsidR="00A058B3" w:rsidRDefault="00A058B3">
      <w:pPr>
        <w:rPr>
          <w:rFonts w:ascii="宋体" w:hAnsi="宋体" w:cs="宋体"/>
          <w:lang w:eastAsia="zh-CN"/>
        </w:rPr>
      </w:pPr>
    </w:p>
    <w:p w:rsidR="00A058B3" w:rsidRDefault="00A058B3">
      <w:pPr>
        <w:rPr>
          <w:rFonts w:ascii="宋体" w:hAnsi="宋体" w:cs="宋体"/>
          <w:lang w:eastAsia="zh-CN"/>
        </w:rPr>
      </w:pPr>
    </w:p>
    <w:p w:rsidR="00A058B3" w:rsidRDefault="00A058B3">
      <w:pPr>
        <w:rPr>
          <w:rFonts w:ascii="宋体" w:hAnsi="宋体" w:cs="宋体"/>
          <w:lang w:eastAsia="zh-CN"/>
        </w:rPr>
      </w:pPr>
    </w:p>
    <w:p w:rsidR="00A058B3" w:rsidRDefault="00825A2D">
      <w:pPr>
        <w:jc w:val="center"/>
        <w:rPr>
          <w:rFonts w:ascii="宋体" w:hAnsi="宋体" w:cs="宋体"/>
          <w:b/>
          <w:bCs/>
          <w:sz w:val="56"/>
          <w:szCs w:val="28"/>
          <w:lang w:eastAsia="zh-CN"/>
        </w:rPr>
      </w:pPr>
      <w:r>
        <w:rPr>
          <w:rFonts w:ascii="宋体" w:hAnsi="宋体" w:cs="宋体" w:hint="eastAsia"/>
          <w:b/>
          <w:bCs/>
          <w:sz w:val="56"/>
          <w:szCs w:val="28"/>
          <w:lang w:eastAsia="zh-CN"/>
        </w:rPr>
        <w:t>投 标 文 件</w:t>
      </w:r>
    </w:p>
    <w:p w:rsidR="00A058B3" w:rsidRDefault="00A058B3">
      <w:pPr>
        <w:spacing w:line="500" w:lineRule="exact"/>
        <w:ind w:rightChars="-53" w:right="-127"/>
        <w:jc w:val="center"/>
        <w:rPr>
          <w:rFonts w:ascii="宋体" w:hAnsi="宋体" w:cs="宋体"/>
          <w:b/>
          <w:bCs/>
          <w:sz w:val="28"/>
          <w:szCs w:val="28"/>
          <w:lang w:eastAsia="zh-CN"/>
        </w:rPr>
      </w:pPr>
    </w:p>
    <w:p w:rsidR="00A058B3" w:rsidRDefault="00825A2D">
      <w:pPr>
        <w:spacing w:line="500" w:lineRule="exact"/>
        <w:ind w:rightChars="-53" w:right="-127"/>
        <w:jc w:val="center"/>
        <w:rPr>
          <w:rFonts w:ascii="宋体" w:hAnsi="宋体" w:cs="宋体"/>
          <w:b/>
          <w:bCs/>
          <w:lang w:eastAsia="zh-CN"/>
        </w:rPr>
      </w:pPr>
      <w:r>
        <w:rPr>
          <w:rFonts w:ascii="宋体" w:hAnsi="宋体" w:cs="宋体" w:hint="eastAsia"/>
          <w:b/>
          <w:bCs/>
          <w:sz w:val="28"/>
          <w:szCs w:val="28"/>
          <w:lang w:eastAsia="zh-CN"/>
        </w:rPr>
        <w:t>采购编号：</w:t>
      </w:r>
    </w:p>
    <w:p w:rsidR="00A058B3" w:rsidRDefault="00A058B3">
      <w:pPr>
        <w:spacing w:line="500" w:lineRule="exact"/>
        <w:ind w:firstLineChars="200" w:firstLine="480"/>
        <w:rPr>
          <w:rFonts w:ascii="宋体" w:hAnsi="宋体" w:cs="宋体"/>
          <w:lang w:eastAsia="zh-CN"/>
        </w:rPr>
      </w:pPr>
    </w:p>
    <w:p w:rsidR="00A058B3" w:rsidRDefault="00A058B3">
      <w:pPr>
        <w:spacing w:line="500" w:lineRule="exact"/>
        <w:ind w:firstLineChars="200" w:firstLine="480"/>
        <w:rPr>
          <w:rFonts w:ascii="宋体" w:hAnsi="宋体" w:cs="宋体"/>
          <w:lang w:eastAsia="zh-CN"/>
        </w:rPr>
      </w:pPr>
    </w:p>
    <w:p w:rsidR="00A058B3" w:rsidRDefault="00A058B3">
      <w:pPr>
        <w:spacing w:line="500" w:lineRule="exact"/>
        <w:ind w:firstLineChars="200" w:firstLine="560"/>
        <w:rPr>
          <w:rFonts w:ascii="宋体" w:hAnsi="宋体" w:cs="宋体"/>
          <w:sz w:val="28"/>
          <w:szCs w:val="28"/>
          <w:lang w:eastAsia="zh-CN"/>
        </w:rPr>
      </w:pPr>
    </w:p>
    <w:p w:rsidR="00A058B3" w:rsidRDefault="00F721B5">
      <w:pPr>
        <w:spacing w:line="500" w:lineRule="exact"/>
        <w:jc w:val="center"/>
        <w:rPr>
          <w:rFonts w:ascii="宋体" w:hAnsi="宋体" w:cs="宋体"/>
          <w:sz w:val="28"/>
          <w:szCs w:val="28"/>
          <w:lang w:eastAsia="zh-CN"/>
        </w:rPr>
      </w:pPr>
      <w:r>
        <w:rPr>
          <w:rFonts w:ascii="宋体" w:hAnsi="宋体" w:cs="宋体" w:hint="eastAsia"/>
          <w:sz w:val="28"/>
          <w:szCs w:val="28"/>
          <w:lang w:eastAsia="zh-CN"/>
        </w:rPr>
        <w:t>标段</w:t>
      </w:r>
    </w:p>
    <w:p w:rsidR="00A058B3" w:rsidRDefault="00A058B3">
      <w:pPr>
        <w:spacing w:line="500" w:lineRule="exact"/>
        <w:rPr>
          <w:rFonts w:ascii="宋体" w:hAnsi="宋体" w:cs="宋体"/>
          <w:sz w:val="28"/>
          <w:szCs w:val="28"/>
          <w:lang w:eastAsia="zh-CN"/>
        </w:rPr>
      </w:pPr>
    </w:p>
    <w:p w:rsidR="00A058B3" w:rsidRDefault="00A058B3">
      <w:pPr>
        <w:spacing w:line="500" w:lineRule="exact"/>
        <w:jc w:val="center"/>
        <w:rPr>
          <w:rFonts w:ascii="宋体" w:hAnsi="宋体" w:cs="宋体"/>
          <w:sz w:val="28"/>
          <w:szCs w:val="28"/>
          <w:lang w:eastAsia="zh-CN"/>
        </w:rPr>
      </w:pPr>
    </w:p>
    <w:p w:rsidR="00A058B3" w:rsidRDefault="00A058B3">
      <w:pPr>
        <w:spacing w:line="500" w:lineRule="exact"/>
        <w:jc w:val="center"/>
        <w:rPr>
          <w:rFonts w:ascii="宋体" w:hAnsi="宋体" w:cs="宋体"/>
          <w:sz w:val="28"/>
          <w:szCs w:val="28"/>
          <w:lang w:eastAsia="zh-CN"/>
        </w:rPr>
      </w:pPr>
    </w:p>
    <w:p w:rsidR="00A058B3" w:rsidRDefault="00A058B3">
      <w:pPr>
        <w:spacing w:line="500" w:lineRule="exact"/>
        <w:jc w:val="center"/>
        <w:rPr>
          <w:rFonts w:ascii="宋体" w:hAnsi="宋体" w:cs="宋体"/>
          <w:sz w:val="28"/>
          <w:szCs w:val="28"/>
          <w:lang w:eastAsia="zh-CN"/>
        </w:rPr>
      </w:pPr>
    </w:p>
    <w:p w:rsidR="00A058B3" w:rsidRDefault="00A058B3">
      <w:pPr>
        <w:spacing w:line="500" w:lineRule="exact"/>
        <w:jc w:val="center"/>
        <w:rPr>
          <w:rFonts w:ascii="宋体" w:hAnsi="宋体" w:cs="宋体"/>
          <w:sz w:val="28"/>
          <w:szCs w:val="28"/>
          <w:lang w:eastAsia="zh-CN"/>
        </w:rPr>
      </w:pPr>
    </w:p>
    <w:p w:rsidR="00A058B3" w:rsidRDefault="00A058B3">
      <w:pPr>
        <w:spacing w:line="500" w:lineRule="exact"/>
        <w:jc w:val="center"/>
        <w:rPr>
          <w:rFonts w:ascii="宋体" w:hAnsi="宋体" w:cs="宋体"/>
          <w:sz w:val="28"/>
          <w:szCs w:val="28"/>
          <w:lang w:eastAsia="zh-CN"/>
        </w:rPr>
      </w:pPr>
    </w:p>
    <w:p w:rsidR="00A058B3" w:rsidRDefault="00825A2D">
      <w:pPr>
        <w:spacing w:line="500" w:lineRule="exact"/>
        <w:jc w:val="center"/>
        <w:rPr>
          <w:rFonts w:ascii="宋体" w:hAnsi="宋体" w:cs="宋体"/>
          <w:sz w:val="28"/>
          <w:szCs w:val="28"/>
          <w:lang w:eastAsia="zh-CN"/>
        </w:rPr>
      </w:pPr>
      <w:r>
        <w:rPr>
          <w:rFonts w:ascii="宋体" w:hAnsi="宋体" w:cs="宋体" w:hint="eastAsia"/>
          <w:sz w:val="28"/>
          <w:szCs w:val="28"/>
          <w:lang w:eastAsia="zh-CN"/>
        </w:rPr>
        <w:t xml:space="preserve">      投 标 人：（盖章）</w:t>
      </w:r>
    </w:p>
    <w:p w:rsidR="00A058B3" w:rsidRDefault="00A058B3">
      <w:pPr>
        <w:spacing w:line="400" w:lineRule="exact"/>
        <w:jc w:val="center"/>
        <w:rPr>
          <w:rFonts w:ascii="宋体" w:hAnsi="宋体" w:cs="宋体"/>
          <w:sz w:val="28"/>
          <w:szCs w:val="28"/>
          <w:lang w:eastAsia="zh-CN"/>
        </w:rPr>
      </w:pPr>
    </w:p>
    <w:p w:rsidR="00A058B3" w:rsidRDefault="00825A2D">
      <w:pPr>
        <w:spacing w:line="400" w:lineRule="exact"/>
        <w:jc w:val="center"/>
        <w:rPr>
          <w:rFonts w:ascii="宋体" w:hAnsi="宋体" w:cs="宋体"/>
          <w:sz w:val="28"/>
          <w:szCs w:val="28"/>
          <w:lang w:eastAsia="zh-CN"/>
        </w:rPr>
      </w:pPr>
      <w:r>
        <w:rPr>
          <w:rFonts w:ascii="宋体" w:hAnsi="宋体" w:cs="宋体" w:hint="eastAsia"/>
          <w:sz w:val="28"/>
          <w:szCs w:val="28"/>
          <w:lang w:eastAsia="zh-CN"/>
        </w:rPr>
        <w:t xml:space="preserve">        法定代表人或其委托代理人：（签字或盖章）</w:t>
      </w:r>
    </w:p>
    <w:p w:rsidR="00A058B3" w:rsidRDefault="00A058B3">
      <w:pPr>
        <w:spacing w:line="400" w:lineRule="exact"/>
        <w:rPr>
          <w:rFonts w:ascii="宋体" w:hAnsi="宋体" w:cs="宋体"/>
          <w:sz w:val="28"/>
          <w:szCs w:val="28"/>
          <w:u w:val="single"/>
          <w:lang w:eastAsia="zh-CN"/>
        </w:rPr>
      </w:pPr>
    </w:p>
    <w:p w:rsidR="00A058B3" w:rsidRDefault="00825A2D">
      <w:pPr>
        <w:spacing w:line="400" w:lineRule="exact"/>
        <w:jc w:val="center"/>
        <w:rPr>
          <w:rFonts w:ascii="宋体" w:hAnsi="宋体" w:cs="宋体"/>
          <w:sz w:val="28"/>
          <w:szCs w:val="28"/>
          <w:lang w:eastAsia="zh-CN"/>
        </w:rPr>
      </w:pPr>
      <w:r>
        <w:rPr>
          <w:rFonts w:ascii="宋体" w:hAnsi="宋体" w:cs="宋体" w:hint="eastAsia"/>
          <w:sz w:val="28"/>
          <w:szCs w:val="28"/>
          <w:lang w:eastAsia="zh-CN"/>
        </w:rPr>
        <w:t>年月日</w:t>
      </w:r>
    </w:p>
    <w:p w:rsidR="00A058B3" w:rsidRDefault="00825A2D">
      <w:pPr>
        <w:pStyle w:val="NewNewNewNewNewNewNewNewNewNew"/>
        <w:spacing w:line="440" w:lineRule="exact"/>
        <w:rPr>
          <w:rFonts w:ascii="宋体" w:hAnsi="宋体" w:cs="宋体"/>
          <w:sz w:val="28"/>
        </w:rPr>
      </w:pPr>
      <w:r>
        <w:rPr>
          <w:rFonts w:ascii="宋体" w:hAnsi="宋体" w:cs="宋体" w:hint="eastAsia"/>
          <w:sz w:val="28"/>
        </w:rPr>
        <w:br w:type="page"/>
      </w:r>
    </w:p>
    <w:p w:rsidR="00A058B3" w:rsidRDefault="00825A2D">
      <w:pPr>
        <w:pStyle w:val="NewNewNewNewNewNewNewNewNewNew"/>
        <w:spacing w:line="440" w:lineRule="exact"/>
        <w:jc w:val="center"/>
        <w:rPr>
          <w:rFonts w:ascii="宋体" w:hAnsi="宋体" w:cs="宋体"/>
          <w:b/>
          <w:bCs/>
          <w:sz w:val="44"/>
          <w:szCs w:val="28"/>
        </w:rPr>
      </w:pPr>
      <w:r>
        <w:rPr>
          <w:rFonts w:ascii="宋体" w:hAnsi="宋体" w:cs="宋体" w:hint="eastAsia"/>
          <w:b/>
          <w:bCs/>
          <w:sz w:val="40"/>
          <w:szCs w:val="24"/>
        </w:rPr>
        <w:lastRenderedPageBreak/>
        <w:t>目  录</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（1）开标一览表</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（2）投标函</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（3）法定代表人身份证明</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（4）授权委托书</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w:t>
      </w:r>
      <w:r w:rsidR="00983F56">
        <w:rPr>
          <w:rFonts w:ascii="宋体" w:hAnsi="宋体" w:cs="宋体" w:hint="eastAsia"/>
          <w:sz w:val="24"/>
        </w:rPr>
        <w:t>5</w:t>
      </w:r>
      <w:r>
        <w:rPr>
          <w:rFonts w:ascii="宋体" w:hAnsi="宋体" w:cs="宋体" w:hint="eastAsia"/>
          <w:sz w:val="24"/>
        </w:rPr>
        <w:t>）反商业贿赂承诺书</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w:t>
      </w:r>
      <w:r w:rsidR="00983F56">
        <w:rPr>
          <w:rFonts w:ascii="宋体" w:hAnsi="宋体" w:cs="宋体" w:hint="eastAsia"/>
          <w:sz w:val="24"/>
        </w:rPr>
        <w:t>6</w:t>
      </w:r>
      <w:r>
        <w:rPr>
          <w:rFonts w:ascii="宋体" w:hAnsi="宋体" w:cs="宋体" w:hint="eastAsia"/>
          <w:sz w:val="24"/>
        </w:rPr>
        <w:t>）货物分项报价表</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w:t>
      </w:r>
      <w:r w:rsidR="00983F56">
        <w:rPr>
          <w:rFonts w:ascii="宋体" w:hAnsi="宋体" w:cs="宋体" w:hint="eastAsia"/>
          <w:sz w:val="24"/>
        </w:rPr>
        <w:t>7</w:t>
      </w:r>
      <w:r>
        <w:rPr>
          <w:rFonts w:ascii="宋体" w:hAnsi="宋体" w:cs="宋体" w:hint="eastAsia"/>
          <w:sz w:val="24"/>
        </w:rPr>
        <w:t>）技术文件</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w:t>
      </w:r>
      <w:r w:rsidR="00983F56">
        <w:rPr>
          <w:rFonts w:ascii="宋体" w:hAnsi="宋体" w:cs="宋体" w:hint="eastAsia"/>
          <w:sz w:val="24"/>
        </w:rPr>
        <w:t>8</w:t>
      </w:r>
      <w:r>
        <w:rPr>
          <w:rFonts w:ascii="宋体" w:hAnsi="宋体" w:cs="宋体" w:hint="eastAsia"/>
          <w:sz w:val="24"/>
        </w:rPr>
        <w:t>）技术规格和商务条款偏差表</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w:t>
      </w:r>
      <w:r w:rsidR="00983F56">
        <w:rPr>
          <w:rFonts w:ascii="宋体" w:hAnsi="宋体" w:cs="宋体" w:hint="eastAsia"/>
          <w:sz w:val="24"/>
        </w:rPr>
        <w:t>9</w:t>
      </w:r>
      <w:r>
        <w:rPr>
          <w:rFonts w:ascii="宋体" w:hAnsi="宋体" w:cs="宋体" w:hint="eastAsia"/>
          <w:sz w:val="24"/>
        </w:rPr>
        <w:t>）服务承诺</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w:t>
      </w:r>
      <w:r w:rsidR="00983F56">
        <w:rPr>
          <w:rFonts w:ascii="宋体" w:hAnsi="宋体" w:cs="宋体" w:hint="eastAsia"/>
          <w:sz w:val="24"/>
        </w:rPr>
        <w:t>10</w:t>
      </w:r>
      <w:r>
        <w:rPr>
          <w:rFonts w:ascii="宋体" w:hAnsi="宋体" w:cs="宋体" w:hint="eastAsia"/>
          <w:sz w:val="24"/>
        </w:rPr>
        <w:t>）投标人资格声明文件</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（1</w:t>
      </w:r>
      <w:r w:rsidR="00983F56">
        <w:rPr>
          <w:rFonts w:ascii="宋体" w:hAnsi="宋体" w:cs="宋体" w:hint="eastAsia"/>
          <w:sz w:val="24"/>
        </w:rPr>
        <w:t>1</w:t>
      </w:r>
      <w:r>
        <w:rPr>
          <w:rFonts w:ascii="宋体" w:hAnsi="宋体" w:cs="宋体" w:hint="eastAsia"/>
          <w:sz w:val="24"/>
        </w:rPr>
        <w:t>）中小企业声明函（若有）</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w:t>
      </w:r>
      <w:r w:rsidR="00983F56">
        <w:rPr>
          <w:rFonts w:ascii="宋体" w:hAnsi="宋体" w:cs="宋体" w:hint="eastAsia"/>
          <w:sz w:val="24"/>
        </w:rPr>
        <w:t>12</w:t>
      </w:r>
      <w:r w:rsidR="00F721B5">
        <w:rPr>
          <w:rFonts w:ascii="宋体" w:hAnsi="宋体" w:cs="宋体" w:hint="eastAsia"/>
          <w:sz w:val="24"/>
        </w:rPr>
        <w:t>）承诺参加政府采购活动前三年</w:t>
      </w:r>
      <w:r>
        <w:rPr>
          <w:rFonts w:ascii="宋体" w:hAnsi="宋体" w:cs="宋体" w:hint="eastAsia"/>
          <w:sz w:val="24"/>
        </w:rPr>
        <w:t>内在经营活动中没有重大违法记录的书面声明</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（1</w:t>
      </w:r>
      <w:r w:rsidR="00983F56">
        <w:rPr>
          <w:rFonts w:ascii="宋体" w:hAnsi="宋体" w:cs="宋体" w:hint="eastAsia"/>
          <w:sz w:val="24"/>
        </w:rPr>
        <w:t>3</w:t>
      </w:r>
      <w:r>
        <w:rPr>
          <w:rFonts w:ascii="宋体" w:hAnsi="宋体" w:cs="宋体" w:hint="eastAsia"/>
          <w:sz w:val="24"/>
        </w:rPr>
        <w:t>）投标人认为有必要提供的其它资料</w:t>
      </w:r>
    </w:p>
    <w:p w:rsidR="00A058B3" w:rsidRDefault="00A058B3">
      <w:pPr>
        <w:ind w:firstLineChars="200" w:firstLine="480"/>
        <w:jc w:val="both"/>
        <w:rPr>
          <w:rFonts w:ascii="宋体" w:hAnsi="宋体" w:cs="宋体"/>
          <w:lang w:eastAsia="zh-CN"/>
        </w:rPr>
      </w:pPr>
      <w:bookmarkStart w:id="17" w:name="_Toc494195057"/>
    </w:p>
    <w:p w:rsidR="00A058B3" w:rsidRDefault="00A058B3">
      <w:pPr>
        <w:ind w:firstLineChars="200" w:firstLine="480"/>
        <w:jc w:val="both"/>
        <w:rPr>
          <w:rFonts w:ascii="宋体" w:hAnsi="宋体" w:cs="宋体"/>
          <w:lang w:eastAsia="zh-CN"/>
        </w:rPr>
      </w:pPr>
    </w:p>
    <w:p w:rsidR="00A058B3" w:rsidRDefault="00A058B3">
      <w:pPr>
        <w:ind w:firstLineChars="200" w:firstLine="480"/>
        <w:jc w:val="both"/>
        <w:rPr>
          <w:rFonts w:ascii="宋体" w:hAnsi="宋体" w:cs="宋体"/>
          <w:lang w:eastAsia="zh-CN"/>
        </w:rPr>
      </w:pPr>
    </w:p>
    <w:p w:rsidR="00A058B3" w:rsidRDefault="00A058B3">
      <w:pPr>
        <w:ind w:firstLineChars="200" w:firstLine="480"/>
        <w:jc w:val="both"/>
        <w:rPr>
          <w:rFonts w:ascii="宋体" w:hAnsi="宋体" w:cs="宋体"/>
          <w:lang w:eastAsia="zh-CN"/>
        </w:rPr>
      </w:pPr>
    </w:p>
    <w:p w:rsidR="00A058B3" w:rsidRDefault="00A058B3">
      <w:pPr>
        <w:ind w:firstLineChars="200" w:firstLine="480"/>
        <w:jc w:val="both"/>
        <w:rPr>
          <w:rFonts w:ascii="宋体" w:hAnsi="宋体" w:cs="宋体"/>
          <w:lang w:eastAsia="zh-CN"/>
        </w:rPr>
      </w:pPr>
    </w:p>
    <w:p w:rsidR="00A058B3" w:rsidRDefault="00825A2D">
      <w:pPr>
        <w:rPr>
          <w:rFonts w:ascii="宋体" w:hAnsi="宋体" w:cs="宋体"/>
          <w:lang w:eastAsia="zh-CN"/>
        </w:rPr>
      </w:pPr>
      <w:r>
        <w:rPr>
          <w:rFonts w:ascii="宋体" w:hAnsi="宋体" w:cs="宋体"/>
          <w:lang w:eastAsia="zh-CN"/>
        </w:rPr>
        <w:br w:type="page"/>
      </w:r>
    </w:p>
    <w:p w:rsidR="0096424F" w:rsidRDefault="00825A2D" w:rsidP="0096424F">
      <w:pPr>
        <w:pStyle w:val="2"/>
        <w:jc w:val="center"/>
        <w:rPr>
          <w:rFonts w:ascii="宋体" w:hAnsi="宋体"/>
          <w:i w:val="0"/>
          <w:iCs w:val="0"/>
        </w:rPr>
      </w:pPr>
      <w:bookmarkStart w:id="18" w:name="_Toc15544570"/>
      <w:r>
        <w:rPr>
          <w:rFonts w:ascii="宋体" w:hAnsi="宋体" w:hint="eastAsia"/>
          <w:i w:val="0"/>
          <w:iCs w:val="0"/>
        </w:rPr>
        <w:lastRenderedPageBreak/>
        <w:t>一、</w:t>
      </w:r>
      <w:bookmarkStart w:id="19" w:name="_Toc13819393"/>
      <w:bookmarkEnd w:id="17"/>
      <w:bookmarkEnd w:id="18"/>
      <w:r w:rsidR="0096424F">
        <w:rPr>
          <w:rFonts w:ascii="宋体" w:hAnsi="宋体" w:hint="eastAsia"/>
          <w:i w:val="0"/>
          <w:iCs w:val="0"/>
        </w:rPr>
        <w:t>开标一览表</w:t>
      </w:r>
      <w:bookmarkEnd w:id="19"/>
    </w:p>
    <w:p w:rsidR="0096424F" w:rsidRDefault="0096424F" w:rsidP="0096424F">
      <w:pPr>
        <w:overflowPunct w:val="0"/>
        <w:topLinePunct/>
        <w:adjustRightInd w:val="0"/>
        <w:spacing w:line="440" w:lineRule="exact"/>
        <w:textAlignment w:val="top"/>
        <w:rPr>
          <w:rFonts w:ascii="宋体" w:hAnsi="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
        <w:gridCol w:w="2355"/>
        <w:gridCol w:w="4891"/>
        <w:gridCol w:w="1276"/>
      </w:tblGrid>
      <w:tr w:rsidR="0096424F" w:rsidRPr="009949D4" w:rsidTr="00013FB7">
        <w:trPr>
          <w:trHeight w:val="947"/>
        </w:trPr>
        <w:tc>
          <w:tcPr>
            <w:tcW w:w="942"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lang w:eastAsia="zh-CN"/>
              </w:rPr>
            </w:pPr>
            <w:r w:rsidRPr="009949D4">
              <w:rPr>
                <w:rFonts w:ascii="宋体" w:hAnsi="宋体" w:hint="eastAsia"/>
                <w:lang w:eastAsia="zh-CN"/>
              </w:rPr>
              <w:t>序号</w:t>
            </w:r>
          </w:p>
        </w:tc>
        <w:tc>
          <w:tcPr>
            <w:tcW w:w="2355"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lang w:eastAsia="zh-CN"/>
              </w:rPr>
            </w:pPr>
            <w:r w:rsidRPr="009949D4">
              <w:rPr>
                <w:rFonts w:ascii="宋体" w:hAnsi="宋体" w:hint="eastAsia"/>
                <w:lang w:eastAsia="zh-CN"/>
              </w:rPr>
              <w:t>分项</w:t>
            </w:r>
          </w:p>
        </w:tc>
        <w:tc>
          <w:tcPr>
            <w:tcW w:w="4891"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lang w:eastAsia="zh-CN"/>
              </w:rPr>
            </w:pPr>
            <w:r w:rsidRPr="009949D4">
              <w:rPr>
                <w:rFonts w:ascii="宋体" w:hAnsi="宋体" w:hint="eastAsia"/>
                <w:lang w:eastAsia="zh-CN"/>
              </w:rPr>
              <w:t>内容</w:t>
            </w:r>
          </w:p>
        </w:tc>
        <w:tc>
          <w:tcPr>
            <w:tcW w:w="1276"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lang w:eastAsia="zh-CN"/>
              </w:rPr>
            </w:pPr>
            <w:r w:rsidRPr="009949D4">
              <w:rPr>
                <w:rFonts w:ascii="宋体" w:hAnsi="宋体" w:hint="eastAsia"/>
                <w:lang w:eastAsia="zh-CN"/>
              </w:rPr>
              <w:t>单位</w:t>
            </w:r>
          </w:p>
        </w:tc>
      </w:tr>
      <w:tr w:rsidR="0096424F" w:rsidRPr="009949D4" w:rsidTr="00013FB7">
        <w:trPr>
          <w:trHeight w:val="1028"/>
        </w:trPr>
        <w:tc>
          <w:tcPr>
            <w:tcW w:w="942"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lang w:eastAsia="zh-CN"/>
              </w:rPr>
            </w:pPr>
            <w:r w:rsidRPr="009949D4">
              <w:rPr>
                <w:rFonts w:ascii="宋体" w:hAnsi="宋体" w:hint="eastAsia"/>
                <w:lang w:eastAsia="zh-CN"/>
              </w:rPr>
              <w:t>1</w:t>
            </w:r>
          </w:p>
        </w:tc>
        <w:tc>
          <w:tcPr>
            <w:tcW w:w="2355"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r w:rsidRPr="009949D4">
              <w:rPr>
                <w:rFonts w:ascii="宋体" w:hAnsi="宋体" w:hint="eastAsia"/>
                <w:bCs/>
                <w:lang w:eastAsia="zh-CN"/>
              </w:rPr>
              <w:t>投标人名称</w:t>
            </w:r>
          </w:p>
        </w:tc>
        <w:tc>
          <w:tcPr>
            <w:tcW w:w="4891"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r w:rsidRPr="009949D4">
              <w:rPr>
                <w:rFonts w:ascii="宋体" w:hAnsi="宋体" w:hint="eastAsia"/>
                <w:bCs/>
                <w:lang w:eastAsia="zh-CN"/>
              </w:rPr>
              <w:t>\</w:t>
            </w:r>
          </w:p>
        </w:tc>
      </w:tr>
      <w:tr w:rsidR="0096424F" w:rsidRPr="009949D4" w:rsidTr="00013FB7">
        <w:trPr>
          <w:trHeight w:val="1028"/>
        </w:trPr>
        <w:tc>
          <w:tcPr>
            <w:tcW w:w="942"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lang w:eastAsia="zh-CN"/>
              </w:rPr>
            </w:pPr>
            <w:r w:rsidRPr="009949D4">
              <w:rPr>
                <w:rFonts w:ascii="宋体" w:hAnsi="宋体" w:hint="eastAsia"/>
                <w:lang w:eastAsia="zh-CN"/>
              </w:rPr>
              <w:t>2</w:t>
            </w:r>
          </w:p>
        </w:tc>
        <w:tc>
          <w:tcPr>
            <w:tcW w:w="2355"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r w:rsidRPr="009949D4">
              <w:rPr>
                <w:rFonts w:ascii="宋体" w:hAnsi="宋体" w:hint="eastAsia"/>
                <w:bCs/>
                <w:lang w:eastAsia="zh-CN"/>
              </w:rPr>
              <w:t>投标总报价（大写）</w:t>
            </w:r>
          </w:p>
        </w:tc>
        <w:tc>
          <w:tcPr>
            <w:tcW w:w="4891"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p>
        </w:tc>
      </w:tr>
      <w:tr w:rsidR="0096424F" w:rsidRPr="009949D4" w:rsidTr="00013FB7">
        <w:trPr>
          <w:trHeight w:val="1028"/>
        </w:trPr>
        <w:tc>
          <w:tcPr>
            <w:tcW w:w="942"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lang w:eastAsia="zh-CN"/>
              </w:rPr>
            </w:pPr>
            <w:r w:rsidRPr="009949D4">
              <w:rPr>
                <w:rFonts w:ascii="宋体" w:hAnsi="宋体" w:hint="eastAsia"/>
                <w:lang w:eastAsia="zh-CN"/>
              </w:rPr>
              <w:t>3</w:t>
            </w:r>
          </w:p>
        </w:tc>
        <w:tc>
          <w:tcPr>
            <w:tcW w:w="2355"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r w:rsidRPr="009949D4">
              <w:rPr>
                <w:rFonts w:ascii="宋体" w:hAnsi="宋体" w:hint="eastAsia"/>
                <w:bCs/>
                <w:lang w:eastAsia="zh-CN"/>
              </w:rPr>
              <w:t>投标总报价（小写）</w:t>
            </w:r>
          </w:p>
        </w:tc>
        <w:tc>
          <w:tcPr>
            <w:tcW w:w="4891"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r w:rsidRPr="009949D4">
              <w:rPr>
                <w:rFonts w:ascii="宋体" w:hAnsi="宋体" w:hint="eastAsia"/>
                <w:bCs/>
                <w:lang w:eastAsia="zh-CN"/>
              </w:rPr>
              <w:t>元</w:t>
            </w:r>
          </w:p>
        </w:tc>
      </w:tr>
      <w:tr w:rsidR="0096424F" w:rsidRPr="009949D4" w:rsidTr="00013FB7">
        <w:trPr>
          <w:trHeight w:val="1028"/>
        </w:trPr>
        <w:tc>
          <w:tcPr>
            <w:tcW w:w="942"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lang w:eastAsia="zh-CN"/>
              </w:rPr>
            </w:pPr>
            <w:r w:rsidRPr="009949D4">
              <w:rPr>
                <w:rFonts w:ascii="宋体" w:hAnsi="宋体" w:hint="eastAsia"/>
                <w:lang w:eastAsia="zh-CN"/>
              </w:rPr>
              <w:t>4</w:t>
            </w:r>
          </w:p>
        </w:tc>
        <w:tc>
          <w:tcPr>
            <w:tcW w:w="2355"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r w:rsidRPr="009949D4">
              <w:rPr>
                <w:rFonts w:ascii="宋体" w:hAnsi="宋体" w:hint="eastAsia"/>
                <w:bCs/>
                <w:lang w:eastAsia="zh-CN"/>
              </w:rPr>
              <w:t>交货期</w:t>
            </w:r>
          </w:p>
        </w:tc>
        <w:tc>
          <w:tcPr>
            <w:tcW w:w="4891"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p>
        </w:tc>
      </w:tr>
      <w:tr w:rsidR="0096424F" w:rsidRPr="009949D4" w:rsidTr="00013FB7">
        <w:trPr>
          <w:trHeight w:val="1028"/>
        </w:trPr>
        <w:tc>
          <w:tcPr>
            <w:tcW w:w="942"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lang w:eastAsia="zh-CN"/>
              </w:rPr>
            </w:pPr>
            <w:r w:rsidRPr="009949D4">
              <w:rPr>
                <w:rFonts w:ascii="宋体" w:hAnsi="宋体" w:hint="eastAsia"/>
                <w:lang w:eastAsia="zh-CN"/>
              </w:rPr>
              <w:t>5</w:t>
            </w:r>
          </w:p>
        </w:tc>
        <w:tc>
          <w:tcPr>
            <w:tcW w:w="2355"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r w:rsidRPr="009949D4">
              <w:rPr>
                <w:rFonts w:ascii="宋体" w:hAnsi="宋体" w:hint="eastAsia"/>
                <w:bCs/>
                <w:lang w:eastAsia="zh-CN"/>
              </w:rPr>
              <w:t>质量保证期</w:t>
            </w:r>
          </w:p>
        </w:tc>
        <w:tc>
          <w:tcPr>
            <w:tcW w:w="4891"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p>
        </w:tc>
      </w:tr>
      <w:tr w:rsidR="0096424F" w:rsidRPr="009949D4" w:rsidTr="00013FB7">
        <w:trPr>
          <w:trHeight w:val="1028"/>
        </w:trPr>
        <w:tc>
          <w:tcPr>
            <w:tcW w:w="942" w:type="dxa"/>
            <w:vAlign w:val="center"/>
          </w:tcPr>
          <w:p w:rsidR="0096424F" w:rsidRPr="009949D4" w:rsidRDefault="00FB6495" w:rsidP="00013FB7">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6</w:t>
            </w:r>
          </w:p>
        </w:tc>
        <w:tc>
          <w:tcPr>
            <w:tcW w:w="2355"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r w:rsidRPr="009949D4">
              <w:rPr>
                <w:rFonts w:ascii="宋体" w:hAnsi="宋体" w:hint="eastAsia"/>
                <w:bCs/>
                <w:lang w:eastAsia="zh-CN"/>
              </w:rPr>
              <w:t>投标有效期</w:t>
            </w:r>
          </w:p>
        </w:tc>
        <w:tc>
          <w:tcPr>
            <w:tcW w:w="4891"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r w:rsidRPr="009949D4">
              <w:rPr>
                <w:rFonts w:ascii="宋体" w:hAnsi="宋体" w:hint="eastAsia"/>
                <w:bCs/>
                <w:lang w:eastAsia="zh-CN"/>
              </w:rPr>
              <w:t>天</w:t>
            </w:r>
          </w:p>
        </w:tc>
      </w:tr>
      <w:tr w:rsidR="0096424F" w:rsidRPr="009949D4" w:rsidTr="00013FB7">
        <w:trPr>
          <w:trHeight w:val="1028"/>
        </w:trPr>
        <w:tc>
          <w:tcPr>
            <w:tcW w:w="942" w:type="dxa"/>
            <w:vAlign w:val="center"/>
          </w:tcPr>
          <w:p w:rsidR="0096424F" w:rsidRPr="009949D4" w:rsidRDefault="00FB6495" w:rsidP="00013FB7">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7</w:t>
            </w:r>
          </w:p>
        </w:tc>
        <w:tc>
          <w:tcPr>
            <w:tcW w:w="2355"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r w:rsidRPr="009949D4">
              <w:rPr>
                <w:rFonts w:ascii="宋体" w:hAnsi="宋体" w:hint="eastAsia"/>
                <w:bCs/>
                <w:lang w:eastAsia="zh-CN"/>
              </w:rPr>
              <w:t>其他声明</w:t>
            </w:r>
          </w:p>
        </w:tc>
        <w:tc>
          <w:tcPr>
            <w:tcW w:w="4891"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6424F" w:rsidRPr="009949D4" w:rsidRDefault="0096424F" w:rsidP="00013FB7">
            <w:pPr>
              <w:widowControl w:val="0"/>
              <w:overflowPunct w:val="0"/>
              <w:topLinePunct/>
              <w:adjustRightInd w:val="0"/>
              <w:spacing w:line="440" w:lineRule="exact"/>
              <w:jc w:val="center"/>
              <w:textAlignment w:val="top"/>
              <w:rPr>
                <w:rFonts w:ascii="宋体" w:hAnsi="宋体"/>
                <w:bCs/>
                <w:lang w:eastAsia="zh-CN"/>
              </w:rPr>
            </w:pPr>
          </w:p>
        </w:tc>
      </w:tr>
    </w:tbl>
    <w:p w:rsidR="00FB6495" w:rsidRDefault="00FB6495">
      <w:pPr>
        <w:wordWrap w:val="0"/>
        <w:spacing w:line="480" w:lineRule="exact"/>
        <w:ind w:right="620"/>
        <w:rPr>
          <w:rFonts w:ascii="宋体" w:hAnsi="宋体" w:cs="宋体"/>
          <w:lang w:eastAsia="zh-CN"/>
        </w:rPr>
      </w:pPr>
      <w:r>
        <w:rPr>
          <w:rFonts w:ascii="宋体" w:hAnsi="宋体" w:cs="宋体"/>
          <w:lang w:eastAsia="zh-CN"/>
        </w:rPr>
        <w:br w:type="page"/>
      </w:r>
    </w:p>
    <w:p w:rsidR="00A058B3" w:rsidRDefault="00A058B3">
      <w:pPr>
        <w:wordWrap w:val="0"/>
        <w:spacing w:line="480" w:lineRule="exact"/>
        <w:ind w:right="620"/>
        <w:rPr>
          <w:rFonts w:ascii="宋体" w:hAnsi="宋体" w:cs="宋体"/>
          <w:lang w:eastAsia="zh-CN"/>
        </w:rPr>
      </w:pPr>
    </w:p>
    <w:p w:rsidR="00A058B3" w:rsidRDefault="00825A2D">
      <w:pPr>
        <w:pStyle w:val="2"/>
        <w:jc w:val="center"/>
        <w:rPr>
          <w:rFonts w:ascii="宋体" w:hAnsi="宋体" w:cs="宋体"/>
          <w:i w:val="0"/>
        </w:rPr>
      </w:pPr>
      <w:bookmarkStart w:id="20" w:name="_Toc494195058"/>
      <w:bookmarkStart w:id="21" w:name="_Toc15544571"/>
      <w:r>
        <w:rPr>
          <w:rFonts w:ascii="宋体" w:hAnsi="宋体" w:cs="宋体" w:hint="eastAsia"/>
          <w:i w:val="0"/>
        </w:rPr>
        <w:t>二、投标函</w:t>
      </w:r>
      <w:bookmarkEnd w:id="20"/>
      <w:bookmarkEnd w:id="21"/>
    </w:p>
    <w:p w:rsidR="00A058B3" w:rsidRDefault="00825A2D">
      <w:pPr>
        <w:spacing w:line="600" w:lineRule="exact"/>
        <w:ind w:firstLineChars="200" w:firstLine="480"/>
        <w:rPr>
          <w:rFonts w:ascii="宋体" w:hAnsi="宋体" w:cs="宋体"/>
          <w:u w:val="single"/>
          <w:lang w:eastAsia="zh-CN"/>
        </w:rPr>
      </w:pPr>
      <w:r>
        <w:rPr>
          <w:rFonts w:ascii="宋体" w:hAnsi="宋体" w:cs="宋体" w:hint="eastAsia"/>
          <w:lang w:eastAsia="zh-CN"/>
        </w:rPr>
        <w:t>致：</w:t>
      </w:r>
      <w:r>
        <w:rPr>
          <w:rFonts w:ascii="宋体" w:hAnsi="宋体" w:cs="宋体" w:hint="eastAsia"/>
          <w:u w:val="single"/>
          <w:lang w:eastAsia="zh-CN"/>
        </w:rPr>
        <w:t xml:space="preserve">     （招标人）            </w:t>
      </w:r>
    </w:p>
    <w:p w:rsidR="00A058B3" w:rsidRDefault="00825A2D">
      <w:pPr>
        <w:spacing w:line="600" w:lineRule="exact"/>
        <w:ind w:firstLineChars="200" w:firstLine="480"/>
        <w:rPr>
          <w:rFonts w:ascii="宋体" w:hAnsi="宋体" w:cs="宋体"/>
          <w:lang w:eastAsia="zh-CN"/>
        </w:rPr>
      </w:pPr>
      <w:r>
        <w:rPr>
          <w:rFonts w:ascii="宋体" w:hAnsi="宋体" w:cs="宋体" w:hint="eastAsia"/>
          <w:lang w:eastAsia="zh-CN"/>
        </w:rPr>
        <w:t>根据贵方的招标文件，我方愿以总报价（大写）            （￥）元的价格；按招标文件、答疑、服务要求的条件以及合同条款的要求供货，在此郑重声明以下诸点并负法律责任。</w:t>
      </w:r>
    </w:p>
    <w:p w:rsidR="00A058B3" w:rsidRDefault="00825A2D">
      <w:pPr>
        <w:spacing w:line="600" w:lineRule="exact"/>
        <w:ind w:firstLineChars="200" w:firstLine="480"/>
        <w:rPr>
          <w:rFonts w:ascii="宋体" w:hAnsi="宋体" w:cs="宋体"/>
          <w:lang w:eastAsia="zh-CN"/>
        </w:rPr>
      </w:pPr>
      <w:r>
        <w:rPr>
          <w:rFonts w:ascii="宋体" w:hAnsi="宋体" w:cs="宋体" w:hint="eastAsia"/>
          <w:lang w:eastAsia="zh-CN"/>
        </w:rPr>
        <w:t>1、我公司授权</w:t>
      </w:r>
      <w:r>
        <w:rPr>
          <w:rFonts w:ascii="宋体" w:hAnsi="宋体" w:cs="宋体" w:hint="eastAsia"/>
          <w:u w:val="single"/>
          <w:lang w:eastAsia="zh-CN"/>
        </w:rPr>
        <w:t xml:space="preserve">        （姓名）</w:t>
      </w:r>
      <w:r>
        <w:rPr>
          <w:rFonts w:ascii="宋体" w:hAnsi="宋体" w:cs="宋体" w:hint="eastAsia"/>
          <w:lang w:eastAsia="zh-CN"/>
        </w:rPr>
        <w:t>作为全权代表负责解释投标文件及处理有关事宜。</w:t>
      </w:r>
    </w:p>
    <w:p w:rsidR="00A058B3" w:rsidRDefault="00825A2D">
      <w:pPr>
        <w:spacing w:line="600" w:lineRule="exact"/>
        <w:ind w:firstLineChars="200" w:firstLine="480"/>
        <w:rPr>
          <w:rFonts w:ascii="宋体" w:hAnsi="宋体" w:cs="宋体"/>
          <w:lang w:eastAsia="zh-CN"/>
        </w:rPr>
      </w:pPr>
      <w:r>
        <w:rPr>
          <w:rFonts w:ascii="宋体" w:hAnsi="宋体" w:cs="宋体" w:hint="eastAsia"/>
          <w:lang w:eastAsia="zh-CN"/>
        </w:rPr>
        <w:t>2、一旦我公司中标，我们将按《中华人民共和国合同法》和招标文件的规定签订并严格履行合同中的责任和义务。</w:t>
      </w:r>
    </w:p>
    <w:p w:rsidR="00A058B3" w:rsidRDefault="00825A2D">
      <w:pPr>
        <w:spacing w:line="600" w:lineRule="exact"/>
        <w:ind w:firstLineChars="200" w:firstLine="480"/>
        <w:rPr>
          <w:rFonts w:ascii="宋体" w:hAnsi="宋体" w:cs="宋体"/>
          <w:lang w:eastAsia="zh-CN"/>
        </w:rPr>
      </w:pPr>
      <w:r>
        <w:rPr>
          <w:rFonts w:ascii="宋体" w:hAnsi="宋体" w:cs="宋体" w:hint="eastAsia"/>
          <w:lang w:eastAsia="zh-CN"/>
        </w:rPr>
        <w:t>3、本投标有效期自投标截止之日起为60个日历天。</w:t>
      </w:r>
    </w:p>
    <w:p w:rsidR="00A058B3" w:rsidRDefault="00825A2D">
      <w:pPr>
        <w:spacing w:line="600" w:lineRule="exact"/>
        <w:ind w:firstLineChars="200" w:firstLine="480"/>
        <w:rPr>
          <w:rFonts w:ascii="宋体" w:hAnsi="宋体" w:cs="宋体"/>
          <w:lang w:eastAsia="zh-CN"/>
        </w:rPr>
      </w:pPr>
      <w:r>
        <w:rPr>
          <w:rFonts w:ascii="宋体" w:hAnsi="宋体" w:cs="宋体" w:hint="eastAsia"/>
          <w:lang w:eastAsia="zh-CN"/>
        </w:rPr>
        <w:t>4、我公司愿提供招标文件中要求的所有文件及资料。</w:t>
      </w:r>
    </w:p>
    <w:p w:rsidR="00A058B3" w:rsidRDefault="00825A2D">
      <w:pPr>
        <w:spacing w:line="600" w:lineRule="exact"/>
        <w:ind w:firstLineChars="200" w:firstLine="480"/>
        <w:rPr>
          <w:rFonts w:ascii="宋体" w:hAnsi="宋体" w:cs="宋体"/>
          <w:lang w:eastAsia="zh-CN"/>
        </w:rPr>
      </w:pPr>
      <w:r>
        <w:rPr>
          <w:rFonts w:ascii="宋体" w:hAnsi="宋体" w:cs="宋体" w:hint="eastAsia"/>
          <w:lang w:eastAsia="zh-CN"/>
        </w:rPr>
        <w:t>5、我公司已经详细审核了全部招标文件，包括修改、补充的文件（如果有的话）和参考资料及有关附件，我公司完全理解并同意放弃对这方面有不明及误解的权利。</w:t>
      </w:r>
    </w:p>
    <w:p w:rsidR="00A058B3" w:rsidRDefault="00A058B3">
      <w:pPr>
        <w:spacing w:line="600" w:lineRule="exact"/>
        <w:ind w:firstLineChars="200" w:firstLine="480"/>
        <w:rPr>
          <w:rFonts w:ascii="宋体" w:hAnsi="宋体" w:cs="宋体"/>
          <w:lang w:eastAsia="zh-CN"/>
        </w:rPr>
      </w:pPr>
    </w:p>
    <w:p w:rsidR="00A058B3" w:rsidRDefault="00A058B3">
      <w:pPr>
        <w:spacing w:line="600" w:lineRule="exact"/>
        <w:rPr>
          <w:rFonts w:ascii="宋体" w:hAnsi="宋体" w:cs="宋体"/>
          <w:lang w:eastAsia="zh-CN"/>
        </w:rPr>
      </w:pPr>
    </w:p>
    <w:p w:rsidR="00A058B3" w:rsidRDefault="00825A2D">
      <w:pPr>
        <w:spacing w:line="480" w:lineRule="exact"/>
        <w:jc w:val="right"/>
        <w:rPr>
          <w:rFonts w:ascii="宋体" w:hAnsi="宋体" w:cs="宋体"/>
          <w:lang w:eastAsia="zh-CN"/>
        </w:rPr>
      </w:pPr>
      <w:r>
        <w:rPr>
          <w:rFonts w:ascii="宋体" w:hAnsi="宋体" w:cs="宋体" w:hint="eastAsia"/>
          <w:lang w:eastAsia="zh-CN"/>
        </w:rPr>
        <w:t>投标人名称：（盖章）</w:t>
      </w:r>
    </w:p>
    <w:p w:rsidR="00A058B3" w:rsidRDefault="00A058B3">
      <w:pPr>
        <w:spacing w:line="480" w:lineRule="exact"/>
        <w:ind w:leftChars="1200" w:left="2880"/>
        <w:jc w:val="center"/>
        <w:rPr>
          <w:rFonts w:ascii="宋体" w:hAnsi="宋体" w:cs="宋体"/>
          <w:lang w:eastAsia="zh-CN"/>
        </w:rPr>
      </w:pPr>
    </w:p>
    <w:p w:rsidR="00A058B3" w:rsidRDefault="00825A2D">
      <w:pPr>
        <w:spacing w:line="480" w:lineRule="exact"/>
        <w:jc w:val="right"/>
        <w:rPr>
          <w:rFonts w:ascii="宋体" w:hAnsi="宋体" w:cs="宋体"/>
          <w:u w:val="single"/>
          <w:lang w:eastAsia="zh-CN"/>
        </w:rPr>
      </w:pPr>
      <w:r>
        <w:rPr>
          <w:rFonts w:ascii="宋体" w:hAnsi="宋体" w:cs="宋体" w:hint="eastAsia"/>
          <w:lang w:eastAsia="zh-CN"/>
        </w:rPr>
        <w:t>法定代表人或授权委托人：（签字或盖章）</w:t>
      </w:r>
    </w:p>
    <w:p w:rsidR="00A058B3" w:rsidRDefault="00A058B3">
      <w:pPr>
        <w:wordWrap w:val="0"/>
        <w:spacing w:line="480" w:lineRule="exact"/>
        <w:ind w:right="140"/>
        <w:jc w:val="right"/>
        <w:rPr>
          <w:rFonts w:ascii="宋体" w:hAnsi="宋体" w:cs="宋体"/>
          <w:lang w:eastAsia="zh-CN"/>
        </w:rPr>
      </w:pPr>
    </w:p>
    <w:p w:rsidR="00A058B3" w:rsidRDefault="00825A2D">
      <w:pPr>
        <w:wordWrap w:val="0"/>
        <w:spacing w:line="480" w:lineRule="exact"/>
        <w:ind w:right="140"/>
        <w:jc w:val="right"/>
        <w:rPr>
          <w:rFonts w:ascii="宋体" w:hAnsi="宋体" w:cs="宋体"/>
          <w:lang w:eastAsia="zh-CN"/>
        </w:rPr>
      </w:pPr>
      <w:r>
        <w:rPr>
          <w:rFonts w:ascii="宋体" w:hAnsi="宋体" w:cs="宋体" w:hint="eastAsia"/>
          <w:lang w:eastAsia="zh-CN"/>
        </w:rPr>
        <w:t>日期：年月日</w:t>
      </w:r>
    </w:p>
    <w:p w:rsidR="00A058B3" w:rsidRDefault="00A058B3">
      <w:pPr>
        <w:wordWrap w:val="0"/>
        <w:spacing w:line="480" w:lineRule="exact"/>
        <w:ind w:right="140"/>
        <w:jc w:val="right"/>
        <w:rPr>
          <w:rFonts w:ascii="宋体" w:hAnsi="宋体" w:cs="宋体"/>
          <w:lang w:eastAsia="zh-CN"/>
        </w:rPr>
      </w:pPr>
    </w:p>
    <w:p w:rsidR="00A058B3" w:rsidRDefault="00A058B3">
      <w:pPr>
        <w:wordWrap w:val="0"/>
        <w:spacing w:line="480" w:lineRule="exact"/>
        <w:ind w:right="140"/>
        <w:jc w:val="right"/>
        <w:rPr>
          <w:rFonts w:ascii="宋体" w:hAnsi="宋体" w:cs="宋体"/>
          <w:lang w:eastAsia="zh-CN"/>
        </w:rPr>
      </w:pPr>
    </w:p>
    <w:p w:rsidR="00A058B3" w:rsidRDefault="00A058B3">
      <w:pPr>
        <w:wordWrap w:val="0"/>
        <w:spacing w:line="480" w:lineRule="exact"/>
        <w:ind w:right="140"/>
        <w:jc w:val="right"/>
        <w:rPr>
          <w:rFonts w:ascii="宋体" w:hAnsi="宋体" w:cs="宋体"/>
          <w:lang w:eastAsia="zh-CN"/>
        </w:rPr>
      </w:pPr>
    </w:p>
    <w:p w:rsidR="00A058B3" w:rsidRDefault="00A058B3">
      <w:pPr>
        <w:wordWrap w:val="0"/>
        <w:spacing w:line="480" w:lineRule="exact"/>
        <w:ind w:right="140"/>
        <w:jc w:val="right"/>
        <w:rPr>
          <w:rFonts w:ascii="宋体" w:hAnsi="宋体" w:cs="宋体"/>
          <w:lang w:eastAsia="zh-CN"/>
        </w:rPr>
      </w:pPr>
    </w:p>
    <w:p w:rsidR="00A058B3" w:rsidRDefault="00825A2D">
      <w:pPr>
        <w:pStyle w:val="2"/>
        <w:jc w:val="center"/>
        <w:rPr>
          <w:rFonts w:ascii="宋体" w:hAnsi="宋体" w:cs="宋体"/>
          <w:i w:val="0"/>
        </w:rPr>
      </w:pPr>
      <w:bookmarkStart w:id="22" w:name="_Toc494195059"/>
      <w:bookmarkStart w:id="23" w:name="_Toc15544572"/>
      <w:r>
        <w:rPr>
          <w:rFonts w:ascii="宋体" w:hAnsi="宋体" w:cs="宋体" w:hint="eastAsia"/>
          <w:i w:val="0"/>
        </w:rPr>
        <w:t>三、法定代表人身份证明</w:t>
      </w:r>
      <w:bookmarkEnd w:id="22"/>
      <w:bookmarkEnd w:id="23"/>
    </w:p>
    <w:p w:rsidR="00A058B3" w:rsidRDefault="00A058B3">
      <w:pPr>
        <w:spacing w:line="520" w:lineRule="exact"/>
        <w:rPr>
          <w:rFonts w:ascii="宋体" w:hAnsi="宋体" w:cs="宋体"/>
          <w:lang w:eastAsia="zh-CN"/>
        </w:rPr>
      </w:pPr>
    </w:p>
    <w:p w:rsidR="00A058B3" w:rsidRDefault="00825A2D">
      <w:pPr>
        <w:spacing w:line="700" w:lineRule="exact"/>
        <w:ind w:firstLineChars="200" w:firstLine="480"/>
        <w:rPr>
          <w:rFonts w:ascii="宋体" w:hAnsi="宋体" w:cs="宋体"/>
          <w:lang w:eastAsia="zh-CN"/>
        </w:rPr>
      </w:pPr>
      <w:r>
        <w:rPr>
          <w:rFonts w:ascii="宋体" w:hAnsi="宋体" w:cs="宋体" w:hint="eastAsia"/>
          <w:lang w:eastAsia="zh-CN"/>
        </w:rPr>
        <w:t>单位名称：</w:t>
      </w:r>
    </w:p>
    <w:p w:rsidR="00A058B3" w:rsidRDefault="00825A2D">
      <w:pPr>
        <w:spacing w:line="700" w:lineRule="exact"/>
        <w:ind w:firstLineChars="200" w:firstLine="480"/>
        <w:rPr>
          <w:rFonts w:ascii="宋体" w:hAnsi="宋体" w:cs="宋体"/>
          <w:lang w:eastAsia="zh-CN"/>
        </w:rPr>
      </w:pPr>
      <w:r>
        <w:rPr>
          <w:rFonts w:ascii="宋体" w:hAnsi="宋体" w:cs="宋体" w:hint="eastAsia"/>
          <w:lang w:eastAsia="zh-CN"/>
        </w:rPr>
        <w:t>单位性质：</w:t>
      </w:r>
    </w:p>
    <w:p w:rsidR="00A058B3" w:rsidRDefault="00825A2D">
      <w:pPr>
        <w:spacing w:line="700" w:lineRule="exact"/>
        <w:ind w:firstLineChars="200" w:firstLine="480"/>
        <w:rPr>
          <w:rFonts w:ascii="宋体" w:hAnsi="宋体" w:cs="宋体"/>
          <w:lang w:eastAsia="zh-CN"/>
        </w:rPr>
      </w:pPr>
      <w:r>
        <w:rPr>
          <w:rFonts w:ascii="宋体" w:hAnsi="宋体" w:cs="宋体" w:hint="eastAsia"/>
          <w:lang w:eastAsia="zh-CN"/>
        </w:rPr>
        <w:t>地    址：</w:t>
      </w:r>
    </w:p>
    <w:p w:rsidR="00A058B3" w:rsidRDefault="00825A2D">
      <w:pPr>
        <w:spacing w:line="700" w:lineRule="exact"/>
        <w:ind w:firstLineChars="200" w:firstLine="480"/>
        <w:rPr>
          <w:rFonts w:ascii="宋体" w:hAnsi="宋体" w:cs="宋体"/>
          <w:lang w:eastAsia="zh-CN"/>
        </w:rPr>
      </w:pPr>
      <w:r>
        <w:rPr>
          <w:rFonts w:ascii="宋体" w:hAnsi="宋体" w:cs="宋体" w:hint="eastAsia"/>
          <w:lang w:eastAsia="zh-CN"/>
        </w:rPr>
        <w:t>成立时间：年月日</w:t>
      </w:r>
    </w:p>
    <w:p w:rsidR="00A058B3" w:rsidRDefault="00825A2D">
      <w:pPr>
        <w:spacing w:line="700" w:lineRule="exact"/>
        <w:ind w:firstLineChars="200" w:firstLine="480"/>
        <w:rPr>
          <w:rFonts w:ascii="宋体" w:hAnsi="宋体" w:cs="宋体"/>
          <w:lang w:eastAsia="zh-CN"/>
        </w:rPr>
      </w:pPr>
      <w:r>
        <w:rPr>
          <w:rFonts w:ascii="宋体" w:hAnsi="宋体" w:cs="宋体" w:hint="eastAsia"/>
          <w:lang w:eastAsia="zh-CN"/>
        </w:rPr>
        <w:t>经营期限：</w:t>
      </w:r>
    </w:p>
    <w:p w:rsidR="00A058B3" w:rsidRDefault="00825A2D">
      <w:pPr>
        <w:spacing w:line="700" w:lineRule="exact"/>
        <w:ind w:firstLineChars="200" w:firstLine="480"/>
        <w:rPr>
          <w:rFonts w:ascii="宋体" w:hAnsi="宋体" w:cs="宋体"/>
          <w:lang w:eastAsia="zh-CN"/>
        </w:rPr>
      </w:pPr>
      <w:r>
        <w:rPr>
          <w:rFonts w:ascii="宋体" w:hAnsi="宋体" w:cs="宋体" w:hint="eastAsia"/>
          <w:lang w:eastAsia="zh-CN"/>
        </w:rPr>
        <w:t>姓    名： 性别： 年龄： 职务：</w:t>
      </w:r>
    </w:p>
    <w:p w:rsidR="00A058B3" w:rsidRDefault="00825A2D">
      <w:pPr>
        <w:spacing w:line="700" w:lineRule="exact"/>
        <w:ind w:firstLineChars="200" w:firstLine="480"/>
        <w:rPr>
          <w:rFonts w:ascii="宋体" w:hAnsi="宋体" w:cs="宋体"/>
          <w:lang w:eastAsia="zh-CN"/>
        </w:rPr>
      </w:pPr>
      <w:r>
        <w:rPr>
          <w:rFonts w:ascii="宋体" w:hAnsi="宋体" w:cs="宋体" w:hint="eastAsia"/>
          <w:lang w:eastAsia="zh-CN"/>
        </w:rPr>
        <w:t>系</w:t>
      </w:r>
      <w:r>
        <w:rPr>
          <w:rFonts w:ascii="宋体" w:hAnsi="宋体" w:cs="宋体" w:hint="eastAsia"/>
          <w:u w:val="single"/>
          <w:lang w:eastAsia="zh-CN"/>
        </w:rPr>
        <w:t xml:space="preserve">        （投标人单位名称）       </w:t>
      </w:r>
      <w:r>
        <w:rPr>
          <w:rFonts w:ascii="宋体" w:hAnsi="宋体" w:cs="宋体" w:hint="eastAsia"/>
          <w:lang w:eastAsia="zh-CN"/>
        </w:rPr>
        <w:t>的法定代表人。</w:t>
      </w:r>
    </w:p>
    <w:p w:rsidR="00A058B3" w:rsidRDefault="00825A2D">
      <w:pPr>
        <w:spacing w:line="700" w:lineRule="exact"/>
        <w:ind w:firstLine="555"/>
        <w:rPr>
          <w:rFonts w:ascii="宋体" w:hAnsi="宋体" w:cs="宋体"/>
          <w:lang w:eastAsia="zh-CN"/>
        </w:rPr>
      </w:pPr>
      <w:r>
        <w:rPr>
          <w:rFonts w:ascii="宋体" w:hAnsi="宋体" w:cs="宋体" w:hint="eastAsia"/>
          <w:lang w:eastAsia="zh-CN"/>
        </w:rPr>
        <w:t>特此证明。</w:t>
      </w:r>
    </w:p>
    <w:p w:rsidR="00A058B3" w:rsidRDefault="00825A2D">
      <w:pPr>
        <w:spacing w:line="700" w:lineRule="exact"/>
        <w:ind w:firstLine="555"/>
        <w:rPr>
          <w:rFonts w:ascii="宋体" w:hAnsi="宋体" w:cs="宋体"/>
          <w:lang w:eastAsia="zh-CN"/>
        </w:rPr>
      </w:pPr>
      <w:r>
        <w:rPr>
          <w:rFonts w:ascii="宋体" w:hAnsi="宋体" w:cs="宋体" w:hint="eastAsia"/>
          <w:lang w:eastAsia="zh-CN"/>
        </w:rPr>
        <w:t>附身份证复印件（正、反面）</w:t>
      </w:r>
    </w:p>
    <w:p w:rsidR="00A058B3" w:rsidRDefault="00A058B3">
      <w:pPr>
        <w:spacing w:line="700" w:lineRule="exact"/>
        <w:ind w:firstLine="555"/>
        <w:rPr>
          <w:rFonts w:ascii="宋体" w:hAnsi="宋体" w:cs="宋体"/>
          <w:lang w:eastAsia="zh-CN"/>
        </w:rPr>
      </w:pPr>
    </w:p>
    <w:p w:rsidR="00A058B3" w:rsidRDefault="00A058B3">
      <w:pPr>
        <w:spacing w:line="700" w:lineRule="exact"/>
        <w:ind w:firstLine="555"/>
        <w:rPr>
          <w:rFonts w:ascii="宋体" w:hAnsi="宋体" w:cs="宋体"/>
          <w:lang w:eastAsia="zh-CN"/>
        </w:rPr>
      </w:pPr>
    </w:p>
    <w:p w:rsidR="00A058B3" w:rsidRDefault="00A058B3">
      <w:pPr>
        <w:spacing w:line="700" w:lineRule="exact"/>
        <w:ind w:firstLine="555"/>
        <w:rPr>
          <w:rFonts w:ascii="宋体" w:hAnsi="宋体" w:cs="宋体"/>
          <w:lang w:eastAsia="zh-CN"/>
        </w:rPr>
      </w:pPr>
    </w:p>
    <w:p w:rsidR="00A058B3" w:rsidRDefault="00825A2D">
      <w:pPr>
        <w:spacing w:line="700" w:lineRule="exact"/>
        <w:ind w:firstLine="555"/>
        <w:rPr>
          <w:rFonts w:ascii="宋体" w:hAnsi="宋体" w:cs="宋体"/>
          <w:u w:val="single"/>
          <w:lang w:eastAsia="zh-CN"/>
        </w:rPr>
      </w:pPr>
      <w:r>
        <w:rPr>
          <w:rFonts w:ascii="宋体" w:hAnsi="宋体" w:cs="宋体" w:hint="eastAsia"/>
          <w:lang w:eastAsia="zh-CN"/>
        </w:rPr>
        <w:t xml:space="preserve">                     投标单位：</w:t>
      </w:r>
      <w:r>
        <w:rPr>
          <w:rFonts w:ascii="宋体" w:hAnsi="宋体" w:cs="宋体" w:hint="eastAsia"/>
          <w:u w:val="single"/>
          <w:lang w:eastAsia="zh-CN"/>
        </w:rPr>
        <w:t xml:space="preserve">             （盖公章）</w:t>
      </w:r>
    </w:p>
    <w:p w:rsidR="00A058B3" w:rsidRDefault="00825A2D">
      <w:pPr>
        <w:spacing w:line="700" w:lineRule="exact"/>
        <w:ind w:firstLine="555"/>
        <w:rPr>
          <w:rFonts w:ascii="宋体" w:hAnsi="宋体" w:cs="宋体"/>
          <w:lang w:eastAsia="zh-CN"/>
        </w:rPr>
      </w:pPr>
      <w:r>
        <w:rPr>
          <w:rFonts w:ascii="宋体" w:hAnsi="宋体" w:cs="宋体" w:hint="eastAsia"/>
          <w:lang w:eastAsia="zh-CN"/>
        </w:rPr>
        <w:t xml:space="preserve">                     日    期：年月日</w:t>
      </w:r>
    </w:p>
    <w:p w:rsidR="00A058B3" w:rsidRDefault="00825A2D">
      <w:pPr>
        <w:pStyle w:val="2"/>
        <w:jc w:val="center"/>
        <w:rPr>
          <w:rFonts w:ascii="宋体" w:hAnsi="宋体" w:cs="宋体"/>
          <w:sz w:val="24"/>
        </w:rPr>
      </w:pPr>
      <w:r>
        <w:rPr>
          <w:rFonts w:ascii="宋体" w:hAnsi="宋体" w:cs="宋体" w:hint="eastAsia"/>
          <w:sz w:val="24"/>
        </w:rPr>
        <w:br w:type="page"/>
      </w:r>
      <w:bookmarkStart w:id="24" w:name="_Toc494195060"/>
      <w:bookmarkStart w:id="25" w:name="_Toc15544573"/>
      <w:r>
        <w:rPr>
          <w:rFonts w:ascii="宋体" w:hAnsi="宋体" w:cs="宋体" w:hint="eastAsia"/>
          <w:i w:val="0"/>
        </w:rPr>
        <w:lastRenderedPageBreak/>
        <w:t>四、授权委托书</w:t>
      </w:r>
      <w:bookmarkEnd w:id="24"/>
      <w:bookmarkEnd w:id="25"/>
    </w:p>
    <w:p w:rsidR="00A058B3" w:rsidRDefault="00825A2D">
      <w:pPr>
        <w:spacing w:line="700" w:lineRule="exact"/>
        <w:ind w:firstLine="555"/>
        <w:rPr>
          <w:rFonts w:ascii="宋体" w:hAnsi="宋体" w:cs="宋体"/>
          <w:lang w:eastAsia="zh-CN"/>
        </w:rPr>
      </w:pPr>
      <w:r>
        <w:rPr>
          <w:rFonts w:ascii="宋体" w:hAnsi="宋体" w:cs="宋体" w:hint="eastAsia"/>
          <w:lang w:eastAsia="zh-CN"/>
        </w:rPr>
        <w:t>本授权委托书声明：我（姓名）系</w:t>
      </w:r>
      <w:r>
        <w:rPr>
          <w:rFonts w:ascii="宋体" w:hAnsi="宋体" w:cs="宋体" w:hint="eastAsia"/>
          <w:u w:val="single"/>
          <w:lang w:eastAsia="zh-CN"/>
        </w:rPr>
        <w:t xml:space="preserve">     （投标人名称）    </w:t>
      </w:r>
      <w:r>
        <w:rPr>
          <w:rFonts w:ascii="宋体" w:hAnsi="宋体" w:cs="宋体" w:hint="eastAsia"/>
          <w:lang w:eastAsia="zh-CN"/>
        </w:rPr>
        <w:t>的法定代表人，现授权委托的</w:t>
      </w:r>
      <w:r>
        <w:rPr>
          <w:rFonts w:ascii="宋体" w:hAnsi="宋体" w:cs="宋体" w:hint="eastAsia"/>
          <w:u w:val="single"/>
          <w:lang w:eastAsia="zh-CN"/>
        </w:rPr>
        <w:t xml:space="preserve">       （姓名）   </w:t>
      </w:r>
      <w:r>
        <w:rPr>
          <w:rFonts w:ascii="宋体" w:hAnsi="宋体" w:cs="宋体" w:hint="eastAsia"/>
          <w:lang w:eastAsia="zh-CN"/>
        </w:rPr>
        <w:t>为我公司代理人，代理人根据授权，以我方名义签署、澄清、说明、补正、递交、撤回、修改</w:t>
      </w:r>
      <w:r>
        <w:rPr>
          <w:rFonts w:ascii="宋体" w:hAnsi="宋体" w:cs="宋体" w:hint="eastAsia"/>
          <w:u w:val="single"/>
          <w:lang w:eastAsia="zh-CN"/>
        </w:rPr>
        <w:t xml:space="preserve">  （项目名称）     </w:t>
      </w:r>
      <w:r>
        <w:rPr>
          <w:rFonts w:ascii="宋体" w:hAnsi="宋体" w:cs="宋体" w:hint="eastAsia"/>
          <w:lang w:eastAsia="zh-CN"/>
        </w:rPr>
        <w:t>投标文件、签订合同和处理有关事宜，其法律后果由我方承担。</w:t>
      </w:r>
    </w:p>
    <w:p w:rsidR="00A058B3" w:rsidRDefault="00825A2D">
      <w:pPr>
        <w:spacing w:line="700" w:lineRule="exact"/>
        <w:ind w:firstLine="555"/>
        <w:rPr>
          <w:rFonts w:ascii="宋体" w:hAnsi="宋体" w:cs="宋体"/>
          <w:lang w:eastAsia="zh-CN"/>
        </w:rPr>
      </w:pPr>
      <w:r>
        <w:rPr>
          <w:rFonts w:ascii="宋体" w:hAnsi="宋体" w:cs="宋体" w:hint="eastAsia"/>
          <w:lang w:eastAsia="zh-CN"/>
        </w:rPr>
        <w:t xml:space="preserve">委托期限： </w:t>
      </w:r>
    </w:p>
    <w:p w:rsidR="00A058B3" w:rsidRDefault="00825A2D">
      <w:pPr>
        <w:spacing w:line="700" w:lineRule="exact"/>
        <w:ind w:firstLine="555"/>
        <w:rPr>
          <w:rFonts w:ascii="宋体" w:hAnsi="宋体" w:cs="宋体"/>
          <w:lang w:eastAsia="zh-CN"/>
        </w:rPr>
      </w:pPr>
      <w:r>
        <w:rPr>
          <w:rFonts w:ascii="宋体" w:hAnsi="宋体" w:cs="宋体" w:hint="eastAsia"/>
          <w:lang w:eastAsia="zh-CN"/>
        </w:rPr>
        <w:t>代理人无转委托权，特此委托。</w:t>
      </w:r>
    </w:p>
    <w:p w:rsidR="00A058B3" w:rsidRDefault="00825A2D">
      <w:pPr>
        <w:spacing w:line="700" w:lineRule="exact"/>
        <w:ind w:firstLine="555"/>
        <w:rPr>
          <w:rFonts w:ascii="宋体" w:hAnsi="宋体" w:cs="宋体"/>
          <w:lang w:eastAsia="zh-CN"/>
        </w:rPr>
      </w:pPr>
      <w:r>
        <w:rPr>
          <w:rFonts w:ascii="宋体" w:hAnsi="宋体" w:cs="宋体" w:hint="eastAsia"/>
          <w:lang w:eastAsia="zh-CN"/>
        </w:rPr>
        <w:t>另附法定代表人及被委托人身份证复印件（反、正面）</w:t>
      </w:r>
    </w:p>
    <w:p w:rsidR="00A058B3" w:rsidRDefault="00A058B3">
      <w:pPr>
        <w:spacing w:line="700" w:lineRule="exact"/>
        <w:ind w:firstLine="555"/>
        <w:rPr>
          <w:rFonts w:ascii="宋体" w:hAnsi="宋体" w:cs="宋体"/>
          <w:lang w:eastAsia="zh-CN"/>
        </w:rPr>
      </w:pPr>
    </w:p>
    <w:p w:rsidR="00A058B3" w:rsidRDefault="00825A2D">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 xml:space="preserve">      投标单位：</w:t>
      </w:r>
      <w:r>
        <w:rPr>
          <w:rFonts w:ascii="宋体" w:hAnsi="宋体" w:cs="宋体" w:hint="eastAsia"/>
          <w:u w:val="single"/>
          <w:lang w:eastAsia="zh-CN"/>
        </w:rPr>
        <w:t xml:space="preserve">                           （盖章）</w:t>
      </w:r>
    </w:p>
    <w:p w:rsidR="00A058B3" w:rsidRDefault="00825A2D">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法定代表人：</w:t>
      </w:r>
      <w:r>
        <w:rPr>
          <w:rFonts w:ascii="宋体" w:hAnsi="宋体" w:cs="宋体" w:hint="eastAsia"/>
          <w:u w:val="single"/>
          <w:lang w:eastAsia="zh-CN"/>
        </w:rPr>
        <w:t xml:space="preserve">                     （签字或盖章）</w:t>
      </w:r>
    </w:p>
    <w:p w:rsidR="00A058B3" w:rsidRDefault="00825A2D">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委托代理人：</w:t>
      </w:r>
      <w:r>
        <w:rPr>
          <w:rFonts w:ascii="宋体" w:hAnsi="宋体" w:cs="宋体" w:hint="eastAsia"/>
          <w:u w:val="single"/>
          <w:lang w:eastAsia="zh-CN"/>
        </w:rPr>
        <w:t xml:space="preserve">                    （签字或盖章） </w:t>
      </w:r>
    </w:p>
    <w:p w:rsidR="00A058B3" w:rsidRDefault="00825A2D">
      <w:pPr>
        <w:wordWrap w:val="0"/>
        <w:spacing w:line="700" w:lineRule="exact"/>
        <w:ind w:rightChars="119" w:right="286"/>
        <w:jc w:val="right"/>
        <w:rPr>
          <w:rFonts w:ascii="宋体" w:hAnsi="宋体" w:cs="宋体"/>
          <w:lang w:eastAsia="zh-CN"/>
        </w:rPr>
      </w:pPr>
      <w:r>
        <w:rPr>
          <w:rFonts w:ascii="宋体" w:hAnsi="宋体" w:cs="宋体" w:hint="eastAsia"/>
          <w:lang w:eastAsia="zh-CN"/>
        </w:rPr>
        <w:t xml:space="preserve"> 年  月 日</w:t>
      </w:r>
    </w:p>
    <w:p w:rsidR="00A058B3" w:rsidRDefault="00825A2D">
      <w:pPr>
        <w:spacing w:line="560" w:lineRule="exact"/>
        <w:rPr>
          <w:rFonts w:ascii="宋体" w:hAnsi="宋体" w:cs="宋体"/>
          <w:b/>
          <w:sz w:val="32"/>
          <w:szCs w:val="32"/>
          <w:lang w:eastAsia="zh-CN"/>
        </w:rPr>
      </w:pPr>
      <w:r>
        <w:rPr>
          <w:rFonts w:ascii="宋体" w:hAnsi="宋体" w:cs="宋体" w:hint="eastAsia"/>
          <w:spacing w:val="20"/>
          <w:lang w:eastAsia="zh-CN"/>
        </w:rPr>
        <w:br w:type="page"/>
      </w:r>
    </w:p>
    <w:p w:rsidR="00A058B3" w:rsidRDefault="00983F56">
      <w:pPr>
        <w:pStyle w:val="2"/>
        <w:jc w:val="center"/>
        <w:rPr>
          <w:rFonts w:ascii="宋体" w:hAnsi="宋体" w:cs="宋体"/>
          <w:i w:val="0"/>
        </w:rPr>
      </w:pPr>
      <w:bookmarkStart w:id="26" w:name="_Toc494195062"/>
      <w:bookmarkStart w:id="27" w:name="_Toc15544574"/>
      <w:r>
        <w:rPr>
          <w:rFonts w:ascii="宋体" w:hAnsi="宋体" w:cs="宋体" w:hint="eastAsia"/>
          <w:i w:val="0"/>
        </w:rPr>
        <w:lastRenderedPageBreak/>
        <w:t>五</w:t>
      </w:r>
      <w:r w:rsidR="00825A2D">
        <w:rPr>
          <w:rFonts w:ascii="宋体" w:hAnsi="宋体" w:cs="宋体" w:hint="eastAsia"/>
          <w:i w:val="0"/>
        </w:rPr>
        <w:t>、反商业贿赂承诺书</w:t>
      </w:r>
      <w:bookmarkEnd w:id="26"/>
      <w:bookmarkEnd w:id="27"/>
    </w:p>
    <w:p w:rsidR="00A058B3" w:rsidRDefault="00825A2D">
      <w:pPr>
        <w:spacing w:line="500" w:lineRule="exact"/>
        <w:rPr>
          <w:rFonts w:ascii="宋体" w:hAnsi="宋体" w:cs="宋体"/>
          <w:lang w:eastAsia="zh-CN"/>
        </w:rPr>
      </w:pPr>
      <w:r>
        <w:rPr>
          <w:rFonts w:ascii="宋体" w:hAnsi="宋体" w:cs="宋体" w:hint="eastAsia"/>
          <w:lang w:eastAsia="zh-CN"/>
        </w:rPr>
        <w:t>我公司承诺：</w:t>
      </w:r>
    </w:p>
    <w:p w:rsidR="00A058B3" w:rsidRDefault="00825A2D">
      <w:pPr>
        <w:spacing w:line="500" w:lineRule="exact"/>
        <w:ind w:firstLine="640"/>
        <w:rPr>
          <w:rFonts w:ascii="宋体" w:hAnsi="宋体" w:cs="宋体"/>
          <w:lang w:eastAsia="zh-CN"/>
        </w:rPr>
      </w:pPr>
      <w:r>
        <w:rPr>
          <w:rFonts w:ascii="宋体" w:hAnsi="宋体" w:cs="宋体" w:hint="eastAsia"/>
          <w:lang w:eastAsia="zh-CN"/>
        </w:rPr>
        <w:t>在招标活动中，我公司保证做到：</w:t>
      </w:r>
    </w:p>
    <w:p w:rsidR="00A058B3" w:rsidRDefault="00825A2D">
      <w:pPr>
        <w:numPr>
          <w:ilvl w:val="0"/>
          <w:numId w:val="3"/>
        </w:numPr>
        <w:tabs>
          <w:tab w:val="clear" w:pos="720"/>
        </w:tabs>
        <w:spacing w:line="500" w:lineRule="exact"/>
        <w:ind w:left="0" w:firstLine="720"/>
        <w:rPr>
          <w:rFonts w:ascii="宋体" w:hAnsi="宋体" w:cs="宋体"/>
          <w:lang w:eastAsia="zh-CN"/>
        </w:rPr>
      </w:pPr>
      <w:r>
        <w:rPr>
          <w:rFonts w:ascii="宋体" w:hAnsi="宋体" w:cs="宋体" w:hint="eastAsia"/>
          <w:lang w:eastAsia="zh-CN"/>
        </w:rPr>
        <w:t>公平竞争参加本次招标活动。</w:t>
      </w:r>
    </w:p>
    <w:p w:rsidR="00A058B3" w:rsidRDefault="00825A2D">
      <w:pPr>
        <w:numPr>
          <w:ilvl w:val="0"/>
          <w:numId w:val="3"/>
        </w:numPr>
        <w:spacing w:line="500" w:lineRule="exact"/>
        <w:ind w:left="-180" w:firstLine="900"/>
        <w:rPr>
          <w:rFonts w:ascii="宋体" w:hAnsi="宋体" w:cs="宋体"/>
          <w:lang w:eastAsia="zh-CN"/>
        </w:rPr>
      </w:pPr>
      <w:r>
        <w:rPr>
          <w:rFonts w:ascii="宋体" w:hAnsi="宋体" w:cs="宋体" w:hint="eastAsia"/>
          <w:lang w:eastAsia="zh-CN"/>
        </w:rPr>
        <w:t>杜绝任何形式的商业贿赂行为。不向国家工作人员、评审专家有其亲属提供礼品礼金、有价证券、购物</w:t>
      </w:r>
      <w:proofErr w:type="gramStart"/>
      <w:r>
        <w:rPr>
          <w:rFonts w:ascii="宋体" w:hAnsi="宋体" w:cs="宋体" w:hint="eastAsia"/>
          <w:lang w:eastAsia="zh-CN"/>
        </w:rPr>
        <w:t>券</w:t>
      </w:r>
      <w:proofErr w:type="gramEnd"/>
      <w:r>
        <w:rPr>
          <w:rFonts w:ascii="宋体" w:hAnsi="宋体" w:cs="宋体" w:hint="eastAsia"/>
          <w:lang w:eastAsia="zh-CN"/>
        </w:rPr>
        <w:t>、回扣、佣金、咨询费、劳务费、赞助费、宣传费、宴请；不为其报销各种消费凭证，不支付其旅游、娱乐等费用。</w:t>
      </w:r>
    </w:p>
    <w:p w:rsidR="00A058B3" w:rsidRDefault="00825A2D">
      <w:pPr>
        <w:spacing w:line="500" w:lineRule="exact"/>
        <w:ind w:firstLine="720"/>
        <w:rPr>
          <w:rFonts w:ascii="宋体" w:hAnsi="宋体" w:cs="宋体"/>
          <w:lang w:eastAsia="zh-CN"/>
        </w:rPr>
      </w:pPr>
      <w:r>
        <w:rPr>
          <w:rFonts w:ascii="宋体" w:hAnsi="宋体" w:cs="宋体" w:hint="eastAsia"/>
          <w:lang w:eastAsia="zh-CN"/>
        </w:rPr>
        <w:t>三、若违反上述承诺，我公司及参加与投标的工作人员愿意接受按照国家法律法规等有关规定给予的处罚。</w:t>
      </w:r>
    </w:p>
    <w:p w:rsidR="00A058B3" w:rsidRDefault="00825A2D">
      <w:pPr>
        <w:spacing w:line="500" w:lineRule="exact"/>
        <w:ind w:firstLine="960"/>
        <w:rPr>
          <w:rFonts w:ascii="宋体" w:hAnsi="宋体" w:cs="宋体"/>
          <w:lang w:eastAsia="zh-CN"/>
        </w:rPr>
      </w:pPr>
      <w:r>
        <w:rPr>
          <w:rFonts w:ascii="宋体" w:hAnsi="宋体" w:cs="宋体" w:hint="eastAsia"/>
          <w:lang w:eastAsia="zh-CN"/>
        </w:rPr>
        <w:t>公司法人代表（签字）：</w:t>
      </w:r>
    </w:p>
    <w:p w:rsidR="00A058B3" w:rsidRDefault="00825A2D">
      <w:pPr>
        <w:spacing w:line="500" w:lineRule="exact"/>
        <w:ind w:firstLine="960"/>
        <w:rPr>
          <w:rFonts w:ascii="宋体" w:hAnsi="宋体" w:cs="宋体"/>
          <w:lang w:eastAsia="zh-CN"/>
        </w:rPr>
      </w:pPr>
      <w:r>
        <w:rPr>
          <w:rFonts w:ascii="宋体" w:hAnsi="宋体" w:cs="宋体" w:hint="eastAsia"/>
          <w:lang w:eastAsia="zh-CN"/>
        </w:rPr>
        <w:t>法人授权代表（签字）：</w:t>
      </w:r>
    </w:p>
    <w:p w:rsidR="00A058B3" w:rsidRDefault="00A058B3">
      <w:pPr>
        <w:spacing w:line="500" w:lineRule="exact"/>
        <w:rPr>
          <w:rFonts w:ascii="宋体" w:hAnsi="宋体" w:cs="宋体"/>
          <w:lang w:eastAsia="zh-CN"/>
        </w:rPr>
      </w:pPr>
    </w:p>
    <w:p w:rsidR="00A058B3" w:rsidRDefault="00825A2D">
      <w:pPr>
        <w:spacing w:line="500" w:lineRule="exact"/>
        <w:rPr>
          <w:rFonts w:ascii="宋体" w:hAnsi="宋体" w:cs="宋体"/>
          <w:lang w:eastAsia="zh-CN"/>
        </w:rPr>
      </w:pP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t>（公章）</w:t>
      </w:r>
    </w:p>
    <w:p w:rsidR="00A058B3" w:rsidRDefault="00825A2D">
      <w:pPr>
        <w:spacing w:line="500" w:lineRule="exact"/>
        <w:rPr>
          <w:rFonts w:ascii="宋体" w:hAnsi="宋体" w:cs="宋体"/>
          <w:lang w:eastAsia="zh-CN"/>
        </w:rPr>
      </w:pP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t>年    月    日</w:t>
      </w:r>
    </w:p>
    <w:p w:rsidR="00A058B3" w:rsidRDefault="00825A2D">
      <w:pPr>
        <w:pStyle w:val="2"/>
        <w:jc w:val="center"/>
        <w:rPr>
          <w:rFonts w:ascii="宋体" w:hAnsi="宋体"/>
        </w:rPr>
      </w:pPr>
      <w:r>
        <w:rPr>
          <w:rFonts w:ascii="宋体" w:hAnsi="宋体" w:cs="宋体" w:hint="eastAsia"/>
          <w:b w:val="0"/>
          <w:szCs w:val="32"/>
        </w:rPr>
        <w:br w:type="page"/>
      </w:r>
      <w:bookmarkStart w:id="28" w:name="_Toc15544575"/>
      <w:bookmarkStart w:id="29" w:name="_Toc494195063"/>
      <w:r w:rsidR="00983F56">
        <w:rPr>
          <w:rFonts w:ascii="宋体" w:hAnsi="宋体" w:cs="宋体" w:hint="eastAsia"/>
          <w:i w:val="0"/>
        </w:rPr>
        <w:lastRenderedPageBreak/>
        <w:t>六</w:t>
      </w:r>
      <w:r>
        <w:rPr>
          <w:rFonts w:ascii="宋体" w:hAnsi="宋体" w:cs="宋体" w:hint="eastAsia"/>
          <w:i w:val="0"/>
        </w:rPr>
        <w:t>、货物分项报价表</w:t>
      </w:r>
      <w:bookmarkEnd w:id="28"/>
    </w:p>
    <w:bookmarkEnd w:id="29"/>
    <w:p w:rsidR="00A058B3" w:rsidRDefault="00825A2D">
      <w:pPr>
        <w:rPr>
          <w:rFonts w:ascii="宋体" w:hAnsi="宋体"/>
          <w:lang w:eastAsia="zh-CN"/>
        </w:rPr>
      </w:pPr>
      <w:r>
        <w:rPr>
          <w:rFonts w:ascii="宋体" w:hAnsi="宋体" w:hint="eastAsia"/>
          <w:lang w:eastAsia="zh-CN"/>
        </w:rPr>
        <w:t>投标人</w:t>
      </w:r>
      <w:r>
        <w:rPr>
          <w:rFonts w:ascii="宋体" w:hAnsi="宋体"/>
          <w:lang w:eastAsia="zh-CN"/>
        </w:rPr>
        <w:t>名称</w:t>
      </w:r>
      <w:r>
        <w:rPr>
          <w:rFonts w:ascii="宋体" w:hAnsi="宋体" w:hint="eastAsia"/>
          <w:lang w:eastAsia="zh-CN"/>
        </w:rPr>
        <w:t>：</w:t>
      </w:r>
    </w:p>
    <w:p w:rsidR="00A058B3" w:rsidRDefault="00825A2D">
      <w:pPr>
        <w:rPr>
          <w:rFonts w:ascii="宋体" w:hAnsi="宋体"/>
          <w:lang w:eastAsia="zh-CN"/>
        </w:rPr>
      </w:pPr>
      <w:r>
        <w:rPr>
          <w:rFonts w:ascii="宋体" w:hAnsi="宋体"/>
          <w:lang w:eastAsia="zh-CN"/>
        </w:rPr>
        <w:t>招标编号</w:t>
      </w:r>
      <w:r>
        <w:rPr>
          <w:rFonts w:ascii="宋体" w:hAnsi="宋体" w:hint="eastAsia"/>
          <w:lang w:eastAsia="zh-CN"/>
        </w:rPr>
        <w:t>：</w:t>
      </w:r>
    </w:p>
    <w:p w:rsidR="00A058B3" w:rsidRDefault="00825A2D">
      <w:pPr>
        <w:rPr>
          <w:rFonts w:ascii="宋体" w:hAnsi="宋体"/>
          <w:lang w:eastAsia="zh-CN"/>
        </w:rPr>
      </w:pPr>
      <w:r>
        <w:rPr>
          <w:rFonts w:ascii="宋体" w:hAnsi="宋体"/>
          <w:lang w:eastAsia="zh-CN"/>
        </w:rPr>
        <w:t>报价单位：人民币元</w:t>
      </w: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915"/>
        <w:gridCol w:w="1219"/>
        <w:gridCol w:w="670"/>
        <w:gridCol w:w="670"/>
        <w:gridCol w:w="670"/>
        <w:gridCol w:w="1039"/>
        <w:gridCol w:w="1207"/>
        <w:gridCol w:w="670"/>
        <w:gridCol w:w="670"/>
        <w:gridCol w:w="849"/>
      </w:tblGrid>
      <w:tr w:rsidR="00A058B3">
        <w:trPr>
          <w:trHeight w:val="377"/>
        </w:trPr>
        <w:tc>
          <w:tcPr>
            <w:tcW w:w="878" w:type="dxa"/>
            <w:vAlign w:val="center"/>
          </w:tcPr>
          <w:p w:rsidR="00A058B3" w:rsidRDefault="00825A2D">
            <w:pPr>
              <w:jc w:val="center"/>
              <w:rPr>
                <w:rFonts w:ascii="宋体" w:hAnsi="宋体"/>
              </w:rPr>
            </w:pPr>
            <w:r>
              <w:rPr>
                <w:rFonts w:ascii="宋体" w:hAnsi="宋体" w:hint="eastAsia"/>
              </w:rPr>
              <w:t>序号</w:t>
            </w:r>
          </w:p>
        </w:tc>
        <w:tc>
          <w:tcPr>
            <w:tcW w:w="915" w:type="dxa"/>
            <w:vAlign w:val="center"/>
          </w:tcPr>
          <w:p w:rsidR="00A058B3" w:rsidRDefault="00825A2D">
            <w:pPr>
              <w:jc w:val="center"/>
              <w:rPr>
                <w:rFonts w:ascii="宋体" w:hAnsi="宋体"/>
              </w:rPr>
            </w:pPr>
            <w:r>
              <w:rPr>
                <w:rFonts w:ascii="宋体" w:hAnsi="宋体" w:hint="eastAsia"/>
              </w:rPr>
              <w:t>名称</w:t>
            </w:r>
          </w:p>
        </w:tc>
        <w:tc>
          <w:tcPr>
            <w:tcW w:w="1219" w:type="dxa"/>
            <w:vAlign w:val="center"/>
          </w:tcPr>
          <w:p w:rsidR="00A058B3" w:rsidRDefault="00825A2D">
            <w:pPr>
              <w:jc w:val="center"/>
              <w:rPr>
                <w:rFonts w:ascii="宋体" w:hAnsi="宋体"/>
              </w:rPr>
            </w:pPr>
            <w:r>
              <w:rPr>
                <w:rFonts w:ascii="宋体" w:hAnsi="宋体" w:hint="eastAsia"/>
              </w:rPr>
              <w:t>规格型号</w:t>
            </w:r>
          </w:p>
        </w:tc>
        <w:tc>
          <w:tcPr>
            <w:tcW w:w="670" w:type="dxa"/>
            <w:vAlign w:val="center"/>
          </w:tcPr>
          <w:p w:rsidR="00A058B3" w:rsidRDefault="00825A2D">
            <w:pPr>
              <w:jc w:val="center"/>
              <w:rPr>
                <w:rFonts w:ascii="宋体" w:hAnsi="宋体"/>
              </w:rPr>
            </w:pPr>
            <w:r>
              <w:rPr>
                <w:rFonts w:ascii="宋体" w:hAnsi="宋体" w:hint="eastAsia"/>
              </w:rPr>
              <w:t>单位</w:t>
            </w:r>
          </w:p>
        </w:tc>
        <w:tc>
          <w:tcPr>
            <w:tcW w:w="670" w:type="dxa"/>
            <w:vAlign w:val="center"/>
          </w:tcPr>
          <w:p w:rsidR="00A058B3" w:rsidRDefault="00825A2D">
            <w:pPr>
              <w:jc w:val="center"/>
              <w:rPr>
                <w:rFonts w:ascii="宋体" w:hAnsi="宋体"/>
              </w:rPr>
            </w:pPr>
            <w:r>
              <w:rPr>
                <w:rFonts w:ascii="宋体" w:hAnsi="宋体" w:hint="eastAsia"/>
              </w:rPr>
              <w:t>数量</w:t>
            </w:r>
          </w:p>
        </w:tc>
        <w:tc>
          <w:tcPr>
            <w:tcW w:w="670" w:type="dxa"/>
            <w:vAlign w:val="center"/>
          </w:tcPr>
          <w:p w:rsidR="00A058B3" w:rsidRDefault="00825A2D">
            <w:pPr>
              <w:jc w:val="center"/>
              <w:rPr>
                <w:rFonts w:ascii="宋体" w:hAnsi="宋体"/>
              </w:rPr>
            </w:pPr>
            <w:r>
              <w:rPr>
                <w:rFonts w:ascii="宋体" w:hAnsi="宋体" w:hint="eastAsia"/>
              </w:rPr>
              <w:t>单价</w:t>
            </w:r>
          </w:p>
        </w:tc>
        <w:tc>
          <w:tcPr>
            <w:tcW w:w="1039" w:type="dxa"/>
            <w:tcBorders>
              <w:right w:val="single" w:sz="4" w:space="0" w:color="auto"/>
            </w:tcBorders>
            <w:vAlign w:val="center"/>
          </w:tcPr>
          <w:p w:rsidR="00A058B3" w:rsidRDefault="00825A2D">
            <w:pPr>
              <w:jc w:val="center"/>
              <w:rPr>
                <w:rFonts w:ascii="宋体" w:hAnsi="宋体"/>
              </w:rPr>
            </w:pPr>
            <w:r>
              <w:rPr>
                <w:rFonts w:ascii="宋体" w:hAnsi="宋体" w:hint="eastAsia"/>
              </w:rPr>
              <w:t>运输及保险费</w:t>
            </w:r>
          </w:p>
        </w:tc>
        <w:tc>
          <w:tcPr>
            <w:tcW w:w="1207" w:type="dxa"/>
            <w:tcBorders>
              <w:left w:val="single" w:sz="4" w:space="0" w:color="auto"/>
              <w:right w:val="single" w:sz="4" w:space="0" w:color="auto"/>
            </w:tcBorders>
            <w:vAlign w:val="center"/>
          </w:tcPr>
          <w:p w:rsidR="00A058B3" w:rsidRDefault="00825A2D">
            <w:pPr>
              <w:jc w:val="center"/>
              <w:rPr>
                <w:rFonts w:ascii="宋体" w:hAnsi="宋体"/>
              </w:rPr>
            </w:pPr>
            <w:r>
              <w:rPr>
                <w:rFonts w:ascii="宋体" w:hAnsi="宋体" w:hint="eastAsia"/>
              </w:rPr>
              <w:t>技术服务费</w:t>
            </w:r>
          </w:p>
        </w:tc>
        <w:tc>
          <w:tcPr>
            <w:tcW w:w="670" w:type="dxa"/>
            <w:tcBorders>
              <w:left w:val="single" w:sz="4" w:space="0" w:color="auto"/>
            </w:tcBorders>
            <w:vAlign w:val="center"/>
          </w:tcPr>
          <w:p w:rsidR="00A058B3" w:rsidRDefault="00825A2D">
            <w:pPr>
              <w:rPr>
                <w:rFonts w:ascii="宋体" w:hAnsi="宋体"/>
              </w:rPr>
            </w:pPr>
            <w:r>
              <w:rPr>
                <w:rFonts w:ascii="宋体" w:hAnsi="宋体" w:hint="eastAsia"/>
              </w:rPr>
              <w:t>税费</w:t>
            </w:r>
          </w:p>
        </w:tc>
        <w:tc>
          <w:tcPr>
            <w:tcW w:w="670" w:type="dxa"/>
            <w:vAlign w:val="center"/>
          </w:tcPr>
          <w:p w:rsidR="00A058B3" w:rsidRDefault="00825A2D">
            <w:pPr>
              <w:jc w:val="center"/>
              <w:rPr>
                <w:rFonts w:ascii="宋体" w:hAnsi="宋体"/>
              </w:rPr>
            </w:pPr>
            <w:r>
              <w:rPr>
                <w:rFonts w:ascii="宋体" w:hAnsi="宋体" w:hint="eastAsia"/>
              </w:rPr>
              <w:t>合计</w:t>
            </w:r>
          </w:p>
        </w:tc>
        <w:tc>
          <w:tcPr>
            <w:tcW w:w="849" w:type="dxa"/>
            <w:tcBorders>
              <w:left w:val="single" w:sz="4" w:space="0" w:color="auto"/>
            </w:tcBorders>
            <w:vAlign w:val="center"/>
          </w:tcPr>
          <w:p w:rsidR="00A058B3" w:rsidRDefault="00825A2D">
            <w:pPr>
              <w:jc w:val="center"/>
              <w:rPr>
                <w:rFonts w:ascii="宋体" w:hAnsi="宋体"/>
              </w:rPr>
            </w:pPr>
            <w:r>
              <w:rPr>
                <w:rFonts w:ascii="宋体" w:hAnsi="宋体" w:hint="eastAsia"/>
              </w:rPr>
              <w:t>交货地</w:t>
            </w:r>
          </w:p>
        </w:tc>
      </w:tr>
      <w:tr w:rsidR="00A058B3">
        <w:trPr>
          <w:trHeight w:val="360"/>
        </w:trPr>
        <w:tc>
          <w:tcPr>
            <w:tcW w:w="878" w:type="dxa"/>
            <w:vAlign w:val="center"/>
          </w:tcPr>
          <w:p w:rsidR="00A058B3" w:rsidRDefault="00A058B3">
            <w:pPr>
              <w:jc w:val="center"/>
              <w:rPr>
                <w:rFonts w:ascii="宋体" w:hAnsi="宋体"/>
              </w:rPr>
            </w:pPr>
          </w:p>
        </w:tc>
        <w:tc>
          <w:tcPr>
            <w:tcW w:w="915" w:type="dxa"/>
            <w:vAlign w:val="center"/>
          </w:tcPr>
          <w:p w:rsidR="00A058B3" w:rsidRDefault="00A058B3">
            <w:pPr>
              <w:jc w:val="center"/>
              <w:rPr>
                <w:rFonts w:ascii="宋体" w:hAnsi="宋体"/>
              </w:rPr>
            </w:pPr>
          </w:p>
        </w:tc>
        <w:tc>
          <w:tcPr>
            <w:tcW w:w="1219"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1039" w:type="dxa"/>
            <w:tcBorders>
              <w:right w:val="single" w:sz="4" w:space="0" w:color="auto"/>
            </w:tcBorders>
            <w:vAlign w:val="center"/>
          </w:tcPr>
          <w:p w:rsidR="00A058B3" w:rsidRDefault="00A058B3">
            <w:pPr>
              <w:jc w:val="center"/>
              <w:rPr>
                <w:rFonts w:ascii="宋体" w:hAnsi="宋体"/>
              </w:rPr>
            </w:pPr>
          </w:p>
        </w:tc>
        <w:tc>
          <w:tcPr>
            <w:tcW w:w="1207" w:type="dxa"/>
            <w:tcBorders>
              <w:left w:val="single" w:sz="4" w:space="0" w:color="auto"/>
              <w:right w:val="single" w:sz="4" w:space="0" w:color="auto"/>
            </w:tcBorders>
            <w:vAlign w:val="center"/>
          </w:tcPr>
          <w:p w:rsidR="00A058B3" w:rsidRDefault="00A058B3">
            <w:pPr>
              <w:jc w:val="center"/>
              <w:rPr>
                <w:rFonts w:ascii="宋体" w:hAnsi="宋体"/>
              </w:rPr>
            </w:pPr>
          </w:p>
        </w:tc>
        <w:tc>
          <w:tcPr>
            <w:tcW w:w="670" w:type="dxa"/>
            <w:tcBorders>
              <w:left w:val="single" w:sz="4" w:space="0" w:color="auto"/>
            </w:tcBorders>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849" w:type="dxa"/>
            <w:tcBorders>
              <w:left w:val="single" w:sz="4" w:space="0" w:color="auto"/>
            </w:tcBorders>
            <w:vAlign w:val="center"/>
          </w:tcPr>
          <w:p w:rsidR="00A058B3" w:rsidRDefault="00A058B3">
            <w:pPr>
              <w:jc w:val="center"/>
              <w:rPr>
                <w:rFonts w:ascii="宋体" w:hAnsi="宋体"/>
              </w:rPr>
            </w:pPr>
          </w:p>
        </w:tc>
      </w:tr>
      <w:tr w:rsidR="00A058B3">
        <w:trPr>
          <w:trHeight w:val="360"/>
        </w:trPr>
        <w:tc>
          <w:tcPr>
            <w:tcW w:w="878" w:type="dxa"/>
            <w:vAlign w:val="center"/>
          </w:tcPr>
          <w:p w:rsidR="00A058B3" w:rsidRDefault="00A058B3">
            <w:pPr>
              <w:jc w:val="center"/>
              <w:rPr>
                <w:rFonts w:ascii="宋体" w:hAnsi="宋体"/>
              </w:rPr>
            </w:pPr>
          </w:p>
        </w:tc>
        <w:tc>
          <w:tcPr>
            <w:tcW w:w="915" w:type="dxa"/>
            <w:vAlign w:val="center"/>
          </w:tcPr>
          <w:p w:rsidR="00A058B3" w:rsidRDefault="00A058B3">
            <w:pPr>
              <w:jc w:val="center"/>
              <w:rPr>
                <w:rFonts w:ascii="宋体" w:hAnsi="宋体"/>
              </w:rPr>
            </w:pPr>
          </w:p>
        </w:tc>
        <w:tc>
          <w:tcPr>
            <w:tcW w:w="1219"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1039" w:type="dxa"/>
            <w:tcBorders>
              <w:right w:val="single" w:sz="4" w:space="0" w:color="auto"/>
            </w:tcBorders>
            <w:vAlign w:val="center"/>
          </w:tcPr>
          <w:p w:rsidR="00A058B3" w:rsidRDefault="00A058B3">
            <w:pPr>
              <w:jc w:val="center"/>
              <w:rPr>
                <w:rFonts w:ascii="宋体" w:hAnsi="宋体"/>
              </w:rPr>
            </w:pPr>
          </w:p>
        </w:tc>
        <w:tc>
          <w:tcPr>
            <w:tcW w:w="1207" w:type="dxa"/>
            <w:tcBorders>
              <w:left w:val="single" w:sz="4" w:space="0" w:color="auto"/>
              <w:right w:val="single" w:sz="4" w:space="0" w:color="auto"/>
            </w:tcBorders>
            <w:vAlign w:val="center"/>
          </w:tcPr>
          <w:p w:rsidR="00A058B3" w:rsidRDefault="00A058B3">
            <w:pPr>
              <w:jc w:val="center"/>
              <w:rPr>
                <w:rFonts w:ascii="宋体" w:hAnsi="宋体"/>
              </w:rPr>
            </w:pPr>
          </w:p>
        </w:tc>
        <w:tc>
          <w:tcPr>
            <w:tcW w:w="670" w:type="dxa"/>
            <w:tcBorders>
              <w:left w:val="single" w:sz="4" w:space="0" w:color="auto"/>
            </w:tcBorders>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849" w:type="dxa"/>
            <w:tcBorders>
              <w:left w:val="single" w:sz="4" w:space="0" w:color="auto"/>
            </w:tcBorders>
            <w:vAlign w:val="center"/>
          </w:tcPr>
          <w:p w:rsidR="00A058B3" w:rsidRDefault="00A058B3">
            <w:pPr>
              <w:jc w:val="center"/>
              <w:rPr>
                <w:rFonts w:ascii="宋体" w:hAnsi="宋体"/>
              </w:rPr>
            </w:pPr>
          </w:p>
        </w:tc>
      </w:tr>
      <w:tr w:rsidR="00A058B3">
        <w:trPr>
          <w:trHeight w:val="360"/>
        </w:trPr>
        <w:tc>
          <w:tcPr>
            <w:tcW w:w="878" w:type="dxa"/>
            <w:vAlign w:val="center"/>
          </w:tcPr>
          <w:p w:rsidR="00A058B3" w:rsidRDefault="00A058B3">
            <w:pPr>
              <w:jc w:val="center"/>
              <w:rPr>
                <w:rFonts w:ascii="宋体" w:hAnsi="宋体"/>
              </w:rPr>
            </w:pPr>
          </w:p>
        </w:tc>
        <w:tc>
          <w:tcPr>
            <w:tcW w:w="915" w:type="dxa"/>
            <w:vAlign w:val="center"/>
          </w:tcPr>
          <w:p w:rsidR="00A058B3" w:rsidRDefault="00A058B3">
            <w:pPr>
              <w:jc w:val="center"/>
              <w:rPr>
                <w:rFonts w:ascii="宋体" w:hAnsi="宋体"/>
              </w:rPr>
            </w:pPr>
          </w:p>
        </w:tc>
        <w:tc>
          <w:tcPr>
            <w:tcW w:w="1219"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1039" w:type="dxa"/>
            <w:tcBorders>
              <w:right w:val="single" w:sz="4" w:space="0" w:color="auto"/>
            </w:tcBorders>
            <w:vAlign w:val="center"/>
          </w:tcPr>
          <w:p w:rsidR="00A058B3" w:rsidRDefault="00A058B3">
            <w:pPr>
              <w:jc w:val="center"/>
              <w:rPr>
                <w:rFonts w:ascii="宋体" w:hAnsi="宋体"/>
              </w:rPr>
            </w:pPr>
          </w:p>
        </w:tc>
        <w:tc>
          <w:tcPr>
            <w:tcW w:w="1207" w:type="dxa"/>
            <w:tcBorders>
              <w:left w:val="single" w:sz="4" w:space="0" w:color="auto"/>
              <w:right w:val="single" w:sz="4" w:space="0" w:color="auto"/>
            </w:tcBorders>
            <w:vAlign w:val="center"/>
          </w:tcPr>
          <w:p w:rsidR="00A058B3" w:rsidRDefault="00A058B3">
            <w:pPr>
              <w:jc w:val="center"/>
              <w:rPr>
                <w:rFonts w:ascii="宋体" w:hAnsi="宋体"/>
              </w:rPr>
            </w:pPr>
          </w:p>
        </w:tc>
        <w:tc>
          <w:tcPr>
            <w:tcW w:w="670" w:type="dxa"/>
            <w:tcBorders>
              <w:left w:val="single" w:sz="4" w:space="0" w:color="auto"/>
            </w:tcBorders>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849" w:type="dxa"/>
            <w:tcBorders>
              <w:left w:val="single" w:sz="4" w:space="0" w:color="auto"/>
            </w:tcBorders>
            <w:vAlign w:val="center"/>
          </w:tcPr>
          <w:p w:rsidR="00A058B3" w:rsidRDefault="00A058B3">
            <w:pPr>
              <w:jc w:val="center"/>
              <w:rPr>
                <w:rFonts w:ascii="宋体" w:hAnsi="宋体"/>
              </w:rPr>
            </w:pPr>
          </w:p>
        </w:tc>
      </w:tr>
      <w:tr w:rsidR="00A058B3">
        <w:trPr>
          <w:trHeight w:val="377"/>
        </w:trPr>
        <w:tc>
          <w:tcPr>
            <w:tcW w:w="878" w:type="dxa"/>
            <w:vAlign w:val="center"/>
          </w:tcPr>
          <w:p w:rsidR="00A058B3" w:rsidRDefault="00A058B3">
            <w:pPr>
              <w:jc w:val="center"/>
              <w:rPr>
                <w:rFonts w:ascii="宋体" w:hAnsi="宋体"/>
              </w:rPr>
            </w:pPr>
          </w:p>
        </w:tc>
        <w:tc>
          <w:tcPr>
            <w:tcW w:w="915" w:type="dxa"/>
            <w:vAlign w:val="center"/>
          </w:tcPr>
          <w:p w:rsidR="00A058B3" w:rsidRDefault="00A058B3">
            <w:pPr>
              <w:jc w:val="center"/>
              <w:rPr>
                <w:rFonts w:ascii="宋体" w:hAnsi="宋体"/>
              </w:rPr>
            </w:pPr>
          </w:p>
        </w:tc>
        <w:tc>
          <w:tcPr>
            <w:tcW w:w="1219"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1039" w:type="dxa"/>
            <w:tcBorders>
              <w:right w:val="single" w:sz="4" w:space="0" w:color="auto"/>
            </w:tcBorders>
            <w:vAlign w:val="center"/>
          </w:tcPr>
          <w:p w:rsidR="00A058B3" w:rsidRDefault="00A058B3">
            <w:pPr>
              <w:jc w:val="center"/>
              <w:rPr>
                <w:rFonts w:ascii="宋体" w:hAnsi="宋体"/>
              </w:rPr>
            </w:pPr>
          </w:p>
        </w:tc>
        <w:tc>
          <w:tcPr>
            <w:tcW w:w="1207" w:type="dxa"/>
            <w:tcBorders>
              <w:left w:val="single" w:sz="4" w:space="0" w:color="auto"/>
              <w:right w:val="single" w:sz="4" w:space="0" w:color="auto"/>
            </w:tcBorders>
            <w:vAlign w:val="center"/>
          </w:tcPr>
          <w:p w:rsidR="00A058B3" w:rsidRDefault="00A058B3">
            <w:pPr>
              <w:jc w:val="center"/>
              <w:rPr>
                <w:rFonts w:ascii="宋体" w:hAnsi="宋体"/>
              </w:rPr>
            </w:pPr>
          </w:p>
        </w:tc>
        <w:tc>
          <w:tcPr>
            <w:tcW w:w="670" w:type="dxa"/>
            <w:tcBorders>
              <w:left w:val="single" w:sz="4" w:space="0" w:color="auto"/>
            </w:tcBorders>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849" w:type="dxa"/>
            <w:tcBorders>
              <w:left w:val="single" w:sz="4" w:space="0" w:color="auto"/>
            </w:tcBorders>
            <w:vAlign w:val="center"/>
          </w:tcPr>
          <w:p w:rsidR="00A058B3" w:rsidRDefault="00A058B3">
            <w:pPr>
              <w:jc w:val="center"/>
              <w:rPr>
                <w:rFonts w:ascii="宋体" w:hAnsi="宋体"/>
              </w:rPr>
            </w:pPr>
          </w:p>
        </w:tc>
      </w:tr>
      <w:tr w:rsidR="00A058B3">
        <w:trPr>
          <w:trHeight w:val="360"/>
        </w:trPr>
        <w:tc>
          <w:tcPr>
            <w:tcW w:w="878" w:type="dxa"/>
            <w:vAlign w:val="center"/>
          </w:tcPr>
          <w:p w:rsidR="00A058B3" w:rsidRDefault="00A058B3">
            <w:pPr>
              <w:jc w:val="center"/>
              <w:rPr>
                <w:rFonts w:ascii="宋体" w:hAnsi="宋体"/>
              </w:rPr>
            </w:pPr>
          </w:p>
        </w:tc>
        <w:tc>
          <w:tcPr>
            <w:tcW w:w="915" w:type="dxa"/>
            <w:vAlign w:val="center"/>
          </w:tcPr>
          <w:p w:rsidR="00A058B3" w:rsidRDefault="00A058B3">
            <w:pPr>
              <w:jc w:val="center"/>
              <w:rPr>
                <w:rFonts w:ascii="宋体" w:hAnsi="宋体"/>
              </w:rPr>
            </w:pPr>
          </w:p>
        </w:tc>
        <w:tc>
          <w:tcPr>
            <w:tcW w:w="1219"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1039" w:type="dxa"/>
            <w:tcBorders>
              <w:right w:val="single" w:sz="4" w:space="0" w:color="auto"/>
            </w:tcBorders>
            <w:vAlign w:val="center"/>
          </w:tcPr>
          <w:p w:rsidR="00A058B3" w:rsidRDefault="00A058B3">
            <w:pPr>
              <w:jc w:val="center"/>
              <w:rPr>
                <w:rFonts w:ascii="宋体" w:hAnsi="宋体"/>
              </w:rPr>
            </w:pPr>
          </w:p>
        </w:tc>
        <w:tc>
          <w:tcPr>
            <w:tcW w:w="1207" w:type="dxa"/>
            <w:tcBorders>
              <w:left w:val="single" w:sz="4" w:space="0" w:color="auto"/>
              <w:right w:val="single" w:sz="4" w:space="0" w:color="auto"/>
            </w:tcBorders>
            <w:vAlign w:val="center"/>
          </w:tcPr>
          <w:p w:rsidR="00A058B3" w:rsidRDefault="00A058B3">
            <w:pPr>
              <w:jc w:val="center"/>
              <w:rPr>
                <w:rFonts w:ascii="宋体" w:hAnsi="宋体"/>
              </w:rPr>
            </w:pPr>
          </w:p>
        </w:tc>
        <w:tc>
          <w:tcPr>
            <w:tcW w:w="670" w:type="dxa"/>
            <w:tcBorders>
              <w:left w:val="single" w:sz="4" w:space="0" w:color="auto"/>
            </w:tcBorders>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849" w:type="dxa"/>
            <w:tcBorders>
              <w:left w:val="single" w:sz="4" w:space="0" w:color="auto"/>
            </w:tcBorders>
            <w:vAlign w:val="center"/>
          </w:tcPr>
          <w:p w:rsidR="00A058B3" w:rsidRDefault="00A058B3">
            <w:pPr>
              <w:jc w:val="center"/>
              <w:rPr>
                <w:rFonts w:ascii="宋体" w:hAnsi="宋体"/>
              </w:rPr>
            </w:pPr>
          </w:p>
        </w:tc>
      </w:tr>
      <w:tr w:rsidR="00A058B3">
        <w:trPr>
          <w:trHeight w:val="360"/>
        </w:trPr>
        <w:tc>
          <w:tcPr>
            <w:tcW w:w="878" w:type="dxa"/>
            <w:vAlign w:val="center"/>
          </w:tcPr>
          <w:p w:rsidR="00A058B3" w:rsidRDefault="00A058B3">
            <w:pPr>
              <w:jc w:val="center"/>
              <w:rPr>
                <w:rFonts w:ascii="宋体" w:hAnsi="宋体"/>
              </w:rPr>
            </w:pPr>
          </w:p>
        </w:tc>
        <w:tc>
          <w:tcPr>
            <w:tcW w:w="915" w:type="dxa"/>
            <w:vAlign w:val="center"/>
          </w:tcPr>
          <w:p w:rsidR="00A058B3" w:rsidRDefault="00A058B3">
            <w:pPr>
              <w:jc w:val="center"/>
              <w:rPr>
                <w:rFonts w:ascii="宋体" w:hAnsi="宋体"/>
              </w:rPr>
            </w:pPr>
          </w:p>
        </w:tc>
        <w:tc>
          <w:tcPr>
            <w:tcW w:w="1219"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1039" w:type="dxa"/>
            <w:tcBorders>
              <w:right w:val="single" w:sz="4" w:space="0" w:color="auto"/>
            </w:tcBorders>
            <w:vAlign w:val="center"/>
          </w:tcPr>
          <w:p w:rsidR="00A058B3" w:rsidRDefault="00A058B3">
            <w:pPr>
              <w:jc w:val="center"/>
              <w:rPr>
                <w:rFonts w:ascii="宋体" w:hAnsi="宋体"/>
              </w:rPr>
            </w:pPr>
          </w:p>
        </w:tc>
        <w:tc>
          <w:tcPr>
            <w:tcW w:w="1207" w:type="dxa"/>
            <w:tcBorders>
              <w:left w:val="single" w:sz="4" w:space="0" w:color="auto"/>
              <w:right w:val="single" w:sz="4" w:space="0" w:color="auto"/>
            </w:tcBorders>
            <w:vAlign w:val="center"/>
          </w:tcPr>
          <w:p w:rsidR="00A058B3" w:rsidRDefault="00A058B3">
            <w:pPr>
              <w:jc w:val="center"/>
              <w:rPr>
                <w:rFonts w:ascii="宋体" w:hAnsi="宋体"/>
              </w:rPr>
            </w:pPr>
          </w:p>
        </w:tc>
        <w:tc>
          <w:tcPr>
            <w:tcW w:w="670" w:type="dxa"/>
            <w:tcBorders>
              <w:left w:val="single" w:sz="4" w:space="0" w:color="auto"/>
            </w:tcBorders>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849" w:type="dxa"/>
            <w:tcBorders>
              <w:left w:val="single" w:sz="4" w:space="0" w:color="auto"/>
            </w:tcBorders>
            <w:vAlign w:val="center"/>
          </w:tcPr>
          <w:p w:rsidR="00A058B3" w:rsidRDefault="00A058B3">
            <w:pPr>
              <w:jc w:val="center"/>
              <w:rPr>
                <w:rFonts w:ascii="宋体" w:hAnsi="宋体"/>
              </w:rPr>
            </w:pPr>
          </w:p>
        </w:tc>
      </w:tr>
      <w:tr w:rsidR="00A058B3">
        <w:trPr>
          <w:trHeight w:val="377"/>
        </w:trPr>
        <w:tc>
          <w:tcPr>
            <w:tcW w:w="878" w:type="dxa"/>
            <w:vAlign w:val="center"/>
          </w:tcPr>
          <w:p w:rsidR="00A058B3" w:rsidRDefault="00A058B3">
            <w:pPr>
              <w:jc w:val="center"/>
              <w:rPr>
                <w:rFonts w:ascii="宋体" w:hAnsi="宋体"/>
              </w:rPr>
            </w:pPr>
          </w:p>
        </w:tc>
        <w:tc>
          <w:tcPr>
            <w:tcW w:w="915" w:type="dxa"/>
            <w:vAlign w:val="center"/>
          </w:tcPr>
          <w:p w:rsidR="00A058B3" w:rsidRDefault="00A058B3">
            <w:pPr>
              <w:jc w:val="center"/>
              <w:rPr>
                <w:rFonts w:ascii="宋体" w:hAnsi="宋体"/>
              </w:rPr>
            </w:pPr>
          </w:p>
        </w:tc>
        <w:tc>
          <w:tcPr>
            <w:tcW w:w="1219"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1039" w:type="dxa"/>
            <w:tcBorders>
              <w:right w:val="single" w:sz="4" w:space="0" w:color="auto"/>
            </w:tcBorders>
            <w:vAlign w:val="center"/>
          </w:tcPr>
          <w:p w:rsidR="00A058B3" w:rsidRDefault="00A058B3">
            <w:pPr>
              <w:jc w:val="center"/>
              <w:rPr>
                <w:rFonts w:ascii="宋体" w:hAnsi="宋体"/>
              </w:rPr>
            </w:pPr>
          </w:p>
        </w:tc>
        <w:tc>
          <w:tcPr>
            <w:tcW w:w="1207" w:type="dxa"/>
            <w:tcBorders>
              <w:left w:val="single" w:sz="4" w:space="0" w:color="auto"/>
              <w:right w:val="single" w:sz="4" w:space="0" w:color="auto"/>
            </w:tcBorders>
            <w:vAlign w:val="center"/>
          </w:tcPr>
          <w:p w:rsidR="00A058B3" w:rsidRDefault="00A058B3">
            <w:pPr>
              <w:jc w:val="center"/>
              <w:rPr>
                <w:rFonts w:ascii="宋体" w:hAnsi="宋体"/>
              </w:rPr>
            </w:pPr>
          </w:p>
        </w:tc>
        <w:tc>
          <w:tcPr>
            <w:tcW w:w="670" w:type="dxa"/>
            <w:tcBorders>
              <w:left w:val="single" w:sz="4" w:space="0" w:color="auto"/>
            </w:tcBorders>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849" w:type="dxa"/>
            <w:tcBorders>
              <w:left w:val="single" w:sz="4" w:space="0" w:color="auto"/>
            </w:tcBorders>
            <w:vAlign w:val="center"/>
          </w:tcPr>
          <w:p w:rsidR="00A058B3" w:rsidRDefault="00A058B3">
            <w:pPr>
              <w:jc w:val="center"/>
              <w:rPr>
                <w:rFonts w:ascii="宋体" w:hAnsi="宋体"/>
              </w:rPr>
            </w:pPr>
          </w:p>
        </w:tc>
      </w:tr>
    </w:tbl>
    <w:p w:rsidR="00A058B3" w:rsidRDefault="00825A2D">
      <w:pPr>
        <w:rPr>
          <w:rFonts w:ascii="宋体" w:hAnsi="宋体"/>
          <w:lang w:eastAsia="zh-CN"/>
        </w:rPr>
      </w:pPr>
      <w:r>
        <w:rPr>
          <w:rFonts w:ascii="宋体" w:hAnsi="宋体" w:hint="eastAsia"/>
          <w:lang w:eastAsia="zh-CN"/>
        </w:rPr>
        <w:t>注：技术服务费指安装、调试、运行等费用</w:t>
      </w:r>
    </w:p>
    <w:p w:rsidR="00A058B3" w:rsidRDefault="00825A2D">
      <w:pPr>
        <w:ind w:firstLine="480"/>
        <w:rPr>
          <w:rFonts w:ascii="宋体" w:hAnsi="宋体"/>
          <w:lang w:eastAsia="zh-CN"/>
        </w:rPr>
      </w:pPr>
      <w:r>
        <w:rPr>
          <w:rFonts w:ascii="宋体" w:hAnsi="宋体" w:hint="eastAsia"/>
          <w:lang w:eastAsia="zh-CN"/>
        </w:rPr>
        <w:t>税费指非国产货物的关税及其他费用</w:t>
      </w:r>
    </w:p>
    <w:p w:rsidR="00A058B3" w:rsidRDefault="00A058B3">
      <w:pPr>
        <w:rPr>
          <w:rFonts w:ascii="宋体" w:hAnsi="宋体"/>
          <w:lang w:eastAsia="zh-CN"/>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825A2D">
      <w:pPr>
        <w:spacing w:line="480" w:lineRule="exact"/>
        <w:jc w:val="right"/>
        <w:rPr>
          <w:rFonts w:ascii="宋体" w:hAnsi="宋体" w:cs="宋体"/>
          <w:lang w:eastAsia="zh-CN"/>
        </w:rPr>
      </w:pPr>
      <w:r>
        <w:rPr>
          <w:rFonts w:ascii="宋体" w:hAnsi="宋体" w:cs="宋体" w:hint="eastAsia"/>
          <w:lang w:eastAsia="zh-CN"/>
        </w:rPr>
        <w:t>投标人名称：（盖章）</w:t>
      </w:r>
    </w:p>
    <w:p w:rsidR="00A058B3" w:rsidRDefault="00A058B3">
      <w:pPr>
        <w:spacing w:line="480" w:lineRule="exact"/>
        <w:ind w:leftChars="1200" w:left="2880"/>
        <w:jc w:val="center"/>
        <w:rPr>
          <w:rFonts w:ascii="宋体" w:hAnsi="宋体" w:cs="宋体"/>
          <w:lang w:eastAsia="zh-CN"/>
        </w:rPr>
      </w:pPr>
    </w:p>
    <w:p w:rsidR="00A058B3" w:rsidRDefault="00825A2D">
      <w:pPr>
        <w:spacing w:line="480" w:lineRule="exact"/>
        <w:jc w:val="right"/>
        <w:rPr>
          <w:rFonts w:ascii="宋体" w:hAnsi="宋体" w:cs="宋体"/>
          <w:u w:val="single"/>
          <w:lang w:eastAsia="zh-CN"/>
        </w:rPr>
      </w:pPr>
      <w:r>
        <w:rPr>
          <w:rFonts w:ascii="宋体" w:hAnsi="宋体" w:cs="宋体" w:hint="eastAsia"/>
          <w:lang w:eastAsia="zh-CN"/>
        </w:rPr>
        <w:t>法定代表人或授权委托人：（签字或盖章）</w:t>
      </w:r>
    </w:p>
    <w:p w:rsidR="00A058B3" w:rsidRDefault="00A058B3">
      <w:pPr>
        <w:wordWrap w:val="0"/>
        <w:spacing w:line="480" w:lineRule="exact"/>
        <w:ind w:right="140"/>
        <w:jc w:val="right"/>
        <w:rPr>
          <w:rFonts w:ascii="宋体" w:hAnsi="宋体" w:cs="宋体"/>
          <w:lang w:eastAsia="zh-CN"/>
        </w:rPr>
      </w:pPr>
    </w:p>
    <w:p w:rsidR="00A058B3" w:rsidRDefault="00825A2D">
      <w:pPr>
        <w:wordWrap w:val="0"/>
        <w:spacing w:line="480" w:lineRule="exact"/>
        <w:ind w:right="140"/>
        <w:jc w:val="right"/>
        <w:rPr>
          <w:rFonts w:ascii="宋体" w:hAnsi="宋体" w:cs="宋体"/>
          <w:lang w:eastAsia="zh-CN"/>
        </w:rPr>
      </w:pPr>
      <w:r>
        <w:rPr>
          <w:rFonts w:ascii="宋体" w:hAnsi="宋体" w:cs="宋体" w:hint="eastAsia"/>
          <w:lang w:eastAsia="zh-CN"/>
        </w:rPr>
        <w:t>日期：年月日</w:t>
      </w:r>
    </w:p>
    <w:p w:rsidR="00A058B3" w:rsidRDefault="00A058B3">
      <w:pPr>
        <w:pStyle w:val="New"/>
        <w:spacing w:line="440" w:lineRule="exact"/>
        <w:rPr>
          <w:rFonts w:ascii="宋体" w:hAnsi="宋体" w:cs="宋体"/>
          <w:b/>
          <w:sz w:val="28"/>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983F56">
      <w:pPr>
        <w:pStyle w:val="2"/>
        <w:jc w:val="center"/>
        <w:rPr>
          <w:rFonts w:ascii="宋体" w:hAnsi="宋体" w:cs="宋体"/>
          <w:i w:val="0"/>
        </w:rPr>
      </w:pPr>
      <w:bookmarkStart w:id="30" w:name="_Toc28015"/>
      <w:bookmarkStart w:id="31" w:name="_Toc12669"/>
      <w:bookmarkStart w:id="32" w:name="_Toc14915"/>
      <w:bookmarkStart w:id="33" w:name="_Toc494195064"/>
      <w:bookmarkStart w:id="34" w:name="_Toc15544576"/>
      <w:r>
        <w:rPr>
          <w:rFonts w:ascii="宋体" w:hAnsi="宋体" w:cs="宋体" w:hint="eastAsia"/>
          <w:i w:val="0"/>
        </w:rPr>
        <w:lastRenderedPageBreak/>
        <w:t>七</w:t>
      </w:r>
      <w:r w:rsidR="00825A2D">
        <w:rPr>
          <w:rFonts w:ascii="宋体" w:hAnsi="宋体" w:cs="宋体" w:hint="eastAsia"/>
          <w:i w:val="0"/>
        </w:rPr>
        <w:t>、技术文件</w:t>
      </w:r>
      <w:bookmarkEnd w:id="30"/>
      <w:bookmarkEnd w:id="31"/>
      <w:bookmarkEnd w:id="32"/>
      <w:bookmarkEnd w:id="33"/>
      <w:bookmarkEnd w:id="34"/>
    </w:p>
    <w:p w:rsidR="00A058B3" w:rsidRDefault="00A058B3">
      <w:pPr>
        <w:rPr>
          <w:rFonts w:ascii="宋体" w:hAnsi="宋体"/>
          <w:kern w:val="2"/>
          <w:lang w:eastAsia="zh-CN" w:bidi="ar-SA"/>
        </w:rPr>
      </w:pPr>
    </w:p>
    <w:p w:rsidR="00A058B3" w:rsidRDefault="00A058B3">
      <w:pPr>
        <w:rPr>
          <w:rFonts w:ascii="宋体" w:hAnsi="宋体"/>
          <w:kern w:val="2"/>
          <w:lang w:eastAsia="zh-CN" w:bidi="ar-SA"/>
        </w:rPr>
      </w:pPr>
    </w:p>
    <w:p w:rsidR="00A058B3" w:rsidRDefault="00825A2D">
      <w:pPr>
        <w:jc w:val="center"/>
        <w:rPr>
          <w:rFonts w:ascii="宋体" w:hAnsi="宋体"/>
          <w:kern w:val="2"/>
          <w:sz w:val="28"/>
          <w:szCs w:val="28"/>
          <w:lang w:eastAsia="zh-CN" w:bidi="ar-SA"/>
        </w:rPr>
      </w:pPr>
      <w:r>
        <w:rPr>
          <w:rFonts w:ascii="宋体" w:hAnsi="宋体" w:hint="eastAsia"/>
          <w:kern w:val="2"/>
          <w:sz w:val="28"/>
          <w:szCs w:val="28"/>
          <w:lang w:eastAsia="zh-CN" w:bidi="ar-SA"/>
        </w:rPr>
        <w:t>1、货物规格一览表</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440"/>
        <w:gridCol w:w="2440"/>
        <w:gridCol w:w="2051"/>
        <w:gridCol w:w="1305"/>
      </w:tblGrid>
      <w:tr w:rsidR="00A058B3">
        <w:trPr>
          <w:trHeight w:val="384"/>
          <w:jc w:val="center"/>
        </w:trPr>
        <w:tc>
          <w:tcPr>
            <w:tcW w:w="752" w:type="dxa"/>
            <w:vAlign w:val="center"/>
          </w:tcPr>
          <w:p w:rsidR="00A058B3" w:rsidRDefault="00825A2D">
            <w:pPr>
              <w:jc w:val="center"/>
              <w:rPr>
                <w:rFonts w:ascii="宋体" w:hAnsi="宋体"/>
              </w:rPr>
            </w:pPr>
            <w:r>
              <w:rPr>
                <w:rFonts w:ascii="宋体" w:hAnsi="宋体" w:hint="eastAsia"/>
              </w:rPr>
              <w:t>序号</w:t>
            </w:r>
          </w:p>
        </w:tc>
        <w:tc>
          <w:tcPr>
            <w:tcW w:w="2440" w:type="dxa"/>
            <w:vAlign w:val="center"/>
          </w:tcPr>
          <w:p w:rsidR="00A058B3" w:rsidRDefault="00825A2D">
            <w:pPr>
              <w:jc w:val="center"/>
              <w:rPr>
                <w:rFonts w:ascii="宋体" w:hAnsi="宋体"/>
              </w:rPr>
            </w:pPr>
            <w:r>
              <w:rPr>
                <w:rFonts w:ascii="宋体" w:hAnsi="宋体" w:hint="eastAsia"/>
              </w:rPr>
              <w:t>设备名称</w:t>
            </w:r>
          </w:p>
        </w:tc>
        <w:tc>
          <w:tcPr>
            <w:tcW w:w="2440" w:type="dxa"/>
            <w:vAlign w:val="center"/>
          </w:tcPr>
          <w:p w:rsidR="00A058B3" w:rsidRDefault="00825A2D">
            <w:pPr>
              <w:jc w:val="center"/>
              <w:rPr>
                <w:rFonts w:ascii="宋体" w:hAnsi="宋体"/>
              </w:rPr>
            </w:pPr>
            <w:r>
              <w:rPr>
                <w:rFonts w:ascii="宋体" w:hAnsi="宋体" w:hint="eastAsia"/>
              </w:rPr>
              <w:t>品牌型号</w:t>
            </w:r>
          </w:p>
        </w:tc>
        <w:tc>
          <w:tcPr>
            <w:tcW w:w="2051" w:type="dxa"/>
            <w:vAlign w:val="center"/>
          </w:tcPr>
          <w:p w:rsidR="00A058B3" w:rsidRDefault="00825A2D">
            <w:pPr>
              <w:jc w:val="center"/>
              <w:rPr>
                <w:rFonts w:ascii="宋体" w:hAnsi="宋体"/>
              </w:rPr>
            </w:pPr>
            <w:r>
              <w:rPr>
                <w:rFonts w:ascii="宋体" w:hAnsi="宋体" w:hint="eastAsia"/>
              </w:rPr>
              <w:t>规格及技术参数</w:t>
            </w:r>
          </w:p>
        </w:tc>
        <w:tc>
          <w:tcPr>
            <w:tcW w:w="1305" w:type="dxa"/>
            <w:vAlign w:val="center"/>
          </w:tcPr>
          <w:p w:rsidR="00A058B3" w:rsidRDefault="00825A2D">
            <w:pPr>
              <w:jc w:val="center"/>
              <w:rPr>
                <w:rFonts w:ascii="宋体" w:hAnsi="宋体"/>
              </w:rPr>
            </w:pPr>
            <w:r>
              <w:rPr>
                <w:rFonts w:ascii="宋体" w:hAnsi="宋体" w:hint="eastAsia"/>
              </w:rPr>
              <w:t>生厂商</w:t>
            </w:r>
          </w:p>
        </w:tc>
      </w:tr>
      <w:tr w:rsidR="00A058B3">
        <w:trPr>
          <w:trHeight w:val="366"/>
          <w:jc w:val="center"/>
        </w:trPr>
        <w:tc>
          <w:tcPr>
            <w:tcW w:w="752"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051" w:type="dxa"/>
            <w:vAlign w:val="center"/>
          </w:tcPr>
          <w:p w:rsidR="00A058B3" w:rsidRDefault="00A058B3">
            <w:pPr>
              <w:jc w:val="center"/>
              <w:rPr>
                <w:rFonts w:ascii="宋体" w:hAnsi="宋体"/>
              </w:rPr>
            </w:pPr>
          </w:p>
        </w:tc>
        <w:tc>
          <w:tcPr>
            <w:tcW w:w="1305" w:type="dxa"/>
            <w:vAlign w:val="center"/>
          </w:tcPr>
          <w:p w:rsidR="00A058B3" w:rsidRDefault="00A058B3">
            <w:pPr>
              <w:jc w:val="center"/>
              <w:rPr>
                <w:rFonts w:ascii="宋体" w:hAnsi="宋体"/>
              </w:rPr>
            </w:pPr>
          </w:p>
        </w:tc>
      </w:tr>
      <w:tr w:rsidR="00A058B3">
        <w:trPr>
          <w:trHeight w:val="366"/>
          <w:jc w:val="center"/>
        </w:trPr>
        <w:tc>
          <w:tcPr>
            <w:tcW w:w="752"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051" w:type="dxa"/>
            <w:vAlign w:val="center"/>
          </w:tcPr>
          <w:p w:rsidR="00A058B3" w:rsidRDefault="00A058B3">
            <w:pPr>
              <w:jc w:val="center"/>
              <w:rPr>
                <w:rFonts w:ascii="宋体" w:hAnsi="宋体"/>
              </w:rPr>
            </w:pPr>
          </w:p>
        </w:tc>
        <w:tc>
          <w:tcPr>
            <w:tcW w:w="1305" w:type="dxa"/>
            <w:vAlign w:val="center"/>
          </w:tcPr>
          <w:p w:rsidR="00A058B3" w:rsidRDefault="00A058B3">
            <w:pPr>
              <w:jc w:val="center"/>
              <w:rPr>
                <w:rFonts w:ascii="宋体" w:hAnsi="宋体"/>
              </w:rPr>
            </w:pPr>
          </w:p>
        </w:tc>
      </w:tr>
      <w:tr w:rsidR="00A058B3">
        <w:trPr>
          <w:trHeight w:val="366"/>
          <w:jc w:val="center"/>
        </w:trPr>
        <w:tc>
          <w:tcPr>
            <w:tcW w:w="752"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051" w:type="dxa"/>
            <w:vAlign w:val="center"/>
          </w:tcPr>
          <w:p w:rsidR="00A058B3" w:rsidRDefault="00A058B3">
            <w:pPr>
              <w:jc w:val="center"/>
              <w:rPr>
                <w:rFonts w:ascii="宋体" w:hAnsi="宋体"/>
              </w:rPr>
            </w:pPr>
          </w:p>
        </w:tc>
        <w:tc>
          <w:tcPr>
            <w:tcW w:w="1305" w:type="dxa"/>
            <w:vAlign w:val="center"/>
          </w:tcPr>
          <w:p w:rsidR="00A058B3" w:rsidRDefault="00A058B3">
            <w:pPr>
              <w:jc w:val="center"/>
              <w:rPr>
                <w:rFonts w:ascii="宋体" w:hAnsi="宋体"/>
              </w:rPr>
            </w:pPr>
          </w:p>
        </w:tc>
      </w:tr>
      <w:tr w:rsidR="00A058B3">
        <w:trPr>
          <w:trHeight w:val="384"/>
          <w:jc w:val="center"/>
        </w:trPr>
        <w:tc>
          <w:tcPr>
            <w:tcW w:w="752"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051" w:type="dxa"/>
            <w:vAlign w:val="center"/>
          </w:tcPr>
          <w:p w:rsidR="00A058B3" w:rsidRDefault="00A058B3">
            <w:pPr>
              <w:jc w:val="center"/>
              <w:rPr>
                <w:rFonts w:ascii="宋体" w:hAnsi="宋体"/>
              </w:rPr>
            </w:pPr>
          </w:p>
        </w:tc>
        <w:tc>
          <w:tcPr>
            <w:tcW w:w="1305" w:type="dxa"/>
            <w:vAlign w:val="center"/>
          </w:tcPr>
          <w:p w:rsidR="00A058B3" w:rsidRDefault="00A058B3">
            <w:pPr>
              <w:jc w:val="center"/>
              <w:rPr>
                <w:rFonts w:ascii="宋体" w:hAnsi="宋体"/>
              </w:rPr>
            </w:pPr>
          </w:p>
        </w:tc>
      </w:tr>
      <w:tr w:rsidR="00A058B3">
        <w:trPr>
          <w:trHeight w:val="366"/>
          <w:jc w:val="center"/>
        </w:trPr>
        <w:tc>
          <w:tcPr>
            <w:tcW w:w="752"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051" w:type="dxa"/>
            <w:vAlign w:val="center"/>
          </w:tcPr>
          <w:p w:rsidR="00A058B3" w:rsidRDefault="00A058B3">
            <w:pPr>
              <w:jc w:val="center"/>
              <w:rPr>
                <w:rFonts w:ascii="宋体" w:hAnsi="宋体"/>
              </w:rPr>
            </w:pPr>
          </w:p>
        </w:tc>
        <w:tc>
          <w:tcPr>
            <w:tcW w:w="1305" w:type="dxa"/>
            <w:vAlign w:val="center"/>
          </w:tcPr>
          <w:p w:rsidR="00A058B3" w:rsidRDefault="00A058B3">
            <w:pPr>
              <w:jc w:val="center"/>
              <w:rPr>
                <w:rFonts w:ascii="宋体" w:hAnsi="宋体"/>
              </w:rPr>
            </w:pPr>
          </w:p>
        </w:tc>
      </w:tr>
      <w:tr w:rsidR="00A058B3">
        <w:trPr>
          <w:trHeight w:val="366"/>
          <w:jc w:val="center"/>
        </w:trPr>
        <w:tc>
          <w:tcPr>
            <w:tcW w:w="752"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051" w:type="dxa"/>
            <w:vAlign w:val="center"/>
          </w:tcPr>
          <w:p w:rsidR="00A058B3" w:rsidRDefault="00A058B3">
            <w:pPr>
              <w:jc w:val="center"/>
              <w:rPr>
                <w:rFonts w:ascii="宋体" w:hAnsi="宋体"/>
              </w:rPr>
            </w:pPr>
          </w:p>
        </w:tc>
        <w:tc>
          <w:tcPr>
            <w:tcW w:w="1305" w:type="dxa"/>
            <w:vAlign w:val="center"/>
          </w:tcPr>
          <w:p w:rsidR="00A058B3" w:rsidRDefault="00A058B3">
            <w:pPr>
              <w:jc w:val="center"/>
              <w:rPr>
                <w:rFonts w:ascii="宋体" w:hAnsi="宋体"/>
              </w:rPr>
            </w:pPr>
          </w:p>
        </w:tc>
      </w:tr>
      <w:tr w:rsidR="00A058B3">
        <w:trPr>
          <w:trHeight w:val="384"/>
          <w:jc w:val="center"/>
        </w:trPr>
        <w:tc>
          <w:tcPr>
            <w:tcW w:w="752"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051" w:type="dxa"/>
            <w:vAlign w:val="center"/>
          </w:tcPr>
          <w:p w:rsidR="00A058B3" w:rsidRDefault="00A058B3">
            <w:pPr>
              <w:jc w:val="center"/>
              <w:rPr>
                <w:rFonts w:ascii="宋体" w:hAnsi="宋体"/>
              </w:rPr>
            </w:pPr>
          </w:p>
        </w:tc>
        <w:tc>
          <w:tcPr>
            <w:tcW w:w="1305" w:type="dxa"/>
            <w:vAlign w:val="center"/>
          </w:tcPr>
          <w:p w:rsidR="00A058B3" w:rsidRDefault="00A058B3">
            <w:pPr>
              <w:jc w:val="center"/>
              <w:rPr>
                <w:rFonts w:ascii="宋体" w:hAnsi="宋体"/>
              </w:rPr>
            </w:pPr>
          </w:p>
        </w:tc>
      </w:tr>
    </w:tbl>
    <w:p w:rsidR="00A058B3" w:rsidRDefault="00A058B3">
      <w:pPr>
        <w:jc w:val="center"/>
        <w:rPr>
          <w:rFonts w:ascii="宋体" w:hAnsi="宋体"/>
          <w:kern w:val="2"/>
          <w:sz w:val="28"/>
          <w:szCs w:val="28"/>
          <w:lang w:eastAsia="zh-CN" w:bidi="ar-SA"/>
        </w:rPr>
      </w:pPr>
    </w:p>
    <w:p w:rsidR="00A058B3" w:rsidRDefault="00A058B3">
      <w:pPr>
        <w:jc w:val="center"/>
        <w:rPr>
          <w:rFonts w:ascii="宋体" w:hAnsi="宋体"/>
          <w:kern w:val="2"/>
          <w:sz w:val="28"/>
          <w:szCs w:val="28"/>
          <w:lang w:eastAsia="zh-CN" w:bidi="ar-SA"/>
        </w:rPr>
      </w:pPr>
    </w:p>
    <w:p w:rsidR="00A058B3" w:rsidRDefault="00825A2D">
      <w:pPr>
        <w:jc w:val="center"/>
        <w:rPr>
          <w:rFonts w:ascii="宋体" w:hAnsi="宋体"/>
          <w:kern w:val="2"/>
          <w:sz w:val="28"/>
          <w:szCs w:val="28"/>
          <w:lang w:eastAsia="zh-CN" w:bidi="ar-SA"/>
        </w:rPr>
      </w:pPr>
      <w:r>
        <w:rPr>
          <w:rFonts w:ascii="宋体" w:hAnsi="宋体" w:hint="eastAsia"/>
          <w:kern w:val="2"/>
          <w:sz w:val="28"/>
          <w:szCs w:val="28"/>
          <w:lang w:eastAsia="zh-CN" w:bidi="ar-SA"/>
        </w:rPr>
        <w:t>2、投标产品技术资料</w:t>
      </w:r>
    </w:p>
    <w:p w:rsidR="00A058B3" w:rsidRDefault="00825A2D">
      <w:pPr>
        <w:ind w:firstLineChars="200" w:firstLine="480"/>
        <w:rPr>
          <w:rFonts w:ascii="宋体" w:hAnsi="宋体"/>
          <w:lang w:eastAsia="zh-CN"/>
        </w:rPr>
      </w:pPr>
      <w:r>
        <w:rPr>
          <w:rFonts w:ascii="宋体" w:hAnsi="宋体" w:hint="eastAsia"/>
          <w:lang w:eastAsia="zh-CN"/>
        </w:rPr>
        <w:t>附：投</w:t>
      </w:r>
      <w:proofErr w:type="gramStart"/>
      <w:r>
        <w:rPr>
          <w:rFonts w:ascii="宋体" w:hAnsi="宋体" w:hint="eastAsia"/>
          <w:lang w:eastAsia="zh-CN"/>
        </w:rPr>
        <w:t>报产品</w:t>
      </w:r>
      <w:proofErr w:type="gramEnd"/>
      <w:r>
        <w:rPr>
          <w:rFonts w:ascii="宋体" w:hAnsi="宋体" w:hint="eastAsia"/>
          <w:lang w:eastAsia="zh-CN"/>
        </w:rPr>
        <w:t>生产厂商彩页或生产厂商出具的能反应满足招标文件参数要求的其它技术资料；</w:t>
      </w: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983F56">
      <w:pPr>
        <w:pStyle w:val="2"/>
        <w:jc w:val="center"/>
        <w:rPr>
          <w:rFonts w:ascii="宋体" w:hAnsi="宋体" w:cs="宋体"/>
          <w:i w:val="0"/>
        </w:rPr>
      </w:pPr>
      <w:bookmarkStart w:id="35" w:name="_Toc494195065"/>
      <w:bookmarkStart w:id="36" w:name="_Toc15544577"/>
      <w:r>
        <w:rPr>
          <w:rFonts w:ascii="宋体" w:hAnsi="宋体" w:cs="宋体" w:hint="eastAsia"/>
          <w:i w:val="0"/>
        </w:rPr>
        <w:lastRenderedPageBreak/>
        <w:t>八</w:t>
      </w:r>
      <w:r w:rsidR="00825A2D">
        <w:rPr>
          <w:rFonts w:ascii="宋体" w:hAnsi="宋体" w:cs="宋体" w:hint="eastAsia"/>
          <w:i w:val="0"/>
        </w:rPr>
        <w:t>、</w:t>
      </w:r>
      <w:bookmarkEnd w:id="35"/>
      <w:r w:rsidR="00825A2D">
        <w:rPr>
          <w:rFonts w:ascii="宋体" w:hAnsi="宋体" w:cs="宋体" w:hint="eastAsia"/>
          <w:i w:val="0"/>
        </w:rPr>
        <w:t>技术规格和商务条款</w:t>
      </w:r>
      <w:r w:rsidR="00825A2D">
        <w:rPr>
          <w:rFonts w:ascii="宋体" w:hAnsi="宋体" w:cs="宋体"/>
          <w:i w:val="0"/>
        </w:rPr>
        <w:t>偏</w:t>
      </w:r>
      <w:r w:rsidR="00825A2D">
        <w:rPr>
          <w:rFonts w:ascii="宋体" w:hAnsi="宋体" w:cs="宋体" w:hint="eastAsia"/>
          <w:i w:val="0"/>
        </w:rPr>
        <w:t>差</w:t>
      </w:r>
      <w:r w:rsidR="00825A2D">
        <w:rPr>
          <w:rFonts w:ascii="宋体" w:hAnsi="宋体" w:cs="宋体"/>
          <w:i w:val="0"/>
        </w:rPr>
        <w:t>表</w:t>
      </w:r>
      <w:bookmarkEnd w:id="36"/>
    </w:p>
    <w:p w:rsidR="00A058B3" w:rsidRDefault="00A058B3">
      <w:pPr>
        <w:spacing w:line="440" w:lineRule="exact"/>
        <w:rPr>
          <w:rFonts w:ascii="宋体" w:hAnsi="宋体"/>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2572"/>
        <w:gridCol w:w="1560"/>
        <w:gridCol w:w="1275"/>
        <w:gridCol w:w="1276"/>
        <w:gridCol w:w="1418"/>
      </w:tblGrid>
      <w:tr w:rsidR="00A058B3">
        <w:trPr>
          <w:trHeight w:val="524"/>
        </w:trPr>
        <w:tc>
          <w:tcPr>
            <w:tcW w:w="938" w:type="dxa"/>
            <w:vAlign w:val="center"/>
          </w:tcPr>
          <w:p w:rsidR="00A058B3" w:rsidRDefault="00825A2D">
            <w:pPr>
              <w:spacing w:line="440" w:lineRule="exact"/>
              <w:jc w:val="center"/>
              <w:rPr>
                <w:rFonts w:ascii="宋体" w:hAnsi="宋体"/>
              </w:rPr>
            </w:pPr>
            <w:r>
              <w:rPr>
                <w:rFonts w:ascii="宋体" w:hAnsi="宋体"/>
              </w:rPr>
              <w:t>序号</w:t>
            </w:r>
          </w:p>
        </w:tc>
        <w:tc>
          <w:tcPr>
            <w:tcW w:w="2572" w:type="dxa"/>
            <w:vAlign w:val="center"/>
          </w:tcPr>
          <w:p w:rsidR="00A058B3" w:rsidRDefault="00825A2D">
            <w:pPr>
              <w:spacing w:line="440" w:lineRule="exact"/>
              <w:jc w:val="center"/>
              <w:rPr>
                <w:rFonts w:ascii="宋体" w:hAnsi="宋体"/>
                <w:lang w:eastAsia="zh-CN"/>
              </w:rPr>
            </w:pPr>
            <w:r>
              <w:rPr>
                <w:rFonts w:ascii="宋体" w:hAnsi="宋体"/>
                <w:lang w:eastAsia="zh-CN"/>
              </w:rPr>
              <w:t>货物名称</w:t>
            </w:r>
            <w:r>
              <w:rPr>
                <w:rFonts w:ascii="宋体" w:hAnsi="宋体" w:hint="eastAsia"/>
                <w:lang w:eastAsia="zh-CN"/>
              </w:rPr>
              <w:t>或招标</w:t>
            </w:r>
            <w:r>
              <w:rPr>
                <w:rFonts w:ascii="宋体" w:hAnsi="宋体"/>
                <w:lang w:eastAsia="zh-CN"/>
              </w:rPr>
              <w:t>招标文件条款号</w:t>
            </w:r>
          </w:p>
        </w:tc>
        <w:tc>
          <w:tcPr>
            <w:tcW w:w="1560" w:type="dxa"/>
            <w:vAlign w:val="center"/>
          </w:tcPr>
          <w:p w:rsidR="00A058B3" w:rsidRDefault="00825A2D">
            <w:pPr>
              <w:spacing w:line="440" w:lineRule="exact"/>
              <w:jc w:val="center"/>
              <w:rPr>
                <w:rFonts w:ascii="宋体" w:hAnsi="宋体"/>
              </w:rPr>
            </w:pPr>
            <w:r>
              <w:rPr>
                <w:rFonts w:ascii="宋体" w:hAnsi="宋体"/>
              </w:rPr>
              <w:t>招标规格</w:t>
            </w:r>
          </w:p>
        </w:tc>
        <w:tc>
          <w:tcPr>
            <w:tcW w:w="1275" w:type="dxa"/>
            <w:vAlign w:val="center"/>
          </w:tcPr>
          <w:p w:rsidR="00A058B3" w:rsidRDefault="00825A2D">
            <w:pPr>
              <w:spacing w:line="440" w:lineRule="exact"/>
              <w:jc w:val="center"/>
              <w:rPr>
                <w:rFonts w:ascii="宋体" w:hAnsi="宋体"/>
              </w:rPr>
            </w:pPr>
            <w:r>
              <w:rPr>
                <w:rFonts w:ascii="宋体" w:hAnsi="宋体"/>
              </w:rPr>
              <w:t>投标规格</w:t>
            </w:r>
          </w:p>
        </w:tc>
        <w:tc>
          <w:tcPr>
            <w:tcW w:w="1276" w:type="dxa"/>
            <w:vAlign w:val="center"/>
          </w:tcPr>
          <w:p w:rsidR="00A058B3" w:rsidRDefault="00825A2D">
            <w:pPr>
              <w:spacing w:line="440" w:lineRule="exact"/>
              <w:jc w:val="center"/>
              <w:rPr>
                <w:rFonts w:ascii="宋体" w:hAnsi="宋体"/>
              </w:rPr>
            </w:pPr>
            <w:r>
              <w:rPr>
                <w:rFonts w:ascii="宋体" w:hAnsi="宋体"/>
              </w:rPr>
              <w:t>偏</w:t>
            </w:r>
            <w:r>
              <w:rPr>
                <w:rFonts w:ascii="宋体" w:hAnsi="宋体" w:hint="eastAsia"/>
              </w:rPr>
              <w:t>差</w:t>
            </w:r>
          </w:p>
        </w:tc>
        <w:tc>
          <w:tcPr>
            <w:tcW w:w="1418" w:type="dxa"/>
            <w:vAlign w:val="center"/>
          </w:tcPr>
          <w:p w:rsidR="00A058B3" w:rsidRDefault="00825A2D">
            <w:pPr>
              <w:spacing w:line="440" w:lineRule="exact"/>
              <w:jc w:val="center"/>
              <w:rPr>
                <w:rFonts w:ascii="宋体" w:hAnsi="宋体"/>
              </w:rPr>
            </w:pPr>
            <w:r>
              <w:rPr>
                <w:rFonts w:ascii="宋体" w:hAnsi="宋体"/>
              </w:rPr>
              <w:t>说明</w:t>
            </w:r>
          </w:p>
        </w:tc>
      </w:tr>
      <w:tr w:rsidR="00A058B3">
        <w:trPr>
          <w:trHeight w:val="524"/>
        </w:trPr>
        <w:tc>
          <w:tcPr>
            <w:tcW w:w="938" w:type="dxa"/>
            <w:vAlign w:val="center"/>
          </w:tcPr>
          <w:p w:rsidR="00A058B3" w:rsidRDefault="00825A2D">
            <w:pPr>
              <w:spacing w:line="440" w:lineRule="exact"/>
              <w:jc w:val="center"/>
              <w:rPr>
                <w:rFonts w:ascii="宋体" w:hAnsi="宋体"/>
              </w:rPr>
            </w:pPr>
            <w:r>
              <w:rPr>
                <w:rFonts w:ascii="宋体" w:hAnsi="宋体" w:hint="eastAsia"/>
              </w:rPr>
              <w:t>1</w:t>
            </w:r>
          </w:p>
        </w:tc>
        <w:tc>
          <w:tcPr>
            <w:tcW w:w="2572" w:type="dxa"/>
            <w:vAlign w:val="center"/>
          </w:tcPr>
          <w:p w:rsidR="00A058B3" w:rsidRDefault="00825A2D">
            <w:pPr>
              <w:spacing w:line="440" w:lineRule="exact"/>
              <w:jc w:val="center"/>
              <w:rPr>
                <w:rFonts w:ascii="宋体" w:hAnsi="宋体"/>
              </w:rPr>
            </w:pPr>
            <w:r>
              <w:rPr>
                <w:rFonts w:ascii="宋体" w:hAnsi="宋体" w:hint="eastAsia"/>
              </w:rPr>
              <w:t>技术规格</w:t>
            </w: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4"/>
        </w:trPr>
        <w:tc>
          <w:tcPr>
            <w:tcW w:w="938" w:type="dxa"/>
            <w:vAlign w:val="center"/>
          </w:tcPr>
          <w:p w:rsidR="00A058B3" w:rsidRDefault="00825A2D">
            <w:pPr>
              <w:spacing w:line="440" w:lineRule="exact"/>
              <w:jc w:val="center"/>
              <w:rPr>
                <w:rFonts w:ascii="宋体" w:hAnsi="宋体"/>
              </w:rPr>
            </w:pPr>
            <w:r>
              <w:rPr>
                <w:rFonts w:ascii="宋体" w:hAnsi="宋体" w:hint="eastAsia"/>
              </w:rPr>
              <w:t>1.1</w:t>
            </w:r>
          </w:p>
        </w:tc>
        <w:tc>
          <w:tcPr>
            <w:tcW w:w="2572" w:type="dxa"/>
            <w:vAlign w:val="center"/>
          </w:tcPr>
          <w:p w:rsidR="00A058B3" w:rsidRDefault="00825A2D">
            <w:pPr>
              <w:spacing w:line="440" w:lineRule="exact"/>
              <w:jc w:val="center"/>
              <w:rPr>
                <w:rFonts w:ascii="宋体" w:hAnsi="宋体"/>
              </w:rPr>
            </w:pPr>
            <w:r>
              <w:rPr>
                <w:rFonts w:ascii="宋体" w:hAnsi="宋体" w:hint="eastAsia"/>
              </w:rPr>
              <w:t>参数名称</w:t>
            </w: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4"/>
        </w:trPr>
        <w:tc>
          <w:tcPr>
            <w:tcW w:w="938" w:type="dxa"/>
            <w:vAlign w:val="center"/>
          </w:tcPr>
          <w:p w:rsidR="00A058B3" w:rsidRDefault="00825A2D">
            <w:pPr>
              <w:spacing w:line="440" w:lineRule="exact"/>
              <w:jc w:val="center"/>
              <w:rPr>
                <w:rFonts w:ascii="宋体" w:hAnsi="宋体"/>
              </w:rPr>
            </w:pPr>
            <w:r>
              <w:rPr>
                <w:rFonts w:ascii="宋体" w:hAnsi="宋体" w:hint="eastAsia"/>
              </w:rPr>
              <w:t>……</w:t>
            </w:r>
          </w:p>
        </w:tc>
        <w:tc>
          <w:tcPr>
            <w:tcW w:w="2572" w:type="dxa"/>
            <w:vAlign w:val="center"/>
          </w:tcPr>
          <w:p w:rsidR="00A058B3" w:rsidRDefault="00825A2D">
            <w:pPr>
              <w:spacing w:line="440" w:lineRule="exact"/>
              <w:jc w:val="center"/>
              <w:rPr>
                <w:rFonts w:ascii="宋体" w:hAnsi="宋体"/>
              </w:rPr>
            </w:pPr>
            <w:r>
              <w:rPr>
                <w:rFonts w:ascii="宋体" w:hAnsi="宋体" w:hint="eastAsia"/>
              </w:rPr>
              <w:t>……</w:t>
            </w: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4"/>
        </w:trPr>
        <w:tc>
          <w:tcPr>
            <w:tcW w:w="938" w:type="dxa"/>
            <w:vAlign w:val="center"/>
          </w:tcPr>
          <w:p w:rsidR="00A058B3" w:rsidRDefault="00A058B3">
            <w:pPr>
              <w:spacing w:line="440" w:lineRule="exact"/>
              <w:jc w:val="center"/>
              <w:rPr>
                <w:rFonts w:ascii="宋体" w:hAnsi="宋体"/>
              </w:rPr>
            </w:pPr>
          </w:p>
        </w:tc>
        <w:tc>
          <w:tcPr>
            <w:tcW w:w="2572" w:type="dxa"/>
            <w:vAlign w:val="center"/>
          </w:tcPr>
          <w:p w:rsidR="00A058B3" w:rsidRDefault="00A058B3">
            <w:pPr>
              <w:spacing w:line="440" w:lineRule="exact"/>
              <w:jc w:val="center"/>
              <w:rPr>
                <w:rFonts w:ascii="宋体" w:hAnsi="宋体"/>
              </w:rPr>
            </w:pP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4"/>
        </w:trPr>
        <w:tc>
          <w:tcPr>
            <w:tcW w:w="938" w:type="dxa"/>
            <w:vAlign w:val="center"/>
          </w:tcPr>
          <w:p w:rsidR="00A058B3" w:rsidRDefault="00825A2D">
            <w:pPr>
              <w:spacing w:line="440" w:lineRule="exact"/>
              <w:jc w:val="center"/>
              <w:rPr>
                <w:rFonts w:ascii="宋体" w:hAnsi="宋体"/>
              </w:rPr>
            </w:pPr>
            <w:r>
              <w:rPr>
                <w:rFonts w:ascii="宋体" w:hAnsi="宋体" w:hint="eastAsia"/>
              </w:rPr>
              <w:t>2</w:t>
            </w:r>
          </w:p>
        </w:tc>
        <w:tc>
          <w:tcPr>
            <w:tcW w:w="2572" w:type="dxa"/>
            <w:vAlign w:val="center"/>
          </w:tcPr>
          <w:p w:rsidR="00A058B3" w:rsidRDefault="00825A2D">
            <w:pPr>
              <w:spacing w:line="440" w:lineRule="exact"/>
              <w:jc w:val="center"/>
              <w:rPr>
                <w:rFonts w:ascii="宋体" w:hAnsi="宋体"/>
              </w:rPr>
            </w:pPr>
            <w:r>
              <w:rPr>
                <w:rFonts w:ascii="宋体" w:hAnsi="宋体" w:hint="eastAsia"/>
              </w:rPr>
              <w:t>商务条款</w:t>
            </w: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4"/>
        </w:trPr>
        <w:tc>
          <w:tcPr>
            <w:tcW w:w="938" w:type="dxa"/>
            <w:vAlign w:val="center"/>
          </w:tcPr>
          <w:p w:rsidR="00A058B3" w:rsidRDefault="00825A2D">
            <w:pPr>
              <w:spacing w:line="440" w:lineRule="exact"/>
              <w:jc w:val="center"/>
              <w:rPr>
                <w:rFonts w:ascii="宋体" w:hAnsi="宋体"/>
              </w:rPr>
            </w:pPr>
            <w:r>
              <w:rPr>
                <w:rFonts w:ascii="宋体" w:hAnsi="宋体" w:hint="eastAsia"/>
              </w:rPr>
              <w:t>2.1</w:t>
            </w:r>
          </w:p>
        </w:tc>
        <w:tc>
          <w:tcPr>
            <w:tcW w:w="2572" w:type="dxa"/>
            <w:vAlign w:val="center"/>
          </w:tcPr>
          <w:p w:rsidR="00A058B3" w:rsidRDefault="00825A2D">
            <w:pPr>
              <w:spacing w:line="440" w:lineRule="exact"/>
              <w:jc w:val="center"/>
              <w:rPr>
                <w:rFonts w:ascii="宋体" w:hAnsi="宋体"/>
              </w:rPr>
            </w:pPr>
            <w:r>
              <w:rPr>
                <w:rFonts w:ascii="宋体" w:hAnsi="宋体" w:hint="eastAsia"/>
              </w:rPr>
              <w:t>商务条款1</w:t>
            </w: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4"/>
        </w:trPr>
        <w:tc>
          <w:tcPr>
            <w:tcW w:w="938" w:type="dxa"/>
            <w:vAlign w:val="center"/>
          </w:tcPr>
          <w:p w:rsidR="00A058B3" w:rsidRDefault="00825A2D">
            <w:pPr>
              <w:spacing w:line="440" w:lineRule="exact"/>
              <w:jc w:val="center"/>
              <w:rPr>
                <w:rFonts w:ascii="宋体" w:hAnsi="宋体"/>
              </w:rPr>
            </w:pPr>
            <w:r>
              <w:rPr>
                <w:rFonts w:ascii="宋体" w:hAnsi="宋体" w:hint="eastAsia"/>
              </w:rPr>
              <w:t>……</w:t>
            </w:r>
          </w:p>
        </w:tc>
        <w:tc>
          <w:tcPr>
            <w:tcW w:w="2572" w:type="dxa"/>
            <w:vAlign w:val="center"/>
          </w:tcPr>
          <w:p w:rsidR="00A058B3" w:rsidRDefault="00825A2D">
            <w:pPr>
              <w:spacing w:line="440" w:lineRule="exact"/>
              <w:jc w:val="center"/>
              <w:rPr>
                <w:rFonts w:ascii="宋体" w:hAnsi="宋体"/>
              </w:rPr>
            </w:pPr>
            <w:r>
              <w:rPr>
                <w:rFonts w:ascii="宋体" w:hAnsi="宋体" w:hint="eastAsia"/>
              </w:rPr>
              <w:t>……</w:t>
            </w: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4"/>
        </w:trPr>
        <w:tc>
          <w:tcPr>
            <w:tcW w:w="938" w:type="dxa"/>
            <w:vAlign w:val="center"/>
          </w:tcPr>
          <w:p w:rsidR="00A058B3" w:rsidRDefault="00A058B3">
            <w:pPr>
              <w:spacing w:line="440" w:lineRule="exact"/>
              <w:jc w:val="center"/>
              <w:rPr>
                <w:rFonts w:ascii="宋体" w:hAnsi="宋体"/>
              </w:rPr>
            </w:pPr>
          </w:p>
        </w:tc>
        <w:tc>
          <w:tcPr>
            <w:tcW w:w="2572" w:type="dxa"/>
            <w:vAlign w:val="center"/>
          </w:tcPr>
          <w:p w:rsidR="00A058B3" w:rsidRDefault="00A058B3">
            <w:pPr>
              <w:spacing w:line="440" w:lineRule="exact"/>
              <w:jc w:val="center"/>
              <w:rPr>
                <w:rFonts w:ascii="宋体" w:hAnsi="宋体"/>
              </w:rPr>
            </w:pP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5"/>
        </w:trPr>
        <w:tc>
          <w:tcPr>
            <w:tcW w:w="938" w:type="dxa"/>
            <w:vAlign w:val="center"/>
          </w:tcPr>
          <w:p w:rsidR="00A058B3" w:rsidRDefault="00A058B3">
            <w:pPr>
              <w:spacing w:line="440" w:lineRule="exact"/>
              <w:jc w:val="center"/>
              <w:rPr>
                <w:rFonts w:ascii="宋体" w:hAnsi="宋体"/>
              </w:rPr>
            </w:pPr>
          </w:p>
        </w:tc>
        <w:tc>
          <w:tcPr>
            <w:tcW w:w="2572" w:type="dxa"/>
            <w:vAlign w:val="center"/>
          </w:tcPr>
          <w:p w:rsidR="00A058B3" w:rsidRDefault="00A058B3">
            <w:pPr>
              <w:spacing w:line="440" w:lineRule="exact"/>
              <w:jc w:val="center"/>
              <w:rPr>
                <w:rFonts w:ascii="宋体" w:hAnsi="宋体"/>
              </w:rPr>
            </w:pP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4"/>
        </w:trPr>
        <w:tc>
          <w:tcPr>
            <w:tcW w:w="938" w:type="dxa"/>
            <w:vAlign w:val="center"/>
          </w:tcPr>
          <w:p w:rsidR="00A058B3" w:rsidRDefault="00A058B3">
            <w:pPr>
              <w:spacing w:line="440" w:lineRule="exact"/>
              <w:jc w:val="center"/>
              <w:rPr>
                <w:rFonts w:ascii="宋体" w:hAnsi="宋体"/>
              </w:rPr>
            </w:pPr>
          </w:p>
        </w:tc>
        <w:tc>
          <w:tcPr>
            <w:tcW w:w="2572" w:type="dxa"/>
            <w:vAlign w:val="center"/>
          </w:tcPr>
          <w:p w:rsidR="00A058B3" w:rsidRDefault="00A058B3">
            <w:pPr>
              <w:spacing w:line="440" w:lineRule="exact"/>
              <w:jc w:val="center"/>
              <w:rPr>
                <w:rFonts w:ascii="宋体" w:hAnsi="宋体"/>
              </w:rPr>
            </w:pP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5"/>
        </w:trPr>
        <w:tc>
          <w:tcPr>
            <w:tcW w:w="938" w:type="dxa"/>
            <w:vAlign w:val="center"/>
          </w:tcPr>
          <w:p w:rsidR="00A058B3" w:rsidRDefault="00A058B3">
            <w:pPr>
              <w:spacing w:line="440" w:lineRule="exact"/>
              <w:jc w:val="center"/>
              <w:rPr>
                <w:rFonts w:ascii="宋体" w:hAnsi="宋体"/>
              </w:rPr>
            </w:pPr>
          </w:p>
        </w:tc>
        <w:tc>
          <w:tcPr>
            <w:tcW w:w="2572" w:type="dxa"/>
            <w:vAlign w:val="center"/>
          </w:tcPr>
          <w:p w:rsidR="00A058B3" w:rsidRDefault="00A058B3">
            <w:pPr>
              <w:spacing w:line="440" w:lineRule="exact"/>
              <w:jc w:val="center"/>
              <w:rPr>
                <w:rFonts w:ascii="宋体" w:hAnsi="宋体"/>
              </w:rPr>
            </w:pP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4"/>
        </w:trPr>
        <w:tc>
          <w:tcPr>
            <w:tcW w:w="938" w:type="dxa"/>
            <w:vAlign w:val="center"/>
          </w:tcPr>
          <w:p w:rsidR="00A058B3" w:rsidRDefault="00A058B3">
            <w:pPr>
              <w:spacing w:line="440" w:lineRule="exact"/>
              <w:jc w:val="center"/>
              <w:rPr>
                <w:rFonts w:ascii="宋体" w:hAnsi="宋体"/>
              </w:rPr>
            </w:pPr>
          </w:p>
        </w:tc>
        <w:tc>
          <w:tcPr>
            <w:tcW w:w="2572" w:type="dxa"/>
            <w:vAlign w:val="center"/>
          </w:tcPr>
          <w:p w:rsidR="00A058B3" w:rsidRDefault="00A058B3">
            <w:pPr>
              <w:spacing w:line="440" w:lineRule="exact"/>
              <w:jc w:val="center"/>
              <w:rPr>
                <w:rFonts w:ascii="宋体" w:hAnsi="宋体"/>
              </w:rPr>
            </w:pP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bl>
    <w:p w:rsidR="00A058B3" w:rsidRDefault="00A058B3">
      <w:pPr>
        <w:rPr>
          <w:rFonts w:ascii="宋体" w:hAnsi="宋体"/>
          <w:kern w:val="2"/>
          <w:lang w:eastAsia="zh-CN" w:bidi="ar-SA"/>
        </w:rPr>
      </w:pPr>
    </w:p>
    <w:p w:rsidR="00A058B3" w:rsidRDefault="00A058B3">
      <w:pPr>
        <w:spacing w:line="480" w:lineRule="exact"/>
        <w:ind w:leftChars="1200" w:left="2880"/>
        <w:rPr>
          <w:rFonts w:ascii="宋体" w:hAnsi="宋体" w:cs="宋体"/>
        </w:rPr>
      </w:pPr>
    </w:p>
    <w:p w:rsidR="00A058B3" w:rsidRDefault="00A058B3">
      <w:pPr>
        <w:spacing w:line="480" w:lineRule="exact"/>
        <w:ind w:leftChars="1200" w:left="2880"/>
        <w:rPr>
          <w:rFonts w:ascii="宋体" w:hAnsi="宋体" w:cs="宋体"/>
        </w:rPr>
      </w:pPr>
    </w:p>
    <w:p w:rsidR="00A058B3" w:rsidRDefault="00825A2D">
      <w:pPr>
        <w:spacing w:line="480" w:lineRule="exact"/>
        <w:jc w:val="right"/>
        <w:rPr>
          <w:rFonts w:ascii="宋体" w:hAnsi="宋体" w:cs="宋体"/>
        </w:rPr>
      </w:pPr>
      <w:r>
        <w:rPr>
          <w:rFonts w:ascii="宋体" w:hAnsi="宋体" w:cs="宋体" w:hint="eastAsia"/>
        </w:rPr>
        <w:t xml:space="preserve"> 投标人名称：（盖章）</w:t>
      </w:r>
    </w:p>
    <w:p w:rsidR="00A058B3" w:rsidRDefault="00A058B3">
      <w:pPr>
        <w:spacing w:line="480" w:lineRule="exact"/>
        <w:ind w:leftChars="1200" w:left="2880"/>
        <w:rPr>
          <w:rFonts w:ascii="宋体" w:hAnsi="宋体" w:cs="宋体"/>
        </w:rPr>
      </w:pPr>
    </w:p>
    <w:p w:rsidR="00A058B3" w:rsidRDefault="00825A2D">
      <w:pPr>
        <w:spacing w:line="480" w:lineRule="exact"/>
        <w:jc w:val="right"/>
        <w:rPr>
          <w:rFonts w:ascii="宋体" w:hAnsi="宋体" w:cs="宋体"/>
          <w:u w:val="single"/>
          <w:lang w:eastAsia="zh-CN"/>
        </w:rPr>
      </w:pPr>
      <w:r>
        <w:rPr>
          <w:rFonts w:ascii="宋体" w:hAnsi="宋体" w:cs="宋体" w:hint="eastAsia"/>
          <w:lang w:eastAsia="zh-CN"/>
        </w:rPr>
        <w:t>法定代表人或授权委托人：（签字或盖章）</w:t>
      </w:r>
    </w:p>
    <w:p w:rsidR="00A058B3" w:rsidRDefault="00A058B3">
      <w:pPr>
        <w:wordWrap w:val="0"/>
        <w:spacing w:line="480" w:lineRule="exact"/>
        <w:ind w:right="140"/>
        <w:jc w:val="right"/>
        <w:rPr>
          <w:rFonts w:ascii="宋体" w:hAnsi="宋体" w:cs="宋体"/>
          <w:lang w:eastAsia="zh-CN"/>
        </w:rPr>
      </w:pPr>
    </w:p>
    <w:p w:rsidR="00A058B3" w:rsidRDefault="00825A2D">
      <w:pPr>
        <w:wordWrap w:val="0"/>
        <w:spacing w:line="480" w:lineRule="exact"/>
        <w:ind w:right="140"/>
        <w:jc w:val="right"/>
        <w:rPr>
          <w:rFonts w:ascii="宋体" w:hAnsi="宋体" w:cs="宋体"/>
          <w:lang w:eastAsia="zh-CN"/>
        </w:rPr>
      </w:pPr>
      <w:r>
        <w:rPr>
          <w:rFonts w:ascii="宋体" w:hAnsi="宋体" w:cs="宋体" w:hint="eastAsia"/>
          <w:lang w:eastAsia="zh-CN"/>
        </w:rPr>
        <w:t>日期：年月日</w:t>
      </w:r>
    </w:p>
    <w:p w:rsidR="00A058B3" w:rsidRDefault="00A058B3">
      <w:pPr>
        <w:spacing w:line="480" w:lineRule="exact"/>
        <w:ind w:right="140"/>
        <w:jc w:val="right"/>
        <w:rPr>
          <w:rFonts w:ascii="宋体" w:hAnsi="宋体" w:cs="宋体"/>
          <w:lang w:eastAsia="zh-CN"/>
        </w:rPr>
      </w:pPr>
    </w:p>
    <w:p w:rsidR="00A058B3" w:rsidRDefault="00983F56">
      <w:pPr>
        <w:pStyle w:val="2"/>
        <w:jc w:val="center"/>
        <w:rPr>
          <w:rFonts w:ascii="宋体" w:hAnsi="宋体" w:cs="宋体"/>
          <w:i w:val="0"/>
        </w:rPr>
      </w:pPr>
      <w:bookmarkStart w:id="37" w:name="_Toc21645"/>
      <w:bookmarkStart w:id="38" w:name="_Toc30975"/>
      <w:bookmarkStart w:id="39" w:name="_Toc494195066"/>
      <w:bookmarkStart w:id="40" w:name="_Toc4114"/>
      <w:bookmarkStart w:id="41" w:name="_Toc6461"/>
      <w:bookmarkStart w:id="42" w:name="_Toc20386"/>
      <w:bookmarkStart w:id="43" w:name="_Toc6360"/>
      <w:bookmarkStart w:id="44" w:name="_Toc15544578"/>
      <w:r>
        <w:rPr>
          <w:rFonts w:ascii="宋体" w:hAnsi="宋体" w:cs="宋体" w:hint="eastAsia"/>
          <w:i w:val="0"/>
        </w:rPr>
        <w:lastRenderedPageBreak/>
        <w:t>九</w:t>
      </w:r>
      <w:r w:rsidR="00825A2D">
        <w:rPr>
          <w:rFonts w:ascii="宋体" w:hAnsi="宋体" w:cs="宋体" w:hint="eastAsia"/>
          <w:i w:val="0"/>
        </w:rPr>
        <w:t>、服务承诺</w:t>
      </w:r>
      <w:bookmarkEnd w:id="37"/>
      <w:bookmarkEnd w:id="38"/>
      <w:bookmarkEnd w:id="39"/>
      <w:bookmarkEnd w:id="40"/>
      <w:bookmarkEnd w:id="41"/>
      <w:bookmarkEnd w:id="42"/>
      <w:bookmarkEnd w:id="43"/>
      <w:bookmarkEnd w:id="44"/>
    </w:p>
    <w:p w:rsidR="00A058B3" w:rsidRDefault="00825A2D">
      <w:pPr>
        <w:pStyle w:val="NewNewNewNewNew"/>
        <w:autoSpaceDE w:val="0"/>
        <w:autoSpaceDN w:val="0"/>
        <w:adjustRightInd w:val="0"/>
        <w:spacing w:line="440" w:lineRule="exact"/>
        <w:ind w:firstLineChars="200" w:firstLine="480"/>
        <w:rPr>
          <w:rFonts w:ascii="宋体" w:hAnsi="宋体" w:cs="宋体"/>
          <w:kern w:val="0"/>
          <w:sz w:val="24"/>
        </w:rPr>
      </w:pPr>
      <w:bookmarkStart w:id="45" w:name="_Toc12989"/>
      <w:bookmarkStart w:id="46" w:name="_Toc2209"/>
      <w:bookmarkStart w:id="47" w:name="_Toc1930"/>
      <w:r>
        <w:rPr>
          <w:rFonts w:ascii="宋体" w:hAnsi="宋体" w:cs="宋体" w:hint="eastAsia"/>
          <w:kern w:val="0"/>
          <w:sz w:val="24"/>
        </w:rPr>
        <w:t>1、详细说明售后服务的内容、形式、含免费维修时间、解决质量或操作问题的响应时间、解决问题时间、维修单位名称、地点；</w:t>
      </w:r>
    </w:p>
    <w:p w:rsidR="00A058B3" w:rsidRDefault="00825A2D">
      <w:pPr>
        <w:pStyle w:val="NewNewNewNewNew"/>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2、售后服务机构证明；维修技术人员情况；</w:t>
      </w:r>
    </w:p>
    <w:p w:rsidR="00A058B3" w:rsidRDefault="00825A2D">
      <w:pPr>
        <w:pStyle w:val="NewNewNewNewNew"/>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3、技术培训、质量保证措施；</w:t>
      </w:r>
    </w:p>
    <w:p w:rsidR="00A058B3" w:rsidRDefault="00825A2D">
      <w:pPr>
        <w:pStyle w:val="NewNewNewNewNew"/>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4、该项目所提供的其他免费物品或服务；</w:t>
      </w:r>
    </w:p>
    <w:p w:rsidR="00A058B3" w:rsidRDefault="00825A2D">
      <w:pPr>
        <w:pStyle w:val="NewNewNewNewNew"/>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5、收费项目的收费标准及主要零配件价格；</w:t>
      </w:r>
    </w:p>
    <w:p w:rsidR="00A058B3" w:rsidRDefault="00825A2D">
      <w:pPr>
        <w:spacing w:line="400" w:lineRule="exact"/>
        <w:ind w:firstLineChars="200" w:firstLine="480"/>
        <w:rPr>
          <w:rFonts w:ascii="宋体" w:hAnsi="宋体" w:cs="宋体"/>
          <w:lang w:eastAsia="zh-CN"/>
        </w:rPr>
      </w:pPr>
      <w:r>
        <w:rPr>
          <w:rFonts w:ascii="宋体" w:hAnsi="宋体" w:cs="宋体" w:hint="eastAsia"/>
          <w:lang w:eastAsia="zh-CN"/>
        </w:rPr>
        <w:t>6、设备质保年限。</w:t>
      </w:r>
      <w:r>
        <w:rPr>
          <w:rFonts w:ascii="宋体" w:hAnsi="宋体" w:cs="宋体" w:hint="eastAsia"/>
          <w:lang w:eastAsia="zh-CN"/>
        </w:rPr>
        <w:br/>
      </w:r>
    </w:p>
    <w:p w:rsidR="00A058B3" w:rsidRDefault="00A058B3">
      <w:pPr>
        <w:spacing w:line="480" w:lineRule="exact"/>
        <w:ind w:leftChars="1200" w:left="2880"/>
        <w:rPr>
          <w:rFonts w:ascii="宋体" w:hAnsi="宋体" w:cs="宋体"/>
          <w:lang w:eastAsia="zh-CN"/>
        </w:rPr>
      </w:pPr>
    </w:p>
    <w:p w:rsidR="00A058B3" w:rsidRDefault="00A058B3">
      <w:pPr>
        <w:spacing w:line="480" w:lineRule="exact"/>
        <w:ind w:leftChars="1200" w:left="2880"/>
        <w:rPr>
          <w:rFonts w:ascii="宋体" w:hAnsi="宋体" w:cs="宋体"/>
          <w:lang w:eastAsia="zh-CN"/>
        </w:rPr>
      </w:pPr>
    </w:p>
    <w:p w:rsidR="00A058B3" w:rsidRDefault="00A058B3">
      <w:pPr>
        <w:spacing w:line="480" w:lineRule="exact"/>
        <w:ind w:leftChars="1200" w:left="2880"/>
        <w:rPr>
          <w:rFonts w:ascii="宋体" w:hAnsi="宋体" w:cs="宋体"/>
          <w:lang w:eastAsia="zh-CN"/>
        </w:rPr>
      </w:pPr>
    </w:p>
    <w:p w:rsidR="00A058B3" w:rsidRDefault="00A058B3">
      <w:pPr>
        <w:spacing w:line="480" w:lineRule="exact"/>
        <w:ind w:leftChars="1200" w:left="2880"/>
        <w:rPr>
          <w:rFonts w:ascii="宋体" w:hAnsi="宋体" w:cs="宋体"/>
          <w:lang w:eastAsia="zh-CN"/>
        </w:rPr>
      </w:pPr>
    </w:p>
    <w:p w:rsidR="00A058B3" w:rsidRDefault="00A058B3">
      <w:pPr>
        <w:spacing w:line="480" w:lineRule="exact"/>
        <w:ind w:leftChars="1200" w:left="2880"/>
        <w:rPr>
          <w:rFonts w:ascii="宋体" w:hAnsi="宋体" w:cs="宋体"/>
          <w:lang w:eastAsia="zh-CN"/>
        </w:rPr>
      </w:pPr>
    </w:p>
    <w:p w:rsidR="00A058B3" w:rsidRDefault="00A058B3">
      <w:pPr>
        <w:spacing w:line="480" w:lineRule="exact"/>
        <w:ind w:leftChars="1200" w:left="2880"/>
        <w:rPr>
          <w:rFonts w:ascii="宋体" w:hAnsi="宋体" w:cs="宋体"/>
          <w:lang w:eastAsia="zh-CN"/>
        </w:rPr>
      </w:pPr>
    </w:p>
    <w:p w:rsidR="00A058B3" w:rsidRDefault="00825A2D">
      <w:pPr>
        <w:spacing w:line="480" w:lineRule="exact"/>
        <w:jc w:val="right"/>
        <w:rPr>
          <w:rFonts w:ascii="宋体" w:hAnsi="宋体" w:cs="宋体"/>
          <w:lang w:eastAsia="zh-CN"/>
        </w:rPr>
      </w:pPr>
      <w:r>
        <w:rPr>
          <w:rFonts w:ascii="宋体" w:hAnsi="宋体" w:cs="宋体" w:hint="eastAsia"/>
          <w:lang w:eastAsia="zh-CN"/>
        </w:rPr>
        <w:t>投标人名称：（盖章）</w:t>
      </w:r>
    </w:p>
    <w:p w:rsidR="00A058B3" w:rsidRDefault="00A058B3">
      <w:pPr>
        <w:spacing w:line="480" w:lineRule="exact"/>
        <w:ind w:leftChars="1200" w:left="2880"/>
        <w:jc w:val="center"/>
        <w:rPr>
          <w:rFonts w:ascii="宋体" w:hAnsi="宋体" w:cs="宋体"/>
          <w:lang w:eastAsia="zh-CN"/>
        </w:rPr>
      </w:pPr>
    </w:p>
    <w:p w:rsidR="00A058B3" w:rsidRDefault="00825A2D">
      <w:pPr>
        <w:spacing w:line="480" w:lineRule="exact"/>
        <w:jc w:val="right"/>
        <w:rPr>
          <w:rFonts w:ascii="宋体" w:hAnsi="宋体" w:cs="宋体"/>
          <w:u w:val="single"/>
          <w:lang w:eastAsia="zh-CN"/>
        </w:rPr>
      </w:pPr>
      <w:r>
        <w:rPr>
          <w:rFonts w:ascii="宋体" w:hAnsi="宋体" w:cs="宋体" w:hint="eastAsia"/>
          <w:lang w:eastAsia="zh-CN"/>
        </w:rPr>
        <w:t>法定代表人或授权委托人：（签字或盖章）</w:t>
      </w:r>
    </w:p>
    <w:p w:rsidR="00A058B3" w:rsidRDefault="00A058B3">
      <w:pPr>
        <w:wordWrap w:val="0"/>
        <w:spacing w:line="480" w:lineRule="exact"/>
        <w:ind w:right="140"/>
        <w:jc w:val="right"/>
        <w:rPr>
          <w:rFonts w:ascii="宋体" w:hAnsi="宋体" w:cs="宋体"/>
          <w:lang w:eastAsia="zh-CN"/>
        </w:rPr>
      </w:pPr>
    </w:p>
    <w:p w:rsidR="00A058B3" w:rsidRDefault="00825A2D">
      <w:pPr>
        <w:wordWrap w:val="0"/>
        <w:spacing w:line="480" w:lineRule="exact"/>
        <w:ind w:right="140"/>
        <w:jc w:val="right"/>
        <w:rPr>
          <w:rFonts w:ascii="宋体" w:hAnsi="宋体" w:cs="宋体"/>
          <w:lang w:eastAsia="zh-CN"/>
        </w:rPr>
      </w:pPr>
      <w:r>
        <w:rPr>
          <w:rFonts w:ascii="宋体" w:hAnsi="宋体" w:cs="宋体" w:hint="eastAsia"/>
          <w:lang w:eastAsia="zh-CN"/>
        </w:rPr>
        <w:t>日期：年月日</w:t>
      </w:r>
    </w:p>
    <w:p w:rsidR="00A058B3" w:rsidRDefault="00A058B3">
      <w:pPr>
        <w:spacing w:line="360" w:lineRule="auto"/>
        <w:ind w:firstLine="480"/>
        <w:rPr>
          <w:rFonts w:ascii="宋体" w:hAnsi="宋体" w:cs="宋体"/>
          <w:lang w:eastAsia="zh-CN"/>
        </w:rPr>
      </w:pPr>
    </w:p>
    <w:p w:rsidR="00A058B3" w:rsidRDefault="00A058B3">
      <w:pPr>
        <w:spacing w:line="360" w:lineRule="auto"/>
        <w:ind w:firstLine="480"/>
        <w:rPr>
          <w:rFonts w:ascii="宋体" w:hAnsi="宋体" w:cs="宋体"/>
          <w:lang w:eastAsia="zh-CN"/>
        </w:rPr>
      </w:pPr>
    </w:p>
    <w:p w:rsidR="00A058B3" w:rsidRDefault="00A058B3">
      <w:pPr>
        <w:jc w:val="center"/>
        <w:rPr>
          <w:rFonts w:ascii="宋体" w:hAnsi="宋体" w:cs="宋体"/>
          <w:b/>
          <w:bCs/>
          <w:sz w:val="28"/>
          <w:lang w:eastAsia="zh-CN"/>
        </w:rPr>
      </w:pPr>
    </w:p>
    <w:p w:rsidR="00A058B3" w:rsidRDefault="00A058B3">
      <w:pPr>
        <w:jc w:val="center"/>
        <w:rPr>
          <w:rFonts w:ascii="宋体" w:hAnsi="宋体" w:cs="宋体"/>
          <w:b/>
          <w:bCs/>
          <w:sz w:val="28"/>
          <w:lang w:eastAsia="zh-CN"/>
        </w:rPr>
      </w:pPr>
    </w:p>
    <w:p w:rsidR="00A058B3" w:rsidRDefault="00A058B3">
      <w:pPr>
        <w:jc w:val="center"/>
        <w:rPr>
          <w:rFonts w:ascii="宋体" w:hAnsi="宋体" w:cs="宋体"/>
          <w:b/>
          <w:bCs/>
          <w:sz w:val="28"/>
          <w:lang w:eastAsia="zh-CN"/>
        </w:rPr>
      </w:pPr>
    </w:p>
    <w:p w:rsidR="00A058B3" w:rsidRDefault="00825A2D">
      <w:pPr>
        <w:pStyle w:val="2"/>
        <w:jc w:val="center"/>
        <w:rPr>
          <w:rFonts w:ascii="宋体" w:hAnsi="宋体" w:cs="宋体"/>
          <w:i w:val="0"/>
        </w:rPr>
      </w:pPr>
      <w:bookmarkStart w:id="48" w:name="_Toc494195067"/>
      <w:bookmarkStart w:id="49" w:name="_Toc15544579"/>
      <w:bookmarkStart w:id="50" w:name="_Toc3677"/>
      <w:bookmarkStart w:id="51" w:name="_Toc12190"/>
      <w:bookmarkStart w:id="52" w:name="_Toc31926"/>
      <w:bookmarkStart w:id="53" w:name="_Toc22032"/>
      <w:bookmarkStart w:id="54" w:name="_Toc10493"/>
      <w:bookmarkStart w:id="55" w:name="_Toc27820"/>
      <w:bookmarkStart w:id="56" w:name="_Toc25507"/>
      <w:bookmarkEnd w:id="45"/>
      <w:bookmarkEnd w:id="46"/>
      <w:bookmarkEnd w:id="47"/>
      <w:r>
        <w:rPr>
          <w:rFonts w:ascii="宋体" w:hAnsi="宋体" w:cs="宋体" w:hint="eastAsia"/>
          <w:i w:val="0"/>
        </w:rPr>
        <w:lastRenderedPageBreak/>
        <w:t>十、投标人资格声明文件</w:t>
      </w:r>
      <w:bookmarkEnd w:id="48"/>
      <w:bookmarkEnd w:id="49"/>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（一）名称及概况:</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 xml:space="preserve">1．企业名称:________________________________________________ </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银行开户名称:________________________________________________</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 xml:space="preserve">    开户银行:________________________________________________</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 xml:space="preserve">    帐    号:________________________________________________</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企业详细地址:________________________________________________</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 xml:space="preserve">    传    真: _______________________________________________</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 xml:space="preserve">    电    话: _______________________________________________</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2．法定代表人姓名:___________________________________________</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3．项目联系人:姓名__________职务:______电话:______手机:_________</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4．注册地址:________________________________________________</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 xml:space="preserve">5．注册资金:________________________________________________ </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自有资金:______________________________________________________</w:t>
      </w:r>
    </w:p>
    <w:p w:rsidR="00A058B3" w:rsidRDefault="00825A2D">
      <w:pPr>
        <w:spacing w:line="300" w:lineRule="exact"/>
        <w:rPr>
          <w:rFonts w:ascii="宋体" w:hAnsi="宋体" w:cs="宋体"/>
          <w:lang w:eastAsia="zh-CN"/>
        </w:rPr>
      </w:pPr>
      <w:r>
        <w:rPr>
          <w:rFonts w:ascii="宋体" w:hAnsi="宋体" w:cs="宋体" w:hint="eastAsia"/>
          <w:lang w:eastAsia="zh-CN"/>
        </w:rPr>
        <w:t xml:space="preserve">    企业人数: 人</w:t>
      </w:r>
    </w:p>
    <w:p w:rsidR="00A058B3" w:rsidRDefault="00825A2D">
      <w:pPr>
        <w:numPr>
          <w:ilvl w:val="0"/>
          <w:numId w:val="4"/>
        </w:numPr>
        <w:spacing w:line="300" w:lineRule="exact"/>
        <w:ind w:firstLineChars="200" w:firstLine="480"/>
        <w:rPr>
          <w:rFonts w:ascii="宋体" w:hAnsi="宋体" w:cs="宋体"/>
          <w:lang w:eastAsia="zh-CN"/>
        </w:rPr>
      </w:pPr>
      <w:r>
        <w:rPr>
          <w:rFonts w:ascii="宋体" w:hAnsi="宋体" w:cs="宋体" w:hint="eastAsia"/>
          <w:lang w:eastAsia="zh-CN"/>
        </w:rPr>
        <w:t>企业性质:____________</w:t>
      </w:r>
    </w:p>
    <w:p w:rsidR="00A058B3" w:rsidRDefault="00825A2D">
      <w:pPr>
        <w:numPr>
          <w:ilvl w:val="0"/>
          <w:numId w:val="4"/>
        </w:numPr>
        <w:spacing w:line="300" w:lineRule="exact"/>
        <w:ind w:firstLineChars="200" w:firstLine="480"/>
        <w:rPr>
          <w:rFonts w:ascii="宋体" w:hAnsi="宋体" w:cs="宋体"/>
          <w:lang w:eastAsia="zh-CN"/>
        </w:rPr>
      </w:pPr>
      <w:r>
        <w:rPr>
          <w:rFonts w:ascii="宋体" w:hAnsi="宋体" w:cs="宋体" w:hint="eastAsia"/>
          <w:lang w:eastAsia="zh-CN"/>
        </w:rPr>
        <w:t>主要经营地点:_______________________________________________</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如有派出机构,请列出名称及详细通讯地址如下:</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_______________________________________________________________</w:t>
      </w:r>
    </w:p>
    <w:p w:rsidR="00A058B3" w:rsidRDefault="00825A2D">
      <w:pPr>
        <w:numPr>
          <w:ilvl w:val="0"/>
          <w:numId w:val="5"/>
        </w:numPr>
        <w:spacing w:line="300" w:lineRule="exact"/>
        <w:ind w:firstLineChars="200" w:firstLine="480"/>
        <w:rPr>
          <w:rFonts w:ascii="宋体" w:hAnsi="宋体" w:cs="宋体"/>
          <w:lang w:eastAsia="zh-CN"/>
        </w:rPr>
      </w:pPr>
      <w:r>
        <w:rPr>
          <w:rFonts w:ascii="宋体" w:hAnsi="宋体" w:cs="宋体" w:hint="eastAsia"/>
          <w:lang w:eastAsia="zh-CN"/>
        </w:rPr>
        <w:t>主要经营业务:</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_______________________________________________________________</w:t>
      </w:r>
    </w:p>
    <w:p w:rsidR="00A058B3" w:rsidRDefault="00825A2D">
      <w:pPr>
        <w:spacing w:line="300" w:lineRule="exact"/>
        <w:rPr>
          <w:rFonts w:ascii="宋体" w:hAnsi="宋体" w:cs="宋体"/>
          <w:lang w:eastAsia="zh-CN"/>
        </w:rPr>
      </w:pPr>
      <w:r>
        <w:rPr>
          <w:rFonts w:ascii="宋体" w:hAnsi="宋体" w:cs="宋体" w:hint="eastAsia"/>
          <w:lang w:eastAsia="zh-CN"/>
        </w:rPr>
        <w:t xml:space="preserve">    兹证明上述声明是真实、正确的,并提供了全部能提供的资料和数据,我们同意遵照甲方要求出示有关证明文件。</w:t>
      </w:r>
    </w:p>
    <w:p w:rsidR="00A058B3" w:rsidRDefault="00A058B3">
      <w:pPr>
        <w:ind w:firstLineChars="200" w:firstLine="480"/>
        <w:rPr>
          <w:rFonts w:ascii="宋体" w:hAnsi="宋体" w:cs="宋体"/>
          <w:lang w:eastAsia="zh-CN"/>
        </w:rPr>
      </w:pPr>
    </w:p>
    <w:p w:rsidR="00A058B3" w:rsidRDefault="00825A2D">
      <w:pPr>
        <w:spacing w:line="500" w:lineRule="exact"/>
        <w:jc w:val="right"/>
        <w:rPr>
          <w:rFonts w:ascii="宋体" w:hAnsi="宋体" w:cs="宋体"/>
          <w:lang w:eastAsia="zh-CN"/>
        </w:rPr>
      </w:pPr>
      <w:r>
        <w:rPr>
          <w:rFonts w:ascii="宋体" w:hAnsi="宋体" w:cs="宋体" w:hint="eastAsia"/>
          <w:lang w:eastAsia="zh-CN"/>
        </w:rPr>
        <w:t>投标人名称：（盖章）</w:t>
      </w:r>
    </w:p>
    <w:p w:rsidR="00A058B3" w:rsidRDefault="00825A2D">
      <w:pPr>
        <w:spacing w:line="500" w:lineRule="exact"/>
        <w:jc w:val="right"/>
        <w:rPr>
          <w:rFonts w:ascii="宋体" w:hAnsi="宋体" w:cs="宋体"/>
          <w:lang w:eastAsia="zh-CN"/>
        </w:rPr>
      </w:pPr>
      <w:r>
        <w:rPr>
          <w:rFonts w:ascii="宋体" w:hAnsi="宋体" w:cs="宋体" w:hint="eastAsia"/>
          <w:lang w:eastAsia="zh-CN"/>
        </w:rPr>
        <w:t xml:space="preserve"> 法定代表人或授权委托人：（签字或盖章）</w:t>
      </w:r>
    </w:p>
    <w:p w:rsidR="00A058B3" w:rsidRPr="00FB6495" w:rsidRDefault="00825A2D" w:rsidP="00FB6495">
      <w:pPr>
        <w:spacing w:line="500" w:lineRule="exact"/>
        <w:ind w:right="140"/>
        <w:jc w:val="right"/>
        <w:rPr>
          <w:rFonts w:ascii="宋体" w:hAnsi="宋体" w:cs="宋体"/>
          <w:b/>
          <w:lang w:eastAsia="zh-CN"/>
        </w:rPr>
      </w:pPr>
      <w:r>
        <w:rPr>
          <w:rFonts w:ascii="宋体" w:hAnsi="宋体" w:cs="宋体" w:hint="eastAsia"/>
          <w:lang w:eastAsia="zh-CN"/>
        </w:rPr>
        <w:t>日期：年月日</w:t>
      </w:r>
      <w:bookmarkStart w:id="57" w:name="_Toc494195068"/>
    </w:p>
    <w:p w:rsidR="00A058B3" w:rsidRDefault="00A058B3">
      <w:pPr>
        <w:rPr>
          <w:lang w:eastAsia="zh-CN" w:bidi="ar-SA"/>
        </w:rPr>
      </w:pPr>
    </w:p>
    <w:p w:rsidR="00FB6495" w:rsidRDefault="00FB6495" w:rsidP="00FB6495">
      <w:pPr>
        <w:pStyle w:val="2"/>
        <w:rPr>
          <w:b w:val="0"/>
          <w:bCs w:val="0"/>
          <w:i w:val="0"/>
          <w:iCs w:val="0"/>
          <w:kern w:val="0"/>
          <w:sz w:val="24"/>
          <w:szCs w:val="24"/>
        </w:rPr>
      </w:pPr>
      <w:bookmarkStart w:id="58" w:name="_Toc15544580"/>
      <w:r>
        <w:rPr>
          <w:b w:val="0"/>
          <w:bCs w:val="0"/>
          <w:i w:val="0"/>
          <w:iCs w:val="0"/>
          <w:kern w:val="0"/>
          <w:sz w:val="24"/>
          <w:szCs w:val="24"/>
        </w:rPr>
        <w:br w:type="page"/>
      </w:r>
    </w:p>
    <w:p w:rsidR="00A058B3" w:rsidRDefault="00825A2D" w:rsidP="00FB6495">
      <w:pPr>
        <w:pStyle w:val="2"/>
        <w:jc w:val="center"/>
        <w:rPr>
          <w:rFonts w:ascii="宋体" w:hAnsi="宋体" w:cs="宋体"/>
          <w:i w:val="0"/>
        </w:rPr>
      </w:pPr>
      <w:r>
        <w:rPr>
          <w:rFonts w:ascii="宋体" w:hAnsi="宋体" w:cs="宋体" w:hint="eastAsia"/>
          <w:i w:val="0"/>
        </w:rPr>
        <w:lastRenderedPageBreak/>
        <w:t>十</w:t>
      </w:r>
      <w:r w:rsidR="00983F56">
        <w:rPr>
          <w:rFonts w:ascii="宋体" w:hAnsi="宋体" w:cs="宋体" w:hint="eastAsia"/>
          <w:i w:val="0"/>
        </w:rPr>
        <w:t>一</w:t>
      </w:r>
      <w:r>
        <w:rPr>
          <w:rFonts w:ascii="宋体" w:hAnsi="宋体" w:cs="宋体" w:hint="eastAsia"/>
          <w:i w:val="0"/>
        </w:rPr>
        <w:t>、</w:t>
      </w:r>
      <w:bookmarkEnd w:id="50"/>
      <w:bookmarkEnd w:id="51"/>
      <w:bookmarkEnd w:id="52"/>
      <w:bookmarkEnd w:id="53"/>
      <w:bookmarkEnd w:id="54"/>
      <w:bookmarkEnd w:id="55"/>
      <w:bookmarkEnd w:id="56"/>
      <w:bookmarkEnd w:id="57"/>
      <w:r>
        <w:rPr>
          <w:rFonts w:ascii="宋体" w:hAnsi="宋体" w:cs="宋体" w:hint="eastAsia"/>
          <w:i w:val="0"/>
        </w:rPr>
        <w:t>中小企业声明函（若有）</w:t>
      </w:r>
      <w:bookmarkEnd w:id="58"/>
    </w:p>
    <w:p w:rsidR="00A058B3" w:rsidRDefault="00825A2D">
      <w:pPr>
        <w:spacing w:line="360" w:lineRule="auto"/>
        <w:ind w:firstLineChars="200" w:firstLine="480"/>
        <w:rPr>
          <w:rFonts w:ascii="宋体" w:hAnsi="宋体"/>
          <w:color w:val="000000"/>
          <w:lang w:eastAsia="zh-CN"/>
        </w:rPr>
      </w:pPr>
      <w:r>
        <w:rPr>
          <w:rFonts w:ascii="宋体" w:hAnsi="宋体" w:hint="eastAsia"/>
          <w:color w:val="000000"/>
          <w:lang w:eastAsia="zh-CN"/>
        </w:rPr>
        <w:t>本公司郑重声明，根据《政府采购促进中小企业发展暂行办法》（财库[2011]181号）的规定，本公司为______（请填写：中型、小型、微型）企业。即，本公司同时满足以下条件：</w:t>
      </w:r>
    </w:p>
    <w:p w:rsidR="00A058B3" w:rsidRDefault="00825A2D">
      <w:pPr>
        <w:spacing w:line="360" w:lineRule="auto"/>
        <w:ind w:firstLine="420"/>
        <w:rPr>
          <w:rFonts w:ascii="宋体" w:hAnsi="宋体"/>
          <w:color w:val="000000"/>
          <w:lang w:eastAsia="zh-CN"/>
        </w:rPr>
      </w:pPr>
      <w:r>
        <w:rPr>
          <w:rFonts w:ascii="宋体" w:hAnsi="宋体" w:hint="eastAsia"/>
          <w:color w:val="000000"/>
          <w:lang w:eastAsia="zh-CN"/>
        </w:rPr>
        <w:t>1、根据《工业和信息化部、国家统计局、国家发展和改革委员会、财政部关于印发中小企业划型标准规定的通知》（工信部联企业[2011]300号）规定的划分标准，本公司为______（请填写：中型、小型、微型）企业。</w:t>
      </w:r>
    </w:p>
    <w:p w:rsidR="00A058B3" w:rsidRDefault="00825A2D">
      <w:pPr>
        <w:spacing w:line="360" w:lineRule="auto"/>
        <w:ind w:firstLine="420"/>
        <w:rPr>
          <w:rFonts w:ascii="宋体" w:hAnsi="宋体"/>
          <w:color w:val="000000"/>
          <w:lang w:eastAsia="zh-CN"/>
        </w:rPr>
      </w:pPr>
      <w:r>
        <w:rPr>
          <w:rFonts w:ascii="宋体" w:hAnsi="宋体" w:hint="eastAsia"/>
          <w:color w:val="000000"/>
          <w:lang w:eastAsia="zh-CN"/>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A058B3" w:rsidRDefault="00825A2D">
      <w:pPr>
        <w:spacing w:line="360" w:lineRule="auto"/>
        <w:ind w:firstLine="420"/>
        <w:rPr>
          <w:rFonts w:ascii="宋体" w:hAnsi="宋体"/>
          <w:color w:val="000000"/>
          <w:lang w:eastAsia="zh-CN"/>
        </w:rPr>
      </w:pPr>
      <w:r>
        <w:rPr>
          <w:rFonts w:ascii="宋体" w:hAnsi="宋体" w:hint="eastAsia"/>
          <w:color w:val="000000"/>
          <w:lang w:eastAsia="zh-CN"/>
        </w:rPr>
        <w:t>本公司对上述声明的真实性负责。如有虚假，将依法承担相应责任。</w:t>
      </w:r>
    </w:p>
    <w:p w:rsidR="00A058B3" w:rsidRDefault="00825A2D">
      <w:pPr>
        <w:spacing w:line="360" w:lineRule="auto"/>
        <w:rPr>
          <w:rFonts w:ascii="宋体" w:hAnsi="宋体"/>
          <w:color w:val="000000"/>
          <w:lang w:eastAsia="zh-CN"/>
        </w:rPr>
      </w:pPr>
      <w:r>
        <w:rPr>
          <w:rFonts w:ascii="宋体" w:hAnsi="宋体" w:hint="eastAsia"/>
          <w:color w:val="000000"/>
          <w:lang w:eastAsia="zh-CN"/>
        </w:rPr>
        <w:t>后附：</w:t>
      </w:r>
      <w:r>
        <w:rPr>
          <w:rFonts w:ascii="宋体" w:hAnsi="宋体" w:hint="eastAsia"/>
          <w:lang w:eastAsia="zh-CN"/>
        </w:rPr>
        <w:t>中、小、</w:t>
      </w:r>
      <w:proofErr w:type="gramStart"/>
      <w:r>
        <w:rPr>
          <w:rFonts w:ascii="宋体" w:hAnsi="宋体" w:hint="eastAsia"/>
          <w:lang w:eastAsia="zh-CN"/>
        </w:rPr>
        <w:t>微企业</w:t>
      </w:r>
      <w:proofErr w:type="gramEnd"/>
      <w:r>
        <w:rPr>
          <w:rFonts w:ascii="宋体" w:hAnsi="宋体" w:hint="eastAsia"/>
          <w:lang w:eastAsia="zh-CN"/>
        </w:rPr>
        <w:t>认定证书或证明文件复印件</w:t>
      </w:r>
    </w:p>
    <w:p w:rsidR="00A058B3" w:rsidRDefault="00A058B3">
      <w:pPr>
        <w:spacing w:line="360" w:lineRule="auto"/>
        <w:rPr>
          <w:rFonts w:ascii="宋体" w:hAnsi="宋体"/>
          <w:color w:val="000000"/>
          <w:lang w:eastAsia="zh-CN"/>
        </w:rPr>
      </w:pPr>
    </w:p>
    <w:p w:rsidR="00A058B3" w:rsidRDefault="00A058B3">
      <w:pPr>
        <w:spacing w:line="360" w:lineRule="auto"/>
        <w:rPr>
          <w:rFonts w:ascii="宋体" w:hAnsi="宋体"/>
          <w:color w:val="000000"/>
          <w:lang w:eastAsia="zh-CN"/>
        </w:rPr>
      </w:pPr>
    </w:p>
    <w:p w:rsidR="00A058B3" w:rsidRDefault="00A058B3">
      <w:pPr>
        <w:spacing w:line="360" w:lineRule="auto"/>
        <w:rPr>
          <w:rFonts w:ascii="宋体" w:hAnsi="宋体"/>
          <w:color w:val="000000"/>
          <w:lang w:eastAsia="zh-CN"/>
        </w:rPr>
      </w:pPr>
    </w:p>
    <w:p w:rsidR="00A058B3" w:rsidRDefault="00A058B3">
      <w:pPr>
        <w:spacing w:line="360" w:lineRule="auto"/>
        <w:rPr>
          <w:rFonts w:ascii="宋体" w:hAnsi="宋体"/>
          <w:color w:val="000000"/>
          <w:lang w:eastAsia="zh-CN"/>
        </w:rPr>
      </w:pPr>
    </w:p>
    <w:p w:rsidR="00A058B3" w:rsidRDefault="00825A2D">
      <w:pPr>
        <w:spacing w:line="500" w:lineRule="exact"/>
        <w:jc w:val="right"/>
        <w:rPr>
          <w:rFonts w:ascii="宋体" w:hAnsi="宋体" w:cs="宋体"/>
          <w:lang w:eastAsia="zh-CN"/>
        </w:rPr>
      </w:pPr>
      <w:r>
        <w:rPr>
          <w:rFonts w:ascii="宋体" w:hAnsi="宋体" w:cs="宋体" w:hint="eastAsia"/>
          <w:lang w:eastAsia="zh-CN"/>
        </w:rPr>
        <w:t xml:space="preserve">投标人名称：（盖章）  </w:t>
      </w:r>
    </w:p>
    <w:p w:rsidR="00A058B3" w:rsidRDefault="00825A2D">
      <w:pPr>
        <w:spacing w:line="500" w:lineRule="exact"/>
        <w:jc w:val="right"/>
        <w:rPr>
          <w:rFonts w:ascii="宋体" w:hAnsi="宋体" w:cs="宋体"/>
          <w:lang w:eastAsia="zh-CN"/>
        </w:rPr>
      </w:pPr>
      <w:r>
        <w:rPr>
          <w:rFonts w:ascii="宋体" w:hAnsi="宋体" w:cs="宋体" w:hint="eastAsia"/>
          <w:lang w:eastAsia="zh-CN"/>
        </w:rPr>
        <w:t xml:space="preserve"> 法定代表人或授权委托人：（签字或盖章）</w:t>
      </w:r>
    </w:p>
    <w:p w:rsidR="00A058B3" w:rsidRDefault="00825A2D">
      <w:pPr>
        <w:spacing w:line="600" w:lineRule="exact"/>
        <w:jc w:val="center"/>
        <w:rPr>
          <w:rFonts w:ascii="宋体" w:hAnsi="宋体"/>
          <w:sz w:val="28"/>
          <w:lang w:eastAsia="zh-CN"/>
        </w:rPr>
      </w:pPr>
      <w:r>
        <w:rPr>
          <w:rFonts w:ascii="宋体" w:hAnsi="宋体" w:cs="宋体" w:hint="eastAsia"/>
          <w:lang w:eastAsia="zh-CN"/>
        </w:rPr>
        <w:t>日期：年月日</w:t>
      </w:r>
    </w:p>
    <w:p w:rsidR="00A058B3" w:rsidRDefault="00A058B3">
      <w:pPr>
        <w:spacing w:line="600" w:lineRule="exact"/>
        <w:jc w:val="center"/>
        <w:rPr>
          <w:rFonts w:ascii="宋体" w:hAnsi="宋体"/>
          <w:sz w:val="28"/>
          <w:lang w:eastAsia="zh-CN"/>
        </w:rPr>
      </w:pPr>
    </w:p>
    <w:p w:rsidR="00A058B3" w:rsidRDefault="00A058B3">
      <w:pPr>
        <w:spacing w:line="600" w:lineRule="exact"/>
        <w:jc w:val="center"/>
        <w:rPr>
          <w:rFonts w:ascii="宋体" w:hAnsi="宋体"/>
          <w:sz w:val="28"/>
          <w:lang w:eastAsia="zh-CN"/>
        </w:rPr>
      </w:pPr>
    </w:p>
    <w:p w:rsidR="00A058B3" w:rsidRDefault="00A058B3">
      <w:pPr>
        <w:spacing w:line="600" w:lineRule="exact"/>
        <w:jc w:val="center"/>
        <w:rPr>
          <w:rFonts w:ascii="宋体" w:hAnsi="宋体"/>
          <w:sz w:val="28"/>
          <w:lang w:eastAsia="zh-CN"/>
        </w:rPr>
      </w:pPr>
    </w:p>
    <w:p w:rsidR="00A058B3" w:rsidRDefault="00A058B3">
      <w:pPr>
        <w:spacing w:line="600" w:lineRule="exact"/>
        <w:jc w:val="center"/>
        <w:rPr>
          <w:rFonts w:ascii="宋体" w:hAnsi="宋体"/>
          <w:sz w:val="28"/>
          <w:lang w:eastAsia="zh-CN"/>
        </w:rPr>
      </w:pPr>
    </w:p>
    <w:p w:rsidR="00A058B3" w:rsidRDefault="00A058B3">
      <w:pPr>
        <w:spacing w:line="600" w:lineRule="exact"/>
        <w:jc w:val="center"/>
        <w:rPr>
          <w:rFonts w:ascii="宋体" w:hAnsi="宋体"/>
          <w:sz w:val="28"/>
          <w:lang w:eastAsia="zh-CN"/>
        </w:rPr>
      </w:pPr>
    </w:p>
    <w:p w:rsidR="00A058B3" w:rsidRDefault="00A058B3">
      <w:pPr>
        <w:spacing w:line="600" w:lineRule="exact"/>
        <w:jc w:val="center"/>
        <w:rPr>
          <w:rFonts w:ascii="宋体" w:hAnsi="宋体"/>
          <w:sz w:val="28"/>
          <w:lang w:eastAsia="zh-CN"/>
        </w:rPr>
      </w:pPr>
    </w:p>
    <w:p w:rsidR="00A058B3" w:rsidRDefault="00A058B3">
      <w:pPr>
        <w:spacing w:line="600" w:lineRule="exact"/>
        <w:rPr>
          <w:rFonts w:ascii="宋体" w:hAnsi="宋体"/>
          <w:sz w:val="28"/>
          <w:lang w:eastAsia="zh-CN"/>
        </w:rPr>
      </w:pPr>
    </w:p>
    <w:p w:rsidR="00A058B3" w:rsidRDefault="00983F56" w:rsidP="00983F56">
      <w:pPr>
        <w:pStyle w:val="2"/>
        <w:rPr>
          <w:rFonts w:ascii="宋体" w:hAnsi="宋体" w:cs="宋体"/>
          <w:i w:val="0"/>
        </w:rPr>
      </w:pPr>
      <w:bookmarkStart w:id="59" w:name="_Toc15544581"/>
      <w:r>
        <w:rPr>
          <w:rFonts w:ascii="宋体" w:hAnsi="宋体" w:cs="宋体" w:hint="eastAsia"/>
          <w:i w:val="0"/>
        </w:rPr>
        <w:t>十二、</w:t>
      </w:r>
      <w:r w:rsidR="00825A2D">
        <w:rPr>
          <w:rFonts w:ascii="宋体" w:hAnsi="宋体" w:cs="宋体" w:hint="eastAsia"/>
          <w:i w:val="0"/>
        </w:rPr>
        <w:t>承诺参加政府采购活动前三</w:t>
      </w:r>
      <w:r w:rsidR="00F721B5">
        <w:rPr>
          <w:rFonts w:ascii="宋体" w:hAnsi="宋体" w:cs="宋体" w:hint="eastAsia"/>
          <w:i w:val="0"/>
        </w:rPr>
        <w:t>年</w:t>
      </w:r>
      <w:r w:rsidR="00825A2D">
        <w:rPr>
          <w:rFonts w:ascii="宋体" w:hAnsi="宋体" w:cs="宋体" w:hint="eastAsia"/>
          <w:i w:val="0"/>
        </w:rPr>
        <w:t>内在经营活动中没有重大违法记录</w:t>
      </w:r>
      <w:bookmarkEnd w:id="59"/>
    </w:p>
    <w:p w:rsidR="00A058B3" w:rsidRDefault="00825A2D">
      <w:pPr>
        <w:pStyle w:val="2"/>
        <w:jc w:val="center"/>
        <w:rPr>
          <w:rFonts w:ascii="宋体" w:hAnsi="宋体" w:cs="宋体"/>
          <w:i w:val="0"/>
        </w:rPr>
      </w:pPr>
      <w:bookmarkStart w:id="60" w:name="_Toc15544582"/>
      <w:r>
        <w:rPr>
          <w:rFonts w:ascii="宋体" w:hAnsi="宋体" w:cs="宋体" w:hint="eastAsia"/>
          <w:i w:val="0"/>
        </w:rPr>
        <w:t>的书面声明</w:t>
      </w:r>
      <w:bookmarkEnd w:id="60"/>
    </w:p>
    <w:p w:rsidR="00A058B3" w:rsidRDefault="00825A2D">
      <w:pPr>
        <w:jc w:val="center"/>
        <w:rPr>
          <w:rFonts w:ascii="宋体" w:hAnsi="宋体"/>
          <w:kern w:val="2"/>
          <w:lang w:eastAsia="zh-CN"/>
        </w:rPr>
      </w:pPr>
      <w:r>
        <w:rPr>
          <w:rFonts w:ascii="宋体" w:hAnsi="宋体" w:hint="eastAsia"/>
          <w:kern w:val="2"/>
          <w:lang w:eastAsia="zh-CN"/>
        </w:rPr>
        <w:t>（格式自拟）</w:t>
      </w: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825A2D">
      <w:pPr>
        <w:spacing w:line="500" w:lineRule="exact"/>
        <w:jc w:val="right"/>
        <w:rPr>
          <w:rFonts w:ascii="宋体" w:hAnsi="宋体" w:cs="宋体"/>
          <w:lang w:eastAsia="zh-CN"/>
        </w:rPr>
      </w:pPr>
      <w:r>
        <w:rPr>
          <w:rFonts w:ascii="宋体" w:hAnsi="宋体" w:cs="宋体" w:hint="eastAsia"/>
          <w:lang w:eastAsia="zh-CN"/>
        </w:rPr>
        <w:t xml:space="preserve">投标人名称：（盖章）                 </w:t>
      </w:r>
    </w:p>
    <w:p w:rsidR="00A058B3" w:rsidRDefault="00825A2D">
      <w:pPr>
        <w:spacing w:line="500" w:lineRule="exact"/>
        <w:jc w:val="right"/>
        <w:rPr>
          <w:rFonts w:ascii="宋体" w:hAnsi="宋体" w:cs="宋体"/>
          <w:lang w:eastAsia="zh-CN"/>
        </w:rPr>
      </w:pPr>
      <w:r>
        <w:rPr>
          <w:rFonts w:ascii="宋体" w:hAnsi="宋体" w:cs="宋体" w:hint="eastAsia"/>
          <w:lang w:eastAsia="zh-CN"/>
        </w:rPr>
        <w:t xml:space="preserve"> 法定代表人或授权委托人：（签字或盖章）</w:t>
      </w:r>
    </w:p>
    <w:p w:rsidR="00A058B3" w:rsidRDefault="00825A2D">
      <w:pPr>
        <w:jc w:val="right"/>
        <w:rPr>
          <w:rFonts w:ascii="宋体" w:hAnsi="宋体" w:cs="宋体"/>
          <w:i/>
          <w:lang w:eastAsia="zh-CN"/>
        </w:rPr>
      </w:pPr>
      <w:r>
        <w:rPr>
          <w:rFonts w:ascii="宋体" w:hAnsi="宋体" w:cs="宋体" w:hint="eastAsia"/>
          <w:lang w:eastAsia="zh-CN"/>
        </w:rPr>
        <w:t>日期：年月日</w:t>
      </w:r>
    </w:p>
    <w:p w:rsidR="00A058B3" w:rsidRDefault="00A058B3">
      <w:pPr>
        <w:spacing w:line="600" w:lineRule="exact"/>
        <w:jc w:val="center"/>
        <w:rPr>
          <w:rFonts w:ascii="宋体" w:hAnsi="宋体"/>
          <w:sz w:val="28"/>
          <w:lang w:eastAsia="zh-CN"/>
        </w:rPr>
      </w:pPr>
    </w:p>
    <w:p w:rsidR="00A058B3" w:rsidRDefault="00A058B3">
      <w:pPr>
        <w:spacing w:line="600" w:lineRule="exact"/>
        <w:jc w:val="center"/>
        <w:rPr>
          <w:rFonts w:ascii="宋体" w:hAnsi="宋体"/>
          <w:sz w:val="28"/>
          <w:lang w:eastAsia="zh-CN"/>
        </w:rPr>
      </w:pPr>
    </w:p>
    <w:p w:rsidR="00A058B3" w:rsidRDefault="00A058B3">
      <w:pPr>
        <w:spacing w:line="600" w:lineRule="exact"/>
        <w:jc w:val="center"/>
        <w:rPr>
          <w:rFonts w:ascii="宋体" w:hAnsi="宋体"/>
          <w:sz w:val="28"/>
          <w:lang w:eastAsia="zh-CN"/>
        </w:rPr>
      </w:pPr>
    </w:p>
    <w:p w:rsidR="00A058B3" w:rsidRDefault="00A058B3">
      <w:pPr>
        <w:spacing w:line="600" w:lineRule="exact"/>
        <w:jc w:val="center"/>
        <w:rPr>
          <w:rFonts w:ascii="宋体" w:hAnsi="宋体"/>
          <w:sz w:val="28"/>
          <w:lang w:eastAsia="zh-CN"/>
        </w:rPr>
      </w:pPr>
    </w:p>
    <w:p w:rsidR="00A058B3" w:rsidRDefault="00A058B3">
      <w:pPr>
        <w:spacing w:line="720" w:lineRule="auto"/>
        <w:rPr>
          <w:rFonts w:ascii="宋体" w:hAnsi="宋体"/>
          <w:sz w:val="18"/>
          <w:szCs w:val="21"/>
          <w:lang w:eastAsia="zh-CN"/>
        </w:rPr>
      </w:pPr>
    </w:p>
    <w:p w:rsidR="00A058B3" w:rsidRDefault="00825A2D">
      <w:pPr>
        <w:pStyle w:val="2"/>
        <w:jc w:val="center"/>
        <w:rPr>
          <w:rFonts w:ascii="宋体" w:hAnsi="宋体" w:cs="宋体"/>
          <w:i w:val="0"/>
        </w:rPr>
      </w:pPr>
      <w:bookmarkStart w:id="61" w:name="_Toc15544583"/>
      <w:r>
        <w:rPr>
          <w:rFonts w:ascii="宋体" w:hAnsi="宋体" w:cs="宋体" w:hint="eastAsia"/>
          <w:i w:val="0"/>
        </w:rPr>
        <w:lastRenderedPageBreak/>
        <w:t>十</w:t>
      </w:r>
      <w:r w:rsidR="00983F56">
        <w:rPr>
          <w:rFonts w:ascii="宋体" w:hAnsi="宋体" w:cs="宋体" w:hint="eastAsia"/>
          <w:i w:val="0"/>
        </w:rPr>
        <w:t>三</w:t>
      </w:r>
      <w:r>
        <w:rPr>
          <w:rFonts w:ascii="宋体" w:hAnsi="宋体" w:cs="宋体" w:hint="eastAsia"/>
          <w:i w:val="0"/>
        </w:rPr>
        <w:t>、投标人认为有必要提供的其它资料</w:t>
      </w:r>
      <w:bookmarkEnd w:id="61"/>
    </w:p>
    <w:p w:rsidR="00A058B3" w:rsidRDefault="00A058B3">
      <w:pPr>
        <w:rPr>
          <w:rFonts w:ascii="宋体" w:hAnsi="宋体"/>
          <w:lang w:eastAsia="zh-CN"/>
        </w:rPr>
      </w:pPr>
    </w:p>
    <w:p w:rsidR="00A058B3" w:rsidRDefault="00A058B3">
      <w:pPr>
        <w:rPr>
          <w:lang w:eastAsia="zh-CN"/>
        </w:rPr>
      </w:pPr>
    </w:p>
    <w:sectPr w:rsidR="00A058B3" w:rsidSect="00F325AB">
      <w:footerReference w:type="default" r:id="rId11"/>
      <w:pgSz w:w="12240" w:h="15840"/>
      <w:pgMar w:top="1440" w:right="1474" w:bottom="1440" w:left="1474" w:header="720" w:footer="720"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35C" w:rsidRDefault="00E6435C">
      <w:r>
        <w:separator/>
      </w:r>
    </w:p>
  </w:endnote>
  <w:endnote w:type="continuationSeparator" w:id="0">
    <w:p w:rsidR="00E6435C" w:rsidRDefault="00E6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_5b8b_4f53">
    <w:altName w:val="Arial Unicode MS"/>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F89" w:rsidRDefault="00410F8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F89" w:rsidRDefault="00E6435C">
    <w:pPr>
      <w:pStyle w:val="a7"/>
    </w:pPr>
    <w:r>
      <w:rPr>
        <w:noProof/>
        <w:lang w:eastAsia="zh-CN" w:bidi="ar-SA"/>
      </w:rPr>
      <w:pict>
        <v:rect id="文本框 1025" o:spid="_x0000_s2049" style="position:absolute;margin-left:0;margin-top:0;width:2in;height:2in;z-index:1024;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" filled="f" stroked="f">
          <v:textbox style="mso-fit-shape-to-text:t" inset="0,0,0,0">
            <w:txbxContent>
              <w:p w:rsidR="00410F89" w:rsidRDefault="00410F89">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8027C7">
                  <w:rPr>
                    <w:noProof/>
                    <w:lang w:eastAsia="zh-CN"/>
                  </w:rPr>
                  <w:t>22</w:t>
                </w:r>
                <w:r>
                  <w:rPr>
                    <w:rFonts w:hint="eastAsia"/>
                    <w:lang w:eastAsia="zh-CN"/>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35C" w:rsidRDefault="00E6435C">
      <w:r>
        <w:separator/>
      </w:r>
    </w:p>
  </w:footnote>
  <w:footnote w:type="continuationSeparator" w:id="0">
    <w:p w:rsidR="00E6435C" w:rsidRDefault="00E64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chineseCounting"/>
      <w:suff w:val="space"/>
      <w:lvlText w:val="%1）"/>
      <w:lvlJc w:val="left"/>
    </w:lvl>
  </w:abstractNum>
  <w:abstractNum w:abstractNumId="1">
    <w:nsid w:val="00000002"/>
    <w:multiLevelType w:val="singleLevel"/>
    <w:tmpl w:val="00000002"/>
    <w:lvl w:ilvl="0">
      <w:start w:val="1"/>
      <w:numFmt w:val="decimal"/>
      <w:suff w:val="nothing"/>
      <w:lvlText w:val="（%1）"/>
      <w:lvlJc w:val="left"/>
    </w:lvl>
  </w:abstractNum>
  <w:abstractNum w:abstractNumId="2">
    <w:nsid w:val="00000003"/>
    <w:multiLevelType w:val="singleLevel"/>
    <w:tmpl w:val="00000003"/>
    <w:lvl w:ilvl="0">
      <w:start w:val="8"/>
      <w:numFmt w:val="decimal"/>
      <w:suff w:val="nothing"/>
      <w:lvlText w:val="%1．"/>
      <w:lvlJc w:val="left"/>
    </w:lvl>
  </w:abstractNum>
  <w:abstractNum w:abstractNumId="3">
    <w:nsid w:val="00000004"/>
    <w:multiLevelType w:val="singleLevel"/>
    <w:tmpl w:val="00000004"/>
    <w:lvl w:ilvl="0">
      <w:start w:val="6"/>
      <w:numFmt w:val="decimal"/>
      <w:suff w:val="nothing"/>
      <w:lvlText w:val="%1．"/>
      <w:lvlJc w:val="left"/>
    </w:lvl>
  </w:abstractNum>
  <w:abstractNum w:abstractNumId="4">
    <w:nsid w:val="00000005"/>
    <w:multiLevelType w:val="singleLevel"/>
    <w:tmpl w:val="00000005"/>
    <w:lvl w:ilvl="0">
      <w:start w:val="13"/>
      <w:numFmt w:val="chineseCounting"/>
      <w:suff w:val="nothing"/>
      <w:lvlText w:val="%1、"/>
      <w:lvlJc w:val="left"/>
    </w:lvl>
  </w:abstractNum>
  <w:abstractNum w:abstractNumId="5">
    <w:nsid w:val="0EEA6C27"/>
    <w:multiLevelType w:val="hybridMultilevel"/>
    <w:tmpl w:val="7F4865CE"/>
    <w:lvl w:ilvl="0" w:tplc="EA926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DE927DD"/>
    <w:multiLevelType w:val="hybridMultilevel"/>
    <w:tmpl w:val="7F4865CE"/>
    <w:lvl w:ilvl="0" w:tplc="EA926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6785704"/>
    <w:multiLevelType w:val="hybridMultilevel"/>
    <w:tmpl w:val="F5160638"/>
    <w:lvl w:ilvl="0" w:tplc="CA78DD82">
      <w:start w:val="1"/>
      <w:numFmt w:val="decimal"/>
      <w:lvlText w:val="%1."/>
      <w:lvlJc w:val="left"/>
      <w:pPr>
        <w:ind w:left="1431" w:hanging="360"/>
      </w:pPr>
      <w:rPr>
        <w:rFonts w:hint="default"/>
        <w:b/>
      </w:rPr>
    </w:lvl>
    <w:lvl w:ilvl="1" w:tplc="04090019" w:tentative="1">
      <w:start w:val="1"/>
      <w:numFmt w:val="lowerLetter"/>
      <w:lvlText w:val="%2)"/>
      <w:lvlJc w:val="left"/>
      <w:pPr>
        <w:ind w:left="1911" w:hanging="420"/>
      </w:pPr>
    </w:lvl>
    <w:lvl w:ilvl="2" w:tplc="0409001B" w:tentative="1">
      <w:start w:val="1"/>
      <w:numFmt w:val="lowerRoman"/>
      <w:lvlText w:val="%3."/>
      <w:lvlJc w:val="right"/>
      <w:pPr>
        <w:ind w:left="2331" w:hanging="420"/>
      </w:pPr>
    </w:lvl>
    <w:lvl w:ilvl="3" w:tplc="0409000F" w:tentative="1">
      <w:start w:val="1"/>
      <w:numFmt w:val="decimal"/>
      <w:lvlText w:val="%4."/>
      <w:lvlJc w:val="left"/>
      <w:pPr>
        <w:ind w:left="2751" w:hanging="420"/>
      </w:pPr>
    </w:lvl>
    <w:lvl w:ilvl="4" w:tplc="04090019" w:tentative="1">
      <w:start w:val="1"/>
      <w:numFmt w:val="lowerLetter"/>
      <w:lvlText w:val="%5)"/>
      <w:lvlJc w:val="left"/>
      <w:pPr>
        <w:ind w:left="3171" w:hanging="420"/>
      </w:pPr>
    </w:lvl>
    <w:lvl w:ilvl="5" w:tplc="0409001B" w:tentative="1">
      <w:start w:val="1"/>
      <w:numFmt w:val="lowerRoman"/>
      <w:lvlText w:val="%6."/>
      <w:lvlJc w:val="right"/>
      <w:pPr>
        <w:ind w:left="3591" w:hanging="420"/>
      </w:pPr>
    </w:lvl>
    <w:lvl w:ilvl="6" w:tplc="0409000F" w:tentative="1">
      <w:start w:val="1"/>
      <w:numFmt w:val="decimal"/>
      <w:lvlText w:val="%7."/>
      <w:lvlJc w:val="left"/>
      <w:pPr>
        <w:ind w:left="4011" w:hanging="420"/>
      </w:pPr>
    </w:lvl>
    <w:lvl w:ilvl="7" w:tplc="04090019" w:tentative="1">
      <w:start w:val="1"/>
      <w:numFmt w:val="lowerLetter"/>
      <w:lvlText w:val="%8)"/>
      <w:lvlJc w:val="left"/>
      <w:pPr>
        <w:ind w:left="4431" w:hanging="420"/>
      </w:pPr>
    </w:lvl>
    <w:lvl w:ilvl="8" w:tplc="0409001B" w:tentative="1">
      <w:start w:val="1"/>
      <w:numFmt w:val="lowerRoman"/>
      <w:lvlText w:val="%9."/>
      <w:lvlJc w:val="right"/>
      <w:pPr>
        <w:ind w:left="4851" w:hanging="420"/>
      </w:pPr>
    </w:lvl>
  </w:abstractNum>
  <w:abstractNum w:abstractNumId="8">
    <w:nsid w:val="46CF3AE4"/>
    <w:multiLevelType w:val="hybridMultilevel"/>
    <w:tmpl w:val="7F4865CE"/>
    <w:lvl w:ilvl="0" w:tplc="EA926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DA409C5"/>
    <w:multiLevelType w:val="hybridMultilevel"/>
    <w:tmpl w:val="52D29ABA"/>
    <w:lvl w:ilvl="0" w:tplc="D854984E">
      <w:start w:val="4"/>
      <w:numFmt w:val="japaneseCounting"/>
      <w:lvlText w:val="%1、"/>
      <w:lvlJc w:val="left"/>
      <w:pPr>
        <w:ind w:left="1071" w:hanging="504"/>
      </w:pPr>
      <w:rPr>
        <w:rFonts w:hint="default"/>
      </w:rPr>
    </w:lvl>
    <w:lvl w:ilvl="1" w:tplc="04090019" w:tentative="1">
      <w:start w:val="1"/>
      <w:numFmt w:val="lowerLetter"/>
      <w:lvlText w:val="%2)"/>
      <w:lvlJc w:val="left"/>
      <w:pPr>
        <w:ind w:left="755" w:hanging="420"/>
      </w:pPr>
    </w:lvl>
    <w:lvl w:ilvl="2" w:tplc="0409001B" w:tentative="1">
      <w:start w:val="1"/>
      <w:numFmt w:val="lowerRoman"/>
      <w:lvlText w:val="%3."/>
      <w:lvlJc w:val="right"/>
      <w:pPr>
        <w:ind w:left="1175" w:hanging="420"/>
      </w:pPr>
    </w:lvl>
    <w:lvl w:ilvl="3" w:tplc="0409000F" w:tentative="1">
      <w:start w:val="1"/>
      <w:numFmt w:val="decimal"/>
      <w:lvlText w:val="%4."/>
      <w:lvlJc w:val="left"/>
      <w:pPr>
        <w:ind w:left="1595" w:hanging="420"/>
      </w:pPr>
    </w:lvl>
    <w:lvl w:ilvl="4" w:tplc="04090019" w:tentative="1">
      <w:start w:val="1"/>
      <w:numFmt w:val="lowerLetter"/>
      <w:lvlText w:val="%5)"/>
      <w:lvlJc w:val="left"/>
      <w:pPr>
        <w:ind w:left="2015" w:hanging="420"/>
      </w:pPr>
    </w:lvl>
    <w:lvl w:ilvl="5" w:tplc="0409001B" w:tentative="1">
      <w:start w:val="1"/>
      <w:numFmt w:val="lowerRoman"/>
      <w:lvlText w:val="%6."/>
      <w:lvlJc w:val="right"/>
      <w:pPr>
        <w:ind w:left="2435" w:hanging="420"/>
      </w:pPr>
    </w:lvl>
    <w:lvl w:ilvl="6" w:tplc="0409000F" w:tentative="1">
      <w:start w:val="1"/>
      <w:numFmt w:val="decimal"/>
      <w:lvlText w:val="%7."/>
      <w:lvlJc w:val="left"/>
      <w:pPr>
        <w:ind w:left="2855" w:hanging="420"/>
      </w:pPr>
    </w:lvl>
    <w:lvl w:ilvl="7" w:tplc="04090019" w:tentative="1">
      <w:start w:val="1"/>
      <w:numFmt w:val="lowerLetter"/>
      <w:lvlText w:val="%8)"/>
      <w:lvlJc w:val="left"/>
      <w:pPr>
        <w:ind w:left="3275" w:hanging="420"/>
      </w:pPr>
    </w:lvl>
    <w:lvl w:ilvl="8" w:tplc="0409001B" w:tentative="1">
      <w:start w:val="1"/>
      <w:numFmt w:val="lowerRoman"/>
      <w:lvlText w:val="%9."/>
      <w:lvlJc w:val="right"/>
      <w:pPr>
        <w:ind w:left="3695" w:hanging="420"/>
      </w:pPr>
    </w:lvl>
  </w:abstractNum>
  <w:abstractNum w:abstractNumId="10">
    <w:nsid w:val="75C26A30"/>
    <w:multiLevelType w:val="multilevel"/>
    <w:tmpl w:val="0000000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10"/>
  </w:num>
  <w:num w:numId="4">
    <w:abstractNumId w:val="3"/>
  </w:num>
  <w:num w:numId="5">
    <w:abstractNumId w:val="2"/>
  </w:num>
  <w:num w:numId="6">
    <w:abstractNumId w:val="4"/>
  </w:num>
  <w:num w:numId="7">
    <w:abstractNumId w:val="5"/>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58B3"/>
    <w:rsid w:val="000022A9"/>
    <w:rsid w:val="00072F2F"/>
    <w:rsid w:val="000B0A78"/>
    <w:rsid w:val="000B26CC"/>
    <w:rsid w:val="00105E15"/>
    <w:rsid w:val="00106B73"/>
    <w:rsid w:val="001569B7"/>
    <w:rsid w:val="00201EE4"/>
    <w:rsid w:val="002605B8"/>
    <w:rsid w:val="002B03D3"/>
    <w:rsid w:val="00327CB6"/>
    <w:rsid w:val="00395400"/>
    <w:rsid w:val="00410F89"/>
    <w:rsid w:val="004200ED"/>
    <w:rsid w:val="0045509B"/>
    <w:rsid w:val="005D2D60"/>
    <w:rsid w:val="00635411"/>
    <w:rsid w:val="00661ED6"/>
    <w:rsid w:val="006D4C87"/>
    <w:rsid w:val="00701856"/>
    <w:rsid w:val="008027C7"/>
    <w:rsid w:val="00825A2D"/>
    <w:rsid w:val="008650C9"/>
    <w:rsid w:val="008D1596"/>
    <w:rsid w:val="00937D95"/>
    <w:rsid w:val="0096424F"/>
    <w:rsid w:val="00983F56"/>
    <w:rsid w:val="009C1831"/>
    <w:rsid w:val="009C57B9"/>
    <w:rsid w:val="00A058B3"/>
    <w:rsid w:val="00AA0E74"/>
    <w:rsid w:val="00AC75AE"/>
    <w:rsid w:val="00AE0B00"/>
    <w:rsid w:val="00AE0C15"/>
    <w:rsid w:val="00CA795A"/>
    <w:rsid w:val="00CA7FC3"/>
    <w:rsid w:val="00DB2B82"/>
    <w:rsid w:val="00E0500C"/>
    <w:rsid w:val="00E6435C"/>
    <w:rsid w:val="00EF42DD"/>
    <w:rsid w:val="00F325AB"/>
    <w:rsid w:val="00F721B5"/>
    <w:rsid w:val="00F75FE0"/>
    <w:rsid w:val="00FB6495"/>
    <w:rsid w:val="6FF86D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qFormat="1"/>
    <w:lsdException w:name="Body Text" w:qFormat="1"/>
    <w:lsdException w:name="Body Text Indent" w:uiPriority="99"/>
    <w:lsdException w:name="Message Header" w:qFormat="1"/>
    <w:lsdException w:name="Subtitle" w:qFormat="1"/>
    <w:lsdException w:name="Body Text 2" w:qFormat="1"/>
    <w:lsdException w:name="Body Text Indent 2"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325AB"/>
    <w:rPr>
      <w:sz w:val="24"/>
      <w:szCs w:val="24"/>
      <w:lang w:eastAsia="en-US" w:bidi="en-US"/>
    </w:rPr>
  </w:style>
  <w:style w:type="paragraph" w:styleId="1">
    <w:name w:val="heading 1"/>
    <w:basedOn w:val="a"/>
    <w:next w:val="a"/>
    <w:link w:val="1Char"/>
    <w:qFormat/>
    <w:rsid w:val="00F325AB"/>
    <w:pPr>
      <w:keepNext/>
      <w:spacing w:before="240" w:after="60"/>
      <w:outlineLvl w:val="0"/>
    </w:pPr>
    <w:rPr>
      <w:rFonts w:ascii="Cambria" w:hAnsi="Cambria"/>
      <w:b/>
      <w:bCs/>
      <w:kern w:val="32"/>
      <w:sz w:val="32"/>
      <w:szCs w:val="32"/>
      <w:lang w:eastAsia="zh-CN" w:bidi="ar-SA"/>
    </w:rPr>
  </w:style>
  <w:style w:type="paragraph" w:styleId="2">
    <w:name w:val="heading 2"/>
    <w:basedOn w:val="a"/>
    <w:next w:val="a"/>
    <w:link w:val="2Char"/>
    <w:qFormat/>
    <w:rsid w:val="00F325AB"/>
    <w:pPr>
      <w:keepNext/>
      <w:spacing w:before="240" w:after="60"/>
      <w:outlineLvl w:val="1"/>
    </w:pPr>
    <w:rPr>
      <w:rFonts w:ascii="Cambria" w:hAnsi="Cambria"/>
      <w:b/>
      <w:bCs/>
      <w:i/>
      <w:iCs/>
      <w:kern w:val="2"/>
      <w:sz w:val="28"/>
      <w:szCs w:val="28"/>
      <w:lang w:eastAsia="zh-CN" w:bidi="ar-SA"/>
    </w:rPr>
  </w:style>
  <w:style w:type="paragraph" w:styleId="3">
    <w:name w:val="heading 3"/>
    <w:basedOn w:val="a"/>
    <w:next w:val="a"/>
    <w:link w:val="3Char"/>
    <w:qFormat/>
    <w:rsid w:val="00F325AB"/>
    <w:pPr>
      <w:keepNext/>
      <w:spacing w:before="240" w:after="60"/>
      <w:outlineLvl w:val="2"/>
    </w:pPr>
    <w:rPr>
      <w:rFonts w:ascii="Cambria" w:hAnsi="Cambria"/>
      <w:b/>
      <w:bCs/>
      <w:kern w:val="2"/>
      <w:sz w:val="26"/>
      <w:szCs w:val="26"/>
      <w:lang w:eastAsia="zh-CN" w:bidi="ar-SA"/>
    </w:rPr>
  </w:style>
  <w:style w:type="paragraph" w:styleId="4">
    <w:name w:val="heading 4"/>
    <w:basedOn w:val="a"/>
    <w:next w:val="a"/>
    <w:link w:val="4Char"/>
    <w:qFormat/>
    <w:rsid w:val="00F325AB"/>
    <w:pPr>
      <w:keepNext/>
      <w:spacing w:before="240" w:after="60"/>
      <w:outlineLvl w:val="3"/>
    </w:pPr>
    <w:rPr>
      <w:rFonts w:ascii="仿宋_GB2312" w:eastAsia="仿宋_GB2312"/>
      <w:b/>
      <w:bCs/>
      <w:kern w:val="2"/>
      <w:sz w:val="28"/>
      <w:szCs w:val="28"/>
      <w:lang w:eastAsia="zh-CN" w:bidi="ar-SA"/>
    </w:rPr>
  </w:style>
  <w:style w:type="paragraph" w:styleId="5">
    <w:name w:val="heading 5"/>
    <w:basedOn w:val="a"/>
    <w:next w:val="a"/>
    <w:link w:val="5Char"/>
    <w:qFormat/>
    <w:rsid w:val="00F325AB"/>
    <w:pPr>
      <w:spacing w:before="240" w:after="60"/>
      <w:outlineLvl w:val="4"/>
    </w:pPr>
    <w:rPr>
      <w:rFonts w:ascii="仿宋_GB2312" w:eastAsia="仿宋_GB2312"/>
      <w:b/>
      <w:bCs/>
      <w:i/>
      <w:iCs/>
      <w:kern w:val="2"/>
      <w:sz w:val="26"/>
      <w:szCs w:val="26"/>
      <w:lang w:eastAsia="zh-CN" w:bidi="ar-SA"/>
    </w:rPr>
  </w:style>
  <w:style w:type="paragraph" w:styleId="6">
    <w:name w:val="heading 6"/>
    <w:basedOn w:val="a"/>
    <w:next w:val="a"/>
    <w:link w:val="6Char"/>
    <w:qFormat/>
    <w:rsid w:val="00F325AB"/>
    <w:pPr>
      <w:spacing w:before="240" w:after="60"/>
      <w:outlineLvl w:val="5"/>
    </w:pPr>
    <w:rPr>
      <w:rFonts w:ascii="仿宋_GB2312" w:eastAsia="仿宋_GB2312"/>
      <w:b/>
      <w:bCs/>
      <w:kern w:val="2"/>
      <w:lang w:eastAsia="zh-CN" w:bidi="ar-SA"/>
    </w:rPr>
  </w:style>
  <w:style w:type="paragraph" w:styleId="7">
    <w:name w:val="heading 7"/>
    <w:basedOn w:val="a"/>
    <w:next w:val="a"/>
    <w:link w:val="7Char"/>
    <w:qFormat/>
    <w:rsid w:val="00F325AB"/>
    <w:pPr>
      <w:spacing w:before="240" w:after="60"/>
      <w:outlineLvl w:val="6"/>
    </w:pPr>
  </w:style>
  <w:style w:type="paragraph" w:styleId="8">
    <w:name w:val="heading 8"/>
    <w:basedOn w:val="a"/>
    <w:next w:val="a"/>
    <w:link w:val="8Char"/>
    <w:qFormat/>
    <w:rsid w:val="00F325AB"/>
    <w:pPr>
      <w:spacing w:before="240" w:after="60"/>
      <w:outlineLvl w:val="7"/>
    </w:pPr>
    <w:rPr>
      <w:rFonts w:ascii="仿宋_GB2312" w:eastAsia="仿宋_GB2312"/>
      <w:i/>
      <w:iCs/>
      <w:kern w:val="2"/>
      <w:lang w:eastAsia="zh-CN" w:bidi="ar-SA"/>
    </w:rPr>
  </w:style>
  <w:style w:type="paragraph" w:styleId="9">
    <w:name w:val="heading 9"/>
    <w:basedOn w:val="a"/>
    <w:next w:val="a"/>
    <w:link w:val="9Char"/>
    <w:qFormat/>
    <w:rsid w:val="00F325AB"/>
    <w:pPr>
      <w:spacing w:before="240" w:after="60"/>
      <w:outlineLvl w:val="8"/>
    </w:pPr>
    <w:rPr>
      <w:rFonts w:ascii="Cambria" w:hAnsi="Cambria"/>
      <w:kern w:val="2"/>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link w:val="Char"/>
    <w:qFormat/>
    <w:rsid w:val="00F325A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rPr>
  </w:style>
  <w:style w:type="paragraph" w:styleId="70">
    <w:name w:val="toc 7"/>
    <w:basedOn w:val="a"/>
    <w:next w:val="a"/>
    <w:uiPriority w:val="39"/>
    <w:qFormat/>
    <w:rsid w:val="00F325AB"/>
    <w:pPr>
      <w:ind w:leftChars="1200" w:left="2520"/>
    </w:pPr>
    <w:rPr>
      <w:szCs w:val="22"/>
    </w:rPr>
  </w:style>
  <w:style w:type="paragraph" w:styleId="a4">
    <w:name w:val="Document Map"/>
    <w:basedOn w:val="a"/>
    <w:link w:val="Char0"/>
    <w:qFormat/>
    <w:rsid w:val="00F325AB"/>
    <w:pPr>
      <w:shd w:val="clear" w:color="auto" w:fill="000080"/>
    </w:pPr>
    <w:rPr>
      <w:rFonts w:eastAsia="仿宋_GB2312"/>
      <w:kern w:val="2"/>
      <w:sz w:val="32"/>
      <w:lang w:eastAsia="zh-CN" w:bidi="ar-SA"/>
    </w:rPr>
  </w:style>
  <w:style w:type="paragraph" w:styleId="a5">
    <w:name w:val="Body Text"/>
    <w:basedOn w:val="a"/>
    <w:link w:val="Char1"/>
    <w:qFormat/>
    <w:rsid w:val="00F325AB"/>
    <w:pPr>
      <w:jc w:val="center"/>
    </w:pPr>
  </w:style>
  <w:style w:type="paragraph" w:styleId="50">
    <w:name w:val="toc 5"/>
    <w:basedOn w:val="a"/>
    <w:next w:val="a"/>
    <w:uiPriority w:val="39"/>
    <w:qFormat/>
    <w:rsid w:val="00F325AB"/>
    <w:pPr>
      <w:ind w:leftChars="800" w:left="1680"/>
    </w:pPr>
    <w:rPr>
      <w:szCs w:val="22"/>
    </w:rPr>
  </w:style>
  <w:style w:type="paragraph" w:styleId="30">
    <w:name w:val="toc 3"/>
    <w:basedOn w:val="a"/>
    <w:next w:val="a"/>
    <w:uiPriority w:val="39"/>
    <w:qFormat/>
    <w:rsid w:val="00F325AB"/>
    <w:pPr>
      <w:ind w:leftChars="400" w:left="840"/>
    </w:pPr>
  </w:style>
  <w:style w:type="paragraph" w:styleId="a6">
    <w:name w:val="Plain Text"/>
    <w:basedOn w:val="a"/>
    <w:link w:val="Char2"/>
    <w:qFormat/>
    <w:rsid w:val="00F325AB"/>
    <w:rPr>
      <w:rFonts w:ascii="宋体" w:hAnsi="Courier New"/>
      <w:szCs w:val="21"/>
    </w:rPr>
  </w:style>
  <w:style w:type="paragraph" w:styleId="80">
    <w:name w:val="toc 8"/>
    <w:basedOn w:val="a"/>
    <w:next w:val="a"/>
    <w:uiPriority w:val="39"/>
    <w:qFormat/>
    <w:rsid w:val="00F325AB"/>
    <w:pPr>
      <w:ind w:leftChars="1400" w:left="2940"/>
    </w:pPr>
    <w:rPr>
      <w:szCs w:val="22"/>
    </w:rPr>
  </w:style>
  <w:style w:type="paragraph" w:styleId="20">
    <w:name w:val="Body Text Indent 2"/>
    <w:basedOn w:val="a"/>
    <w:link w:val="2Char1"/>
    <w:qFormat/>
    <w:rsid w:val="00F325AB"/>
    <w:pPr>
      <w:spacing w:after="120" w:line="480" w:lineRule="auto"/>
      <w:ind w:leftChars="200" w:left="420"/>
    </w:pPr>
    <w:rPr>
      <w:rFonts w:ascii="仿宋_GB2312" w:eastAsia="仿宋_GB2312"/>
      <w:kern w:val="2"/>
    </w:rPr>
  </w:style>
  <w:style w:type="paragraph" w:styleId="a7">
    <w:name w:val="footer"/>
    <w:basedOn w:val="a"/>
    <w:link w:val="Char3"/>
    <w:qFormat/>
    <w:rsid w:val="00F325AB"/>
    <w:pPr>
      <w:tabs>
        <w:tab w:val="center" w:pos="4153"/>
        <w:tab w:val="right" w:pos="8306"/>
      </w:tabs>
      <w:snapToGrid w:val="0"/>
    </w:pPr>
    <w:rPr>
      <w:sz w:val="18"/>
      <w:szCs w:val="18"/>
    </w:rPr>
  </w:style>
  <w:style w:type="paragraph" w:styleId="a8">
    <w:name w:val="header"/>
    <w:basedOn w:val="a"/>
    <w:link w:val="Char4"/>
    <w:qFormat/>
    <w:rsid w:val="00F325A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325AB"/>
  </w:style>
  <w:style w:type="paragraph" w:styleId="40">
    <w:name w:val="toc 4"/>
    <w:basedOn w:val="a"/>
    <w:next w:val="a"/>
    <w:uiPriority w:val="39"/>
    <w:qFormat/>
    <w:rsid w:val="00F325AB"/>
    <w:pPr>
      <w:ind w:leftChars="600" w:left="1260"/>
    </w:pPr>
    <w:rPr>
      <w:szCs w:val="22"/>
    </w:rPr>
  </w:style>
  <w:style w:type="paragraph" w:styleId="a9">
    <w:name w:val="Subtitle"/>
    <w:basedOn w:val="a"/>
    <w:next w:val="a"/>
    <w:link w:val="Char10"/>
    <w:qFormat/>
    <w:rsid w:val="00F325AB"/>
    <w:pPr>
      <w:spacing w:after="60"/>
      <w:jc w:val="center"/>
      <w:outlineLvl w:val="1"/>
    </w:pPr>
    <w:rPr>
      <w:rFonts w:ascii="Cambria" w:hAnsi="Cambria"/>
      <w:kern w:val="2"/>
      <w:lang w:eastAsia="zh-CN" w:bidi="ar-SA"/>
    </w:rPr>
  </w:style>
  <w:style w:type="paragraph" w:styleId="60">
    <w:name w:val="toc 6"/>
    <w:basedOn w:val="a"/>
    <w:next w:val="a"/>
    <w:uiPriority w:val="39"/>
    <w:qFormat/>
    <w:rsid w:val="00F325AB"/>
    <w:pPr>
      <w:ind w:leftChars="1000" w:left="2100"/>
    </w:pPr>
    <w:rPr>
      <w:szCs w:val="22"/>
    </w:rPr>
  </w:style>
  <w:style w:type="paragraph" w:styleId="21">
    <w:name w:val="toc 2"/>
    <w:basedOn w:val="a"/>
    <w:next w:val="a"/>
    <w:uiPriority w:val="39"/>
    <w:qFormat/>
    <w:rsid w:val="00F325AB"/>
    <w:pPr>
      <w:ind w:leftChars="200" w:left="420"/>
    </w:pPr>
  </w:style>
  <w:style w:type="paragraph" w:styleId="90">
    <w:name w:val="toc 9"/>
    <w:basedOn w:val="a"/>
    <w:next w:val="a"/>
    <w:uiPriority w:val="39"/>
    <w:qFormat/>
    <w:rsid w:val="00F325AB"/>
    <w:pPr>
      <w:ind w:leftChars="1600" w:left="3360"/>
    </w:pPr>
    <w:rPr>
      <w:szCs w:val="22"/>
    </w:rPr>
  </w:style>
  <w:style w:type="paragraph" w:styleId="22">
    <w:name w:val="Body Text 2"/>
    <w:basedOn w:val="a"/>
    <w:link w:val="2Char0"/>
    <w:qFormat/>
    <w:rsid w:val="00F325AB"/>
    <w:pPr>
      <w:spacing w:line="360" w:lineRule="auto"/>
    </w:pPr>
    <w:rPr>
      <w:szCs w:val="20"/>
    </w:rPr>
  </w:style>
  <w:style w:type="paragraph" w:styleId="aa">
    <w:name w:val="Normal (Web)"/>
    <w:basedOn w:val="a"/>
    <w:uiPriority w:val="99"/>
    <w:qFormat/>
    <w:rsid w:val="00F325AB"/>
    <w:pPr>
      <w:spacing w:before="100" w:beforeAutospacing="1" w:after="100" w:afterAutospacing="1"/>
    </w:pPr>
    <w:rPr>
      <w:lang w:eastAsia="zh-CN" w:bidi="ar-SA"/>
    </w:rPr>
  </w:style>
  <w:style w:type="paragraph" w:styleId="ab">
    <w:name w:val="Title"/>
    <w:basedOn w:val="a"/>
    <w:next w:val="a"/>
    <w:link w:val="Char11"/>
    <w:qFormat/>
    <w:rsid w:val="00F325AB"/>
    <w:pPr>
      <w:spacing w:before="240" w:after="60"/>
      <w:jc w:val="center"/>
      <w:outlineLvl w:val="0"/>
    </w:pPr>
    <w:rPr>
      <w:rFonts w:ascii="Cambria" w:hAnsi="Cambria" w:cs="Arial"/>
      <w:b/>
      <w:bCs/>
      <w:kern w:val="28"/>
      <w:sz w:val="32"/>
      <w:szCs w:val="32"/>
      <w:lang w:eastAsia="zh-CN" w:bidi="ar-SA"/>
    </w:rPr>
  </w:style>
  <w:style w:type="table" w:styleId="ac">
    <w:name w:val="Table Grid"/>
    <w:basedOn w:val="a2"/>
    <w:qFormat/>
    <w:rsid w:val="00F325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F325AB"/>
    <w:rPr>
      <w:rFonts w:ascii="仿宋_GB2312" w:eastAsia="仿宋_GB2312" w:hAnsi="Calibri" w:cs="Times New Roman"/>
      <w:b/>
      <w:bCs/>
      <w:kern w:val="2"/>
      <w:sz w:val="24"/>
      <w:szCs w:val="24"/>
      <w:lang w:val="en-US" w:eastAsia="zh-CN" w:bidi="ar-SA"/>
    </w:rPr>
  </w:style>
  <w:style w:type="character" w:styleId="ae">
    <w:name w:val="page number"/>
    <w:qFormat/>
    <w:rsid w:val="00F325AB"/>
    <w:rPr>
      <w:rFonts w:ascii="Arial" w:eastAsia="黑体" w:hAnsi="Arial" w:cs="Times New Roman"/>
      <w:kern w:val="2"/>
      <w:sz w:val="21"/>
      <w:szCs w:val="21"/>
      <w:lang w:val="en-US" w:eastAsia="zh-CN" w:bidi="ar-SA"/>
    </w:rPr>
  </w:style>
  <w:style w:type="character" w:styleId="af">
    <w:name w:val="Emphasis"/>
    <w:qFormat/>
    <w:rsid w:val="00F325AB"/>
    <w:rPr>
      <w:rFonts w:ascii="Calibri" w:eastAsia="仿宋_GB2312" w:hAnsi="Calibri" w:cs="Times New Roman"/>
      <w:b/>
      <w:i/>
      <w:iCs/>
      <w:kern w:val="2"/>
      <w:sz w:val="24"/>
      <w:szCs w:val="24"/>
      <w:lang w:val="en-US" w:eastAsia="zh-CN" w:bidi="ar-SA"/>
    </w:rPr>
  </w:style>
  <w:style w:type="character" w:styleId="af0">
    <w:name w:val="Hyperlink"/>
    <w:uiPriority w:val="99"/>
    <w:qFormat/>
    <w:rsid w:val="00F325AB"/>
    <w:rPr>
      <w:rFonts w:ascii="仿宋_GB2312" w:eastAsia="仿宋_GB2312" w:hAnsi="Calibri" w:cs="Times New Roman"/>
      <w:color w:val="0000FF"/>
      <w:kern w:val="2"/>
      <w:sz w:val="24"/>
      <w:szCs w:val="24"/>
      <w:u w:val="single"/>
      <w:lang w:val="en-US" w:eastAsia="zh-CN" w:bidi="ar-SA"/>
    </w:rPr>
  </w:style>
  <w:style w:type="character" w:customStyle="1" w:styleId="Char4">
    <w:name w:val="页眉 Char"/>
    <w:basedOn w:val="a1"/>
    <w:link w:val="a8"/>
    <w:uiPriority w:val="99"/>
    <w:qFormat/>
    <w:rsid w:val="00F325AB"/>
    <w:rPr>
      <w:sz w:val="18"/>
      <w:szCs w:val="18"/>
    </w:rPr>
  </w:style>
  <w:style w:type="character" w:customStyle="1" w:styleId="Char3">
    <w:name w:val="页脚 Char"/>
    <w:basedOn w:val="a1"/>
    <w:link w:val="a7"/>
    <w:uiPriority w:val="99"/>
    <w:qFormat/>
    <w:rsid w:val="00F325AB"/>
    <w:rPr>
      <w:sz w:val="18"/>
      <w:szCs w:val="18"/>
    </w:rPr>
  </w:style>
  <w:style w:type="character" w:customStyle="1" w:styleId="1Char">
    <w:name w:val="标题 1 Char"/>
    <w:basedOn w:val="a1"/>
    <w:link w:val="1"/>
    <w:qFormat/>
    <w:rsid w:val="00F325AB"/>
    <w:rPr>
      <w:rFonts w:ascii="Cambria" w:eastAsia="宋体" w:hAnsi="Cambria" w:cs="Times New Roman"/>
      <w:b/>
      <w:bCs/>
      <w:kern w:val="32"/>
      <w:sz w:val="32"/>
      <w:szCs w:val="32"/>
    </w:rPr>
  </w:style>
  <w:style w:type="character" w:customStyle="1" w:styleId="2Char">
    <w:name w:val="标题 2 Char"/>
    <w:basedOn w:val="a1"/>
    <w:link w:val="2"/>
    <w:qFormat/>
    <w:rsid w:val="00F325AB"/>
    <w:rPr>
      <w:rFonts w:ascii="Cambria" w:eastAsia="宋体" w:hAnsi="Cambria" w:cs="Times New Roman"/>
      <w:b/>
      <w:bCs/>
      <w:i/>
      <w:iCs/>
      <w:sz w:val="28"/>
      <w:szCs w:val="28"/>
    </w:rPr>
  </w:style>
  <w:style w:type="character" w:customStyle="1" w:styleId="3Char">
    <w:name w:val="标题 3 Char"/>
    <w:basedOn w:val="a1"/>
    <w:link w:val="3"/>
    <w:qFormat/>
    <w:rsid w:val="00F325AB"/>
    <w:rPr>
      <w:rFonts w:ascii="Cambria" w:eastAsia="宋体" w:hAnsi="Cambria" w:cs="Times New Roman"/>
      <w:b/>
      <w:bCs/>
      <w:sz w:val="26"/>
      <w:szCs w:val="26"/>
    </w:rPr>
  </w:style>
  <w:style w:type="character" w:customStyle="1" w:styleId="4Char">
    <w:name w:val="标题 4 Char"/>
    <w:basedOn w:val="a1"/>
    <w:link w:val="4"/>
    <w:qFormat/>
    <w:rsid w:val="00F325AB"/>
    <w:rPr>
      <w:rFonts w:ascii="仿宋_GB2312" w:eastAsia="仿宋_GB2312" w:hAnsi="Calibri" w:cs="Times New Roman"/>
      <w:b/>
      <w:bCs/>
      <w:sz w:val="28"/>
      <w:szCs w:val="28"/>
    </w:rPr>
  </w:style>
  <w:style w:type="character" w:customStyle="1" w:styleId="5Char">
    <w:name w:val="标题 5 Char"/>
    <w:basedOn w:val="a1"/>
    <w:link w:val="5"/>
    <w:qFormat/>
    <w:rsid w:val="00F325AB"/>
    <w:rPr>
      <w:rFonts w:ascii="仿宋_GB2312" w:eastAsia="仿宋_GB2312" w:hAnsi="Calibri" w:cs="Times New Roman"/>
      <w:b/>
      <w:bCs/>
      <w:i/>
      <w:iCs/>
      <w:sz w:val="26"/>
      <w:szCs w:val="26"/>
    </w:rPr>
  </w:style>
  <w:style w:type="character" w:customStyle="1" w:styleId="6Char">
    <w:name w:val="标题 6 Char"/>
    <w:basedOn w:val="a1"/>
    <w:link w:val="6"/>
    <w:qFormat/>
    <w:rsid w:val="00F325AB"/>
    <w:rPr>
      <w:rFonts w:ascii="仿宋_GB2312" w:eastAsia="仿宋_GB2312" w:hAnsi="Calibri" w:cs="Times New Roman"/>
      <w:b/>
      <w:bCs/>
      <w:sz w:val="24"/>
      <w:szCs w:val="24"/>
    </w:rPr>
  </w:style>
  <w:style w:type="character" w:customStyle="1" w:styleId="7Char">
    <w:name w:val="标题 7 Char"/>
    <w:basedOn w:val="a1"/>
    <w:link w:val="7"/>
    <w:qFormat/>
    <w:rsid w:val="00F325AB"/>
    <w:rPr>
      <w:rFonts w:ascii="Calibri" w:eastAsia="宋体" w:hAnsi="Calibri" w:cs="Times New Roman"/>
      <w:kern w:val="0"/>
      <w:sz w:val="24"/>
      <w:szCs w:val="24"/>
      <w:lang w:eastAsia="en-US" w:bidi="en-US"/>
    </w:rPr>
  </w:style>
  <w:style w:type="character" w:customStyle="1" w:styleId="8Char">
    <w:name w:val="标题 8 Char"/>
    <w:basedOn w:val="a1"/>
    <w:link w:val="8"/>
    <w:qFormat/>
    <w:rsid w:val="00F325AB"/>
    <w:rPr>
      <w:rFonts w:ascii="仿宋_GB2312" w:eastAsia="仿宋_GB2312" w:hAnsi="Calibri" w:cs="Times New Roman"/>
      <w:i/>
      <w:iCs/>
      <w:sz w:val="24"/>
      <w:szCs w:val="24"/>
    </w:rPr>
  </w:style>
  <w:style w:type="character" w:customStyle="1" w:styleId="9Char">
    <w:name w:val="标题 9 Char"/>
    <w:basedOn w:val="a1"/>
    <w:link w:val="9"/>
    <w:qFormat/>
    <w:rsid w:val="00F325AB"/>
    <w:rPr>
      <w:rFonts w:ascii="Cambria" w:eastAsia="宋体" w:hAnsi="Cambria" w:cs="Times New Roman"/>
      <w:sz w:val="24"/>
      <w:szCs w:val="24"/>
    </w:rPr>
  </w:style>
  <w:style w:type="character" w:customStyle="1" w:styleId="Char5">
    <w:name w:val="副标题 Char"/>
    <w:qFormat/>
    <w:rsid w:val="00F325AB"/>
    <w:rPr>
      <w:rFonts w:ascii="Cambria" w:eastAsia="宋体" w:hAnsi="Cambria" w:cs="Times New Roman"/>
      <w:sz w:val="24"/>
      <w:szCs w:val="24"/>
    </w:rPr>
  </w:style>
  <w:style w:type="character" w:customStyle="1" w:styleId="11">
    <w:name w:val="明显强调1"/>
    <w:qFormat/>
    <w:rsid w:val="00F325AB"/>
    <w:rPr>
      <w:rFonts w:ascii="仿宋_GB2312" w:eastAsia="仿宋_GB2312" w:hAnsi="Calibri" w:cs="Times New Roman"/>
      <w:b/>
      <w:i/>
      <w:kern w:val="2"/>
      <w:sz w:val="24"/>
      <w:szCs w:val="24"/>
      <w:u w:val="single"/>
      <w:lang w:val="en-US" w:eastAsia="zh-CN" w:bidi="ar-SA"/>
    </w:rPr>
  </w:style>
  <w:style w:type="character" w:customStyle="1" w:styleId="12">
    <w:name w:val="不明显参考1"/>
    <w:qFormat/>
    <w:rsid w:val="00F325AB"/>
    <w:rPr>
      <w:rFonts w:ascii="仿宋_GB2312" w:eastAsia="仿宋_GB2312" w:hAnsi="Calibri" w:cs="Times New Roman"/>
      <w:kern w:val="2"/>
      <w:sz w:val="24"/>
      <w:szCs w:val="24"/>
      <w:u w:val="single"/>
      <w:lang w:val="en-US" w:eastAsia="zh-CN" w:bidi="ar-SA"/>
    </w:rPr>
  </w:style>
  <w:style w:type="character" w:customStyle="1" w:styleId="Char6">
    <w:name w:val="明显引用 Char"/>
    <w:qFormat/>
    <w:rsid w:val="00F325AB"/>
    <w:rPr>
      <w:rFonts w:ascii="仿宋_GB2312" w:eastAsia="仿宋_GB2312" w:hAnsi="Calibri" w:cs="Times New Roman"/>
      <w:b/>
      <w:i/>
      <w:sz w:val="24"/>
      <w:szCs w:val="24"/>
    </w:rPr>
  </w:style>
  <w:style w:type="paragraph" w:styleId="af1">
    <w:name w:val="Intense Quote"/>
    <w:basedOn w:val="a"/>
    <w:next w:val="a"/>
    <w:link w:val="Char12"/>
    <w:qFormat/>
    <w:rsid w:val="00F325AB"/>
    <w:pPr>
      <w:ind w:left="720" w:right="720"/>
    </w:pPr>
    <w:rPr>
      <w:rFonts w:ascii="仿宋_GB2312" w:eastAsia="仿宋_GB2312"/>
      <w:b/>
      <w:i/>
      <w:kern w:val="2"/>
      <w:lang w:eastAsia="zh-CN" w:bidi="ar-SA"/>
    </w:rPr>
  </w:style>
  <w:style w:type="character" w:customStyle="1" w:styleId="13">
    <w:name w:val="明显参考1"/>
    <w:qFormat/>
    <w:rsid w:val="00F325AB"/>
    <w:rPr>
      <w:rFonts w:ascii="仿宋_GB2312" w:eastAsia="仿宋_GB2312" w:hAnsi="Calibri" w:cs="Times New Roman"/>
      <w:b/>
      <w:kern w:val="2"/>
      <w:sz w:val="24"/>
      <w:szCs w:val="24"/>
      <w:u w:val="single"/>
      <w:lang w:val="en-US" w:eastAsia="zh-CN" w:bidi="ar-SA"/>
    </w:rPr>
  </w:style>
  <w:style w:type="character" w:customStyle="1" w:styleId="2Char2">
    <w:name w:val="正文文本缩进 2 Char"/>
    <w:qFormat/>
    <w:rsid w:val="00F325AB"/>
    <w:rPr>
      <w:rFonts w:ascii="仿宋_GB2312" w:eastAsia="仿宋_GB2312" w:hAnsi="Calibri" w:cs="Times New Roman"/>
      <w:sz w:val="24"/>
      <w:szCs w:val="24"/>
      <w:lang w:eastAsia="en-US" w:bidi="en-US"/>
    </w:rPr>
  </w:style>
  <w:style w:type="character" w:customStyle="1" w:styleId="Char7">
    <w:name w:val="标题 Char"/>
    <w:qFormat/>
    <w:rsid w:val="00F325AB"/>
    <w:rPr>
      <w:rFonts w:ascii="Cambria" w:eastAsia="宋体" w:hAnsi="Cambria" w:cs="Arial"/>
      <w:b/>
      <w:bCs/>
      <w:kern w:val="28"/>
      <w:sz w:val="32"/>
      <w:szCs w:val="32"/>
    </w:rPr>
  </w:style>
  <w:style w:type="character" w:customStyle="1" w:styleId="font11">
    <w:name w:val="font11"/>
    <w:qFormat/>
    <w:rsid w:val="00F325AB"/>
    <w:rPr>
      <w:rFonts w:ascii="宋体" w:eastAsia="宋体" w:hAnsi="宋体" w:cs="宋体" w:hint="eastAsia"/>
      <w:color w:val="000000"/>
      <w:kern w:val="2"/>
      <w:sz w:val="20"/>
      <w:szCs w:val="20"/>
      <w:lang w:val="en-US" w:eastAsia="zh-CN" w:bidi="ar-SA"/>
    </w:rPr>
  </w:style>
  <w:style w:type="character" w:customStyle="1" w:styleId="Char8">
    <w:name w:val="引用 Char"/>
    <w:qFormat/>
    <w:rsid w:val="00F325AB"/>
    <w:rPr>
      <w:rFonts w:ascii="仿宋_GB2312" w:eastAsia="仿宋_GB2312" w:hAnsi="Calibri" w:cs="Times New Roman"/>
      <w:i/>
      <w:sz w:val="24"/>
      <w:szCs w:val="24"/>
    </w:rPr>
  </w:style>
  <w:style w:type="paragraph" w:styleId="af2">
    <w:name w:val="Quote"/>
    <w:basedOn w:val="a"/>
    <w:next w:val="a"/>
    <w:link w:val="Char13"/>
    <w:qFormat/>
    <w:rsid w:val="00F325AB"/>
    <w:rPr>
      <w:rFonts w:ascii="仿宋_GB2312" w:eastAsia="仿宋_GB2312"/>
      <w:i/>
      <w:kern w:val="2"/>
      <w:lang w:eastAsia="zh-CN" w:bidi="ar-SA"/>
    </w:rPr>
  </w:style>
  <w:style w:type="character" w:customStyle="1" w:styleId="1858D7CFB-ED40-4347-BF05-701D383B685F">
    <w:name w:val="正文1{858D7CFB-ED40-4347-BF05-701D383B685F}"/>
    <w:link w:val="14"/>
    <w:qFormat/>
    <w:rsid w:val="00F325AB"/>
    <w:rPr>
      <w:rFonts w:ascii="宋体" w:eastAsia="宋体" w:hAnsi="华文宋体" w:cs="Times New Roman"/>
      <w:kern w:val="20"/>
      <w:sz w:val="24"/>
      <w:szCs w:val="20"/>
    </w:rPr>
  </w:style>
  <w:style w:type="paragraph" w:customStyle="1" w:styleId="14">
    <w:name w:val="正文1"/>
    <w:basedOn w:val="a"/>
    <w:link w:val="1858D7CFB-ED40-4347-BF05-701D383B685F"/>
    <w:qFormat/>
    <w:rsid w:val="00F325AB"/>
    <w:pPr>
      <w:spacing w:line="360" w:lineRule="auto"/>
    </w:pPr>
    <w:rPr>
      <w:rFonts w:ascii="宋体" w:hAnsi="华文宋体"/>
      <w:kern w:val="20"/>
      <w:szCs w:val="20"/>
      <w:lang w:eastAsia="zh-CN" w:bidi="ar-SA"/>
    </w:rPr>
  </w:style>
  <w:style w:type="character" w:customStyle="1" w:styleId="15">
    <w:name w:val="书籍标题1"/>
    <w:qFormat/>
    <w:rsid w:val="00F325AB"/>
    <w:rPr>
      <w:rFonts w:ascii="Cambria" w:eastAsia="宋体" w:hAnsi="Cambria" w:cs="Times New Roman"/>
      <w:b/>
      <w:i/>
      <w:kern w:val="2"/>
      <w:sz w:val="24"/>
      <w:szCs w:val="24"/>
      <w:lang w:val="en-US" w:eastAsia="zh-CN" w:bidi="ar-SA"/>
    </w:rPr>
  </w:style>
  <w:style w:type="character" w:customStyle="1" w:styleId="font01">
    <w:name w:val="font01"/>
    <w:qFormat/>
    <w:rsid w:val="00F325AB"/>
    <w:rPr>
      <w:rFonts w:ascii="宋体" w:eastAsia="宋体" w:hAnsi="宋体" w:cs="宋体" w:hint="eastAsia"/>
      <w:color w:val="000000"/>
      <w:kern w:val="2"/>
      <w:sz w:val="20"/>
      <w:szCs w:val="20"/>
      <w:lang w:val="en-US" w:eastAsia="zh-CN" w:bidi="ar-SA"/>
    </w:rPr>
  </w:style>
  <w:style w:type="character" w:customStyle="1" w:styleId="16">
    <w:name w:val="不明显强调1"/>
    <w:qFormat/>
    <w:rsid w:val="00F325AB"/>
    <w:rPr>
      <w:rFonts w:ascii="Calibri" w:eastAsia="宋体" w:hAnsi="Calibri" w:cs="Times New Roman"/>
      <w:i/>
      <w:color w:val="5A5A5A"/>
    </w:rPr>
  </w:style>
  <w:style w:type="character" w:customStyle="1" w:styleId="Char2">
    <w:name w:val="纯文本 Char"/>
    <w:basedOn w:val="a1"/>
    <w:link w:val="a6"/>
    <w:qFormat/>
    <w:rsid w:val="00F325AB"/>
    <w:rPr>
      <w:rFonts w:ascii="宋体" w:eastAsia="宋体" w:hAnsi="Courier New" w:cs="Times New Roman"/>
      <w:kern w:val="0"/>
      <w:sz w:val="24"/>
      <w:szCs w:val="21"/>
      <w:lang w:eastAsia="en-US" w:bidi="en-US"/>
    </w:rPr>
  </w:style>
  <w:style w:type="character" w:customStyle="1" w:styleId="Char1">
    <w:name w:val="正文文本 Char"/>
    <w:basedOn w:val="a1"/>
    <w:link w:val="a5"/>
    <w:qFormat/>
    <w:rsid w:val="00F325AB"/>
    <w:rPr>
      <w:rFonts w:ascii="Calibri" w:eastAsia="宋体" w:hAnsi="Calibri" w:cs="Times New Roman"/>
      <w:kern w:val="0"/>
      <w:sz w:val="24"/>
      <w:szCs w:val="24"/>
      <w:lang w:eastAsia="en-US" w:bidi="en-US"/>
    </w:rPr>
  </w:style>
  <w:style w:type="character" w:customStyle="1" w:styleId="Char0">
    <w:name w:val="文档结构图 Char"/>
    <w:basedOn w:val="a1"/>
    <w:link w:val="a4"/>
    <w:qFormat/>
    <w:rsid w:val="00F325AB"/>
    <w:rPr>
      <w:rFonts w:ascii="Calibri" w:eastAsia="仿宋_GB2312" w:hAnsi="Calibri" w:cs="Times New Roman"/>
      <w:sz w:val="32"/>
      <w:szCs w:val="24"/>
      <w:shd w:val="clear" w:color="auto" w:fill="000080"/>
    </w:rPr>
  </w:style>
  <w:style w:type="character" w:customStyle="1" w:styleId="2Char0">
    <w:name w:val="正文文本 2 Char"/>
    <w:basedOn w:val="a1"/>
    <w:link w:val="22"/>
    <w:qFormat/>
    <w:rsid w:val="00F325AB"/>
    <w:rPr>
      <w:rFonts w:ascii="Calibri" w:eastAsia="宋体" w:hAnsi="Calibri" w:cs="Times New Roman"/>
      <w:kern w:val="0"/>
      <w:sz w:val="24"/>
      <w:szCs w:val="20"/>
      <w:lang w:eastAsia="en-US" w:bidi="en-US"/>
    </w:rPr>
  </w:style>
  <w:style w:type="character" w:customStyle="1" w:styleId="Char10">
    <w:name w:val="副标题 Char1"/>
    <w:basedOn w:val="a1"/>
    <w:link w:val="a9"/>
    <w:uiPriority w:val="11"/>
    <w:qFormat/>
    <w:rsid w:val="00F325AB"/>
    <w:rPr>
      <w:rFonts w:ascii="Cambria" w:eastAsia="宋体" w:hAnsi="Cambria" w:cs="宋体"/>
      <w:b/>
      <w:bCs/>
      <w:kern w:val="28"/>
      <w:sz w:val="32"/>
      <w:szCs w:val="32"/>
      <w:lang w:eastAsia="en-US" w:bidi="en-US"/>
    </w:rPr>
  </w:style>
  <w:style w:type="character" w:customStyle="1" w:styleId="2Char1">
    <w:name w:val="正文文本缩进 2 Char1"/>
    <w:basedOn w:val="a1"/>
    <w:link w:val="20"/>
    <w:uiPriority w:val="99"/>
    <w:qFormat/>
    <w:rsid w:val="00F325AB"/>
    <w:rPr>
      <w:rFonts w:ascii="Calibri" w:eastAsia="宋体" w:hAnsi="Calibri" w:cs="Times New Roman"/>
      <w:kern w:val="0"/>
      <w:sz w:val="24"/>
      <w:szCs w:val="24"/>
      <w:lang w:eastAsia="en-US" w:bidi="en-US"/>
    </w:rPr>
  </w:style>
  <w:style w:type="character" w:customStyle="1" w:styleId="Char">
    <w:name w:val="信息标题 Char"/>
    <w:basedOn w:val="a1"/>
    <w:link w:val="a0"/>
    <w:qFormat/>
    <w:rsid w:val="00F325AB"/>
    <w:rPr>
      <w:rFonts w:ascii="Cambria" w:eastAsia="宋体" w:hAnsi="Cambria" w:cs="Times New Roman"/>
      <w:kern w:val="0"/>
      <w:sz w:val="24"/>
      <w:szCs w:val="24"/>
      <w:shd w:val="pct20" w:color="auto" w:fill="auto"/>
      <w:lang w:eastAsia="en-US" w:bidi="en-US"/>
    </w:rPr>
  </w:style>
  <w:style w:type="character" w:customStyle="1" w:styleId="Char11">
    <w:name w:val="标题 Char1"/>
    <w:basedOn w:val="a1"/>
    <w:link w:val="ab"/>
    <w:qFormat/>
    <w:rsid w:val="00F325AB"/>
    <w:rPr>
      <w:rFonts w:ascii="Cambria" w:eastAsia="宋体" w:hAnsi="Cambria" w:cs="宋体"/>
      <w:b/>
      <w:bCs/>
      <w:kern w:val="0"/>
      <w:sz w:val="32"/>
      <w:szCs w:val="32"/>
      <w:lang w:eastAsia="en-US" w:bidi="en-US"/>
    </w:rPr>
  </w:style>
  <w:style w:type="paragraph" w:customStyle="1" w:styleId="NewNewNewNewNewNewNewNewNewNew">
    <w:name w:val="正文 New New New New New New New New New New"/>
    <w:qFormat/>
    <w:rsid w:val="00F325AB"/>
    <w:pPr>
      <w:widowControl w:val="0"/>
      <w:spacing w:after="200" w:line="276" w:lineRule="auto"/>
      <w:jc w:val="both"/>
    </w:pPr>
    <w:rPr>
      <w:kern w:val="2"/>
      <w:sz w:val="21"/>
      <w:szCs w:val="22"/>
      <w:lang w:bidi="en-US"/>
    </w:rPr>
  </w:style>
  <w:style w:type="paragraph" w:customStyle="1" w:styleId="NewNewNewNewNewNewNewNewNewNewNewNewNewNewNew">
    <w:name w:val="正文 New New New New New New New New New New New New New New New"/>
    <w:qFormat/>
    <w:rsid w:val="00F325AB"/>
    <w:pPr>
      <w:widowControl w:val="0"/>
      <w:spacing w:after="200" w:line="276" w:lineRule="auto"/>
      <w:jc w:val="both"/>
    </w:pPr>
    <w:rPr>
      <w:kern w:val="2"/>
      <w:sz w:val="21"/>
      <w:szCs w:val="22"/>
    </w:rPr>
  </w:style>
  <w:style w:type="paragraph" w:styleId="af3">
    <w:name w:val="No Spacing"/>
    <w:basedOn w:val="a"/>
    <w:qFormat/>
    <w:rsid w:val="00F325AB"/>
    <w:rPr>
      <w:szCs w:val="32"/>
    </w:rPr>
  </w:style>
  <w:style w:type="paragraph" w:customStyle="1" w:styleId="17">
    <w:name w:val="列出段落1"/>
    <w:basedOn w:val="a"/>
    <w:qFormat/>
    <w:rsid w:val="00F325AB"/>
    <w:pPr>
      <w:ind w:firstLineChars="200" w:firstLine="420"/>
    </w:pPr>
    <w:rPr>
      <w:szCs w:val="22"/>
    </w:rPr>
  </w:style>
  <w:style w:type="paragraph" w:customStyle="1" w:styleId="378020">
    <w:name w:val="样式 标题 3 + (中文) 黑体 小四 非加粗 段前: 7.8 磅 段后: 0 磅 行距: 固定值 20 磅"/>
    <w:basedOn w:val="3"/>
    <w:qFormat/>
    <w:rsid w:val="00F325AB"/>
    <w:pPr>
      <w:spacing w:before="0" w:after="0" w:line="400" w:lineRule="exact"/>
    </w:pPr>
    <w:rPr>
      <w:rFonts w:ascii="Calibri" w:eastAsia="黑体" w:hAnsi="Calibri" w:cs="宋体"/>
      <w:b w:val="0"/>
      <w:bCs w:val="0"/>
      <w:szCs w:val="20"/>
    </w:rPr>
  </w:style>
  <w:style w:type="paragraph" w:customStyle="1" w:styleId="NewNewNewNewNewNewNewNewNewNewNewNewNewNew">
    <w:name w:val="正文 New New New New New New New New New New New New New New"/>
    <w:qFormat/>
    <w:rsid w:val="00F325AB"/>
    <w:pPr>
      <w:widowControl w:val="0"/>
      <w:spacing w:after="200" w:line="276" w:lineRule="auto"/>
      <w:jc w:val="both"/>
    </w:pPr>
    <w:rPr>
      <w:kern w:val="2"/>
      <w:sz w:val="21"/>
      <w:szCs w:val="24"/>
    </w:rPr>
  </w:style>
  <w:style w:type="character" w:customStyle="1" w:styleId="Char13">
    <w:name w:val="引用 Char1"/>
    <w:basedOn w:val="a1"/>
    <w:link w:val="af2"/>
    <w:uiPriority w:val="29"/>
    <w:qFormat/>
    <w:rsid w:val="00F325AB"/>
    <w:rPr>
      <w:rFonts w:ascii="Calibri" w:eastAsia="宋体" w:hAnsi="Calibri" w:cs="Times New Roman"/>
      <w:i/>
      <w:iCs/>
      <w:color w:val="000000"/>
      <w:kern w:val="0"/>
      <w:sz w:val="24"/>
      <w:szCs w:val="24"/>
      <w:lang w:eastAsia="en-US" w:bidi="en-US"/>
    </w:rPr>
  </w:style>
  <w:style w:type="paragraph" w:styleId="af4">
    <w:name w:val="List Paragraph"/>
    <w:basedOn w:val="a"/>
    <w:uiPriority w:val="34"/>
    <w:qFormat/>
    <w:rsid w:val="00F325AB"/>
    <w:pPr>
      <w:ind w:left="720"/>
      <w:contextualSpacing/>
    </w:pPr>
  </w:style>
  <w:style w:type="paragraph" w:customStyle="1" w:styleId="NewNewNewNewNewNew">
    <w:name w:val="正文 New New New New New New"/>
    <w:qFormat/>
    <w:rsid w:val="00F325AB"/>
    <w:pPr>
      <w:widowControl w:val="0"/>
      <w:spacing w:after="200" w:line="276" w:lineRule="auto"/>
      <w:jc w:val="both"/>
    </w:pPr>
    <w:rPr>
      <w:kern w:val="2"/>
      <w:sz w:val="21"/>
      <w:szCs w:val="22"/>
      <w:lang w:bidi="en-US"/>
    </w:rPr>
  </w:style>
  <w:style w:type="paragraph" w:customStyle="1" w:styleId="af5">
    <w:name w:val="段"/>
    <w:qFormat/>
    <w:rsid w:val="00F325AB"/>
    <w:pPr>
      <w:autoSpaceDE w:val="0"/>
      <w:autoSpaceDN w:val="0"/>
      <w:ind w:firstLineChars="200" w:firstLine="200"/>
      <w:jc w:val="both"/>
    </w:pPr>
    <w:rPr>
      <w:rFonts w:ascii="宋体"/>
      <w:sz w:val="21"/>
      <w:szCs w:val="22"/>
    </w:rPr>
  </w:style>
  <w:style w:type="paragraph" w:customStyle="1" w:styleId="4New">
    <w:name w:val="标题 4 New"/>
    <w:basedOn w:val="NewNewNewNewNewNewNewNewNewNewNewNewNewNew"/>
    <w:next w:val="NewNewNewNewNewNewNewNewNewNewNewNewNewNew"/>
    <w:qFormat/>
    <w:rsid w:val="00F325AB"/>
    <w:pPr>
      <w:keepNext/>
      <w:keepLines/>
      <w:spacing w:line="360" w:lineRule="auto"/>
      <w:outlineLvl w:val="3"/>
    </w:pPr>
    <w:rPr>
      <w:rFonts w:ascii="Arial" w:hAnsi="Arial"/>
      <w:b/>
      <w:bCs/>
      <w:szCs w:val="28"/>
    </w:rPr>
  </w:style>
  <w:style w:type="paragraph" w:customStyle="1" w:styleId="p15">
    <w:name w:val="p15"/>
    <w:basedOn w:val="a"/>
    <w:qFormat/>
    <w:rsid w:val="00F325AB"/>
    <w:rPr>
      <w:szCs w:val="21"/>
    </w:rPr>
  </w:style>
  <w:style w:type="paragraph" w:customStyle="1" w:styleId="New">
    <w:name w:val="正文 New"/>
    <w:qFormat/>
    <w:rsid w:val="00F325AB"/>
    <w:pPr>
      <w:widowControl w:val="0"/>
      <w:spacing w:after="200" w:line="276" w:lineRule="auto"/>
      <w:jc w:val="both"/>
    </w:pPr>
    <w:rPr>
      <w:kern w:val="2"/>
      <w:sz w:val="21"/>
      <w:szCs w:val="22"/>
      <w:lang w:bidi="en-US"/>
    </w:rPr>
  </w:style>
  <w:style w:type="paragraph" w:customStyle="1" w:styleId="CharCharCharChar">
    <w:name w:val="Char Char Char Char"/>
    <w:basedOn w:val="a4"/>
    <w:qFormat/>
    <w:rsid w:val="00F325AB"/>
    <w:pPr>
      <w:adjustRightInd w:val="0"/>
      <w:snapToGrid w:val="0"/>
      <w:spacing w:line="360" w:lineRule="auto"/>
    </w:pPr>
    <w:rPr>
      <w:rFonts w:ascii="仿宋_GB2312"/>
      <w:sz w:val="24"/>
    </w:rPr>
  </w:style>
  <w:style w:type="paragraph" w:customStyle="1" w:styleId="TOC1">
    <w:name w:val="TOC 标题1"/>
    <w:basedOn w:val="1"/>
    <w:next w:val="a"/>
    <w:qFormat/>
    <w:rsid w:val="00F325AB"/>
    <w:pPr>
      <w:outlineLvl w:val="9"/>
    </w:pPr>
    <w:rPr>
      <w:rFonts w:ascii="Calibri" w:hAnsi="Calibri"/>
    </w:rPr>
  </w:style>
  <w:style w:type="paragraph" w:customStyle="1" w:styleId="p0">
    <w:name w:val="p0"/>
    <w:basedOn w:val="a"/>
    <w:qFormat/>
    <w:rsid w:val="00F325AB"/>
    <w:rPr>
      <w:szCs w:val="21"/>
    </w:rPr>
  </w:style>
  <w:style w:type="paragraph" w:customStyle="1" w:styleId="NewNewNewNewNew">
    <w:name w:val="正文 New New New New New"/>
    <w:qFormat/>
    <w:rsid w:val="00F325AB"/>
    <w:pPr>
      <w:widowControl w:val="0"/>
      <w:spacing w:after="200" w:line="276" w:lineRule="auto"/>
      <w:jc w:val="both"/>
    </w:pPr>
    <w:rPr>
      <w:kern w:val="2"/>
      <w:sz w:val="21"/>
      <w:szCs w:val="22"/>
      <w:lang w:bidi="en-US"/>
    </w:rPr>
  </w:style>
  <w:style w:type="paragraph" w:customStyle="1" w:styleId="Char9">
    <w:name w:val="Char"/>
    <w:basedOn w:val="a"/>
    <w:qFormat/>
    <w:rsid w:val="00F325AB"/>
    <w:pPr>
      <w:spacing w:after="160" w:line="240" w:lineRule="exact"/>
    </w:pPr>
  </w:style>
  <w:style w:type="paragraph" w:customStyle="1" w:styleId="110">
    <w:name w:val="列出段落11"/>
    <w:basedOn w:val="a"/>
    <w:qFormat/>
    <w:rsid w:val="00F325AB"/>
    <w:pPr>
      <w:ind w:firstLineChars="200" w:firstLine="420"/>
    </w:pPr>
    <w:rPr>
      <w:szCs w:val="22"/>
    </w:rPr>
  </w:style>
  <w:style w:type="paragraph" w:customStyle="1" w:styleId="NewNewNewNewNewNewNew">
    <w:name w:val="正文 New New New New New New New"/>
    <w:qFormat/>
    <w:rsid w:val="00F325AB"/>
    <w:pPr>
      <w:widowControl w:val="0"/>
      <w:spacing w:after="200" w:line="276" w:lineRule="auto"/>
      <w:jc w:val="both"/>
    </w:pPr>
    <w:rPr>
      <w:kern w:val="2"/>
      <w:sz w:val="21"/>
      <w:szCs w:val="22"/>
      <w:lang w:bidi="en-US"/>
    </w:rPr>
  </w:style>
  <w:style w:type="character" w:customStyle="1" w:styleId="Char12">
    <w:name w:val="明显引用 Char1"/>
    <w:basedOn w:val="a1"/>
    <w:link w:val="af1"/>
    <w:uiPriority w:val="30"/>
    <w:qFormat/>
    <w:rsid w:val="00F325AB"/>
    <w:rPr>
      <w:rFonts w:ascii="Calibri" w:eastAsia="宋体" w:hAnsi="Calibri" w:cs="Times New Roman"/>
      <w:b/>
      <w:bCs/>
      <w:i/>
      <w:iCs/>
      <w:color w:val="4F81BD"/>
      <w:kern w:val="0"/>
      <w:sz w:val="24"/>
      <w:szCs w:val="24"/>
      <w:lang w:eastAsia="en-US" w:bidi="en-US"/>
    </w:rPr>
  </w:style>
  <w:style w:type="paragraph" w:customStyle="1" w:styleId="TableParagraph">
    <w:name w:val="Table Paragraph"/>
    <w:basedOn w:val="a"/>
    <w:qFormat/>
    <w:rsid w:val="00F325AB"/>
    <w:pPr>
      <w:widowControl w:val="0"/>
    </w:pPr>
    <w:rPr>
      <w:sz w:val="22"/>
      <w:szCs w:val="22"/>
      <w:lang w:eastAsia="zh-CN" w:bidi="ar-SA"/>
    </w:rPr>
  </w:style>
  <w:style w:type="paragraph" w:customStyle="1" w:styleId="Normal1">
    <w:name w:val="Normal1"/>
    <w:qFormat/>
    <w:rsid w:val="00F325AB"/>
    <w:pPr>
      <w:jc w:val="both"/>
    </w:pPr>
    <w:rPr>
      <w:rFonts w:cs="宋体"/>
      <w:kern w:val="2"/>
      <w:sz w:val="21"/>
      <w:szCs w:val="21"/>
    </w:rPr>
  </w:style>
  <w:style w:type="character" w:customStyle="1" w:styleId="Chara">
    <w:name w:val="正文文本缩进 Char"/>
    <w:link w:val="af6"/>
    <w:uiPriority w:val="99"/>
    <w:rsid w:val="009C1831"/>
    <w:rPr>
      <w:sz w:val="24"/>
      <w:szCs w:val="24"/>
      <w:lang w:eastAsia="en-US" w:bidi="en-US"/>
    </w:rPr>
  </w:style>
  <w:style w:type="paragraph" w:styleId="af6">
    <w:name w:val="Body Text Indent"/>
    <w:basedOn w:val="a"/>
    <w:link w:val="Chara"/>
    <w:uiPriority w:val="99"/>
    <w:unhideWhenUsed/>
    <w:rsid w:val="009C1831"/>
    <w:pPr>
      <w:spacing w:after="120"/>
      <w:ind w:leftChars="200" w:left="420"/>
    </w:pPr>
  </w:style>
  <w:style w:type="character" w:customStyle="1" w:styleId="Char14">
    <w:name w:val="正文文本缩进 Char1"/>
    <w:basedOn w:val="a1"/>
    <w:rsid w:val="009C1831"/>
    <w:rPr>
      <w:sz w:val="24"/>
      <w:szCs w:val="24"/>
      <w:lang w:eastAsia="en-US" w:bidi="en-US"/>
    </w:rPr>
  </w:style>
  <w:style w:type="paragraph" w:styleId="af7">
    <w:name w:val="Balloon Text"/>
    <w:basedOn w:val="a"/>
    <w:link w:val="Charb"/>
    <w:rsid w:val="00106B73"/>
    <w:rPr>
      <w:sz w:val="18"/>
      <w:szCs w:val="18"/>
    </w:rPr>
  </w:style>
  <w:style w:type="character" w:customStyle="1" w:styleId="Charb">
    <w:name w:val="批注框文本 Char"/>
    <w:basedOn w:val="a1"/>
    <w:link w:val="af7"/>
    <w:rsid w:val="00106B73"/>
    <w:rPr>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qFormat="1"/>
    <w:lsdException w:name="Body Text" w:qFormat="1"/>
    <w:lsdException w:name="Body Text Indent" w:uiPriority="99"/>
    <w:lsdException w:name="Message Header" w:qFormat="1"/>
    <w:lsdException w:name="Subtitle" w:qFormat="1"/>
    <w:lsdException w:name="Body Text 2" w:qFormat="1"/>
    <w:lsdException w:name="Body Text Indent 2"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Pr>
      <w:sz w:val="24"/>
      <w:szCs w:val="24"/>
      <w:lang w:eastAsia="en-US" w:bidi="en-US"/>
    </w:rPr>
  </w:style>
  <w:style w:type="paragraph" w:styleId="1">
    <w:name w:val="heading 1"/>
    <w:basedOn w:val="a"/>
    <w:next w:val="a"/>
    <w:link w:val="1Char"/>
    <w:qFormat/>
    <w:pPr>
      <w:keepNext/>
      <w:spacing w:before="240" w:after="60"/>
      <w:outlineLvl w:val="0"/>
    </w:pPr>
    <w:rPr>
      <w:rFonts w:ascii="Cambria" w:hAnsi="Cambria"/>
      <w:b/>
      <w:bCs/>
      <w:kern w:val="32"/>
      <w:sz w:val="32"/>
      <w:szCs w:val="32"/>
      <w:lang w:eastAsia="zh-CN" w:bidi="ar-SA"/>
    </w:rPr>
  </w:style>
  <w:style w:type="paragraph" w:styleId="2">
    <w:name w:val="heading 2"/>
    <w:basedOn w:val="a"/>
    <w:next w:val="a"/>
    <w:link w:val="2Char"/>
    <w:qFormat/>
    <w:pPr>
      <w:keepNext/>
      <w:spacing w:before="240" w:after="60"/>
      <w:outlineLvl w:val="1"/>
    </w:pPr>
    <w:rPr>
      <w:rFonts w:ascii="Cambria" w:hAnsi="Cambria"/>
      <w:b/>
      <w:bCs/>
      <w:i/>
      <w:iCs/>
      <w:kern w:val="2"/>
      <w:sz w:val="28"/>
      <w:szCs w:val="28"/>
      <w:lang w:eastAsia="zh-CN" w:bidi="ar-SA"/>
    </w:rPr>
  </w:style>
  <w:style w:type="paragraph" w:styleId="3">
    <w:name w:val="heading 3"/>
    <w:basedOn w:val="a"/>
    <w:next w:val="a"/>
    <w:link w:val="3Char"/>
    <w:qFormat/>
    <w:pPr>
      <w:keepNext/>
      <w:spacing w:before="240" w:after="60"/>
      <w:outlineLvl w:val="2"/>
    </w:pPr>
    <w:rPr>
      <w:rFonts w:ascii="Cambria" w:hAnsi="Cambria"/>
      <w:b/>
      <w:bCs/>
      <w:kern w:val="2"/>
      <w:sz w:val="26"/>
      <w:szCs w:val="26"/>
      <w:lang w:eastAsia="zh-CN" w:bidi="ar-SA"/>
    </w:rPr>
  </w:style>
  <w:style w:type="paragraph" w:styleId="4">
    <w:name w:val="heading 4"/>
    <w:basedOn w:val="a"/>
    <w:next w:val="a"/>
    <w:link w:val="4Char"/>
    <w:qFormat/>
    <w:pPr>
      <w:keepNext/>
      <w:spacing w:before="240" w:after="60"/>
      <w:outlineLvl w:val="3"/>
    </w:pPr>
    <w:rPr>
      <w:rFonts w:ascii="仿宋_GB2312" w:eastAsia="仿宋_GB2312"/>
      <w:b/>
      <w:bCs/>
      <w:kern w:val="2"/>
      <w:sz w:val="28"/>
      <w:szCs w:val="28"/>
      <w:lang w:eastAsia="zh-CN" w:bidi="ar-SA"/>
    </w:rPr>
  </w:style>
  <w:style w:type="paragraph" w:styleId="5">
    <w:name w:val="heading 5"/>
    <w:basedOn w:val="a"/>
    <w:next w:val="a"/>
    <w:link w:val="5Char"/>
    <w:qFormat/>
    <w:pPr>
      <w:spacing w:before="240" w:after="60"/>
      <w:outlineLvl w:val="4"/>
    </w:pPr>
    <w:rPr>
      <w:rFonts w:ascii="仿宋_GB2312" w:eastAsia="仿宋_GB2312"/>
      <w:b/>
      <w:bCs/>
      <w:i/>
      <w:iCs/>
      <w:kern w:val="2"/>
      <w:sz w:val="26"/>
      <w:szCs w:val="26"/>
      <w:lang w:eastAsia="zh-CN" w:bidi="ar-SA"/>
    </w:rPr>
  </w:style>
  <w:style w:type="paragraph" w:styleId="6">
    <w:name w:val="heading 6"/>
    <w:basedOn w:val="a"/>
    <w:next w:val="a"/>
    <w:link w:val="6Char"/>
    <w:qFormat/>
    <w:pPr>
      <w:spacing w:before="240" w:after="60"/>
      <w:outlineLvl w:val="5"/>
    </w:pPr>
    <w:rPr>
      <w:rFonts w:ascii="仿宋_GB2312" w:eastAsia="仿宋_GB2312"/>
      <w:b/>
      <w:bCs/>
      <w:kern w:val="2"/>
      <w:lang w:eastAsia="zh-CN" w:bidi="ar-SA"/>
    </w:rPr>
  </w:style>
  <w:style w:type="paragraph" w:styleId="7">
    <w:name w:val="heading 7"/>
    <w:basedOn w:val="a"/>
    <w:next w:val="a"/>
    <w:link w:val="7Char"/>
    <w:qFormat/>
    <w:pPr>
      <w:spacing w:before="240" w:after="60"/>
      <w:outlineLvl w:val="6"/>
    </w:pPr>
  </w:style>
  <w:style w:type="paragraph" w:styleId="8">
    <w:name w:val="heading 8"/>
    <w:basedOn w:val="a"/>
    <w:next w:val="a"/>
    <w:link w:val="8Char"/>
    <w:qFormat/>
    <w:pPr>
      <w:spacing w:before="240" w:after="60"/>
      <w:outlineLvl w:val="7"/>
    </w:pPr>
    <w:rPr>
      <w:rFonts w:ascii="仿宋_GB2312" w:eastAsia="仿宋_GB2312"/>
      <w:i/>
      <w:iCs/>
      <w:kern w:val="2"/>
      <w:lang w:eastAsia="zh-CN" w:bidi="ar-SA"/>
    </w:rPr>
  </w:style>
  <w:style w:type="paragraph" w:styleId="9">
    <w:name w:val="heading 9"/>
    <w:basedOn w:val="a"/>
    <w:next w:val="a"/>
    <w:link w:val="9Char"/>
    <w:qFormat/>
    <w:pPr>
      <w:spacing w:before="240" w:after="60"/>
      <w:outlineLvl w:val="8"/>
    </w:pPr>
    <w:rPr>
      <w:rFonts w:ascii="Cambria" w:hAnsi="Cambria"/>
      <w:kern w:val="2"/>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link w:val="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rPr>
  </w:style>
  <w:style w:type="paragraph" w:styleId="70">
    <w:name w:val="toc 7"/>
    <w:basedOn w:val="a"/>
    <w:next w:val="a"/>
    <w:uiPriority w:val="39"/>
    <w:qFormat/>
    <w:pPr>
      <w:ind w:leftChars="1200" w:left="2520"/>
    </w:pPr>
    <w:rPr>
      <w:szCs w:val="22"/>
    </w:rPr>
  </w:style>
  <w:style w:type="paragraph" w:styleId="a4">
    <w:name w:val="Document Map"/>
    <w:basedOn w:val="a"/>
    <w:link w:val="Char0"/>
    <w:qFormat/>
    <w:pPr>
      <w:shd w:val="clear" w:color="auto" w:fill="000080"/>
    </w:pPr>
    <w:rPr>
      <w:rFonts w:eastAsia="仿宋_GB2312"/>
      <w:kern w:val="2"/>
      <w:sz w:val="32"/>
      <w:lang w:eastAsia="zh-CN" w:bidi="ar-SA"/>
    </w:rPr>
  </w:style>
  <w:style w:type="paragraph" w:styleId="a5">
    <w:name w:val="Body Text"/>
    <w:basedOn w:val="a"/>
    <w:link w:val="Char1"/>
    <w:qFormat/>
    <w:pPr>
      <w:jc w:val="center"/>
    </w:pPr>
  </w:style>
  <w:style w:type="paragraph" w:styleId="50">
    <w:name w:val="toc 5"/>
    <w:basedOn w:val="a"/>
    <w:next w:val="a"/>
    <w:uiPriority w:val="39"/>
    <w:qFormat/>
    <w:pPr>
      <w:ind w:leftChars="800" w:left="1680"/>
    </w:pPr>
    <w:rPr>
      <w:szCs w:val="22"/>
    </w:rPr>
  </w:style>
  <w:style w:type="paragraph" w:styleId="30">
    <w:name w:val="toc 3"/>
    <w:basedOn w:val="a"/>
    <w:next w:val="a"/>
    <w:uiPriority w:val="39"/>
    <w:qFormat/>
    <w:pPr>
      <w:ind w:leftChars="400" w:left="840"/>
    </w:pPr>
  </w:style>
  <w:style w:type="paragraph" w:styleId="a6">
    <w:name w:val="Plain Text"/>
    <w:basedOn w:val="a"/>
    <w:link w:val="Char2"/>
    <w:qFormat/>
    <w:rPr>
      <w:rFonts w:ascii="宋体" w:hAnsi="Courier New"/>
      <w:szCs w:val="21"/>
    </w:rPr>
  </w:style>
  <w:style w:type="paragraph" w:styleId="80">
    <w:name w:val="toc 8"/>
    <w:basedOn w:val="a"/>
    <w:next w:val="a"/>
    <w:uiPriority w:val="39"/>
    <w:qFormat/>
    <w:pPr>
      <w:ind w:leftChars="1400" w:left="2940"/>
    </w:pPr>
    <w:rPr>
      <w:szCs w:val="22"/>
    </w:rPr>
  </w:style>
  <w:style w:type="paragraph" w:styleId="20">
    <w:name w:val="Body Text Indent 2"/>
    <w:basedOn w:val="a"/>
    <w:link w:val="2Char1"/>
    <w:qFormat/>
    <w:pPr>
      <w:spacing w:after="120" w:line="480" w:lineRule="auto"/>
      <w:ind w:leftChars="200" w:left="420"/>
    </w:pPr>
    <w:rPr>
      <w:rFonts w:ascii="仿宋_GB2312" w:eastAsia="仿宋_GB2312"/>
      <w:kern w:val="2"/>
    </w:rPr>
  </w:style>
  <w:style w:type="paragraph" w:styleId="a7">
    <w:name w:val="footer"/>
    <w:basedOn w:val="a"/>
    <w:link w:val="Char3"/>
    <w:qFormat/>
    <w:pPr>
      <w:tabs>
        <w:tab w:val="center" w:pos="4153"/>
        <w:tab w:val="right" w:pos="8306"/>
      </w:tabs>
      <w:snapToGrid w:val="0"/>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uiPriority w:val="39"/>
    <w:qFormat/>
    <w:pPr>
      <w:ind w:leftChars="600" w:left="1260"/>
    </w:pPr>
    <w:rPr>
      <w:szCs w:val="22"/>
    </w:rPr>
  </w:style>
  <w:style w:type="paragraph" w:styleId="a9">
    <w:name w:val="Subtitle"/>
    <w:basedOn w:val="a"/>
    <w:next w:val="a"/>
    <w:link w:val="Char10"/>
    <w:qFormat/>
    <w:pPr>
      <w:spacing w:after="60"/>
      <w:jc w:val="center"/>
      <w:outlineLvl w:val="1"/>
    </w:pPr>
    <w:rPr>
      <w:rFonts w:ascii="Cambria" w:hAnsi="Cambria"/>
      <w:kern w:val="2"/>
      <w:lang w:eastAsia="zh-CN" w:bidi="ar-SA"/>
    </w:rPr>
  </w:style>
  <w:style w:type="paragraph" w:styleId="60">
    <w:name w:val="toc 6"/>
    <w:basedOn w:val="a"/>
    <w:next w:val="a"/>
    <w:uiPriority w:val="39"/>
    <w:qFormat/>
    <w:pPr>
      <w:ind w:leftChars="1000" w:left="2100"/>
    </w:pPr>
    <w:rPr>
      <w:szCs w:val="22"/>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szCs w:val="22"/>
    </w:rPr>
  </w:style>
  <w:style w:type="paragraph" w:styleId="22">
    <w:name w:val="Body Text 2"/>
    <w:basedOn w:val="a"/>
    <w:link w:val="2Char0"/>
    <w:qFormat/>
    <w:pPr>
      <w:spacing w:line="360" w:lineRule="auto"/>
    </w:pPr>
    <w:rPr>
      <w:szCs w:val="20"/>
    </w:rPr>
  </w:style>
  <w:style w:type="paragraph" w:styleId="aa">
    <w:name w:val="Normal (Web)"/>
    <w:basedOn w:val="a"/>
    <w:uiPriority w:val="99"/>
    <w:qFormat/>
    <w:pPr>
      <w:spacing w:before="100" w:beforeAutospacing="1" w:after="100" w:afterAutospacing="1"/>
    </w:pPr>
    <w:rPr>
      <w:lang w:eastAsia="zh-CN" w:bidi="ar-SA"/>
    </w:rPr>
  </w:style>
  <w:style w:type="paragraph" w:styleId="ab">
    <w:name w:val="Title"/>
    <w:basedOn w:val="a"/>
    <w:next w:val="a"/>
    <w:link w:val="Char11"/>
    <w:qFormat/>
    <w:pPr>
      <w:spacing w:before="240" w:after="60"/>
      <w:jc w:val="center"/>
      <w:outlineLvl w:val="0"/>
    </w:pPr>
    <w:rPr>
      <w:rFonts w:ascii="Cambria" w:hAnsi="Cambria" w:cs="Arial"/>
      <w:b/>
      <w:bCs/>
      <w:kern w:val="28"/>
      <w:sz w:val="32"/>
      <w:szCs w:val="32"/>
      <w:lang w:eastAsia="zh-CN" w:bidi="ar-SA"/>
    </w:r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rFonts w:ascii="仿宋_GB2312" w:eastAsia="仿宋_GB2312" w:hAnsi="Calibri" w:cs="Times New Roman"/>
      <w:b/>
      <w:bCs/>
      <w:kern w:val="2"/>
      <w:sz w:val="24"/>
      <w:szCs w:val="24"/>
      <w:lang w:val="en-US" w:eastAsia="zh-CN" w:bidi="ar-SA"/>
    </w:rPr>
  </w:style>
  <w:style w:type="character" w:styleId="ae">
    <w:name w:val="page number"/>
    <w:qFormat/>
    <w:rPr>
      <w:rFonts w:ascii="Arial" w:eastAsia="黑体" w:hAnsi="Arial" w:cs="Times New Roman"/>
      <w:kern w:val="2"/>
      <w:sz w:val="21"/>
      <w:szCs w:val="21"/>
      <w:lang w:val="en-US" w:eastAsia="zh-CN" w:bidi="ar-SA"/>
    </w:rPr>
  </w:style>
  <w:style w:type="character" w:styleId="af">
    <w:name w:val="Emphasis"/>
    <w:qFormat/>
    <w:rPr>
      <w:rFonts w:ascii="Calibri" w:eastAsia="仿宋_GB2312" w:hAnsi="Calibri" w:cs="Times New Roman"/>
      <w:b/>
      <w:i/>
      <w:iCs/>
      <w:kern w:val="2"/>
      <w:sz w:val="24"/>
      <w:szCs w:val="24"/>
      <w:lang w:val="en-US" w:eastAsia="zh-CN" w:bidi="ar-SA"/>
    </w:rPr>
  </w:style>
  <w:style w:type="character" w:styleId="af0">
    <w:name w:val="Hyperlink"/>
    <w:uiPriority w:val="99"/>
    <w:qFormat/>
    <w:rPr>
      <w:rFonts w:ascii="仿宋_GB2312" w:eastAsia="仿宋_GB2312" w:hAnsi="Calibri" w:cs="Times New Roman"/>
      <w:color w:val="0000FF"/>
      <w:kern w:val="2"/>
      <w:sz w:val="24"/>
      <w:szCs w:val="24"/>
      <w:u w:val="single"/>
      <w:lang w:val="en-US" w:eastAsia="zh-CN" w:bidi="ar-SA"/>
    </w:rPr>
  </w:style>
  <w:style w:type="character" w:customStyle="1" w:styleId="Char4">
    <w:name w:val="页眉 Char"/>
    <w:basedOn w:val="a1"/>
    <w:link w:val="a8"/>
    <w:uiPriority w:val="99"/>
    <w:qFormat/>
    <w:rPr>
      <w:sz w:val="18"/>
      <w:szCs w:val="18"/>
    </w:rPr>
  </w:style>
  <w:style w:type="character" w:customStyle="1" w:styleId="Char3">
    <w:name w:val="页脚 Char"/>
    <w:basedOn w:val="a1"/>
    <w:link w:val="a7"/>
    <w:uiPriority w:val="99"/>
    <w:qFormat/>
    <w:rPr>
      <w:sz w:val="18"/>
      <w:szCs w:val="18"/>
    </w:rPr>
  </w:style>
  <w:style w:type="character" w:customStyle="1" w:styleId="1Char">
    <w:name w:val="标题 1 Char"/>
    <w:basedOn w:val="a1"/>
    <w:link w:val="1"/>
    <w:qFormat/>
    <w:rPr>
      <w:rFonts w:ascii="Cambria" w:eastAsia="宋体" w:hAnsi="Cambria" w:cs="Times New Roman"/>
      <w:b/>
      <w:bCs/>
      <w:kern w:val="32"/>
      <w:sz w:val="32"/>
      <w:szCs w:val="32"/>
    </w:rPr>
  </w:style>
  <w:style w:type="character" w:customStyle="1" w:styleId="2Char">
    <w:name w:val="标题 2 Char"/>
    <w:basedOn w:val="a1"/>
    <w:link w:val="2"/>
    <w:qFormat/>
    <w:rPr>
      <w:rFonts w:ascii="Cambria" w:eastAsia="宋体" w:hAnsi="Cambria" w:cs="Times New Roman"/>
      <w:b/>
      <w:bCs/>
      <w:i/>
      <w:iCs/>
      <w:sz w:val="28"/>
      <w:szCs w:val="28"/>
    </w:rPr>
  </w:style>
  <w:style w:type="character" w:customStyle="1" w:styleId="3Char">
    <w:name w:val="标题 3 Char"/>
    <w:basedOn w:val="a1"/>
    <w:link w:val="3"/>
    <w:qFormat/>
    <w:rPr>
      <w:rFonts w:ascii="Cambria" w:eastAsia="宋体" w:hAnsi="Cambria" w:cs="Times New Roman"/>
      <w:b/>
      <w:bCs/>
      <w:sz w:val="26"/>
      <w:szCs w:val="26"/>
    </w:rPr>
  </w:style>
  <w:style w:type="character" w:customStyle="1" w:styleId="4Char">
    <w:name w:val="标题 4 Char"/>
    <w:basedOn w:val="a1"/>
    <w:link w:val="4"/>
    <w:qFormat/>
    <w:rPr>
      <w:rFonts w:ascii="仿宋_GB2312" w:eastAsia="仿宋_GB2312" w:hAnsi="Calibri" w:cs="Times New Roman"/>
      <w:b/>
      <w:bCs/>
      <w:sz w:val="28"/>
      <w:szCs w:val="28"/>
    </w:rPr>
  </w:style>
  <w:style w:type="character" w:customStyle="1" w:styleId="5Char">
    <w:name w:val="标题 5 Char"/>
    <w:basedOn w:val="a1"/>
    <w:link w:val="5"/>
    <w:qFormat/>
    <w:rPr>
      <w:rFonts w:ascii="仿宋_GB2312" w:eastAsia="仿宋_GB2312" w:hAnsi="Calibri" w:cs="Times New Roman"/>
      <w:b/>
      <w:bCs/>
      <w:i/>
      <w:iCs/>
      <w:sz w:val="26"/>
      <w:szCs w:val="26"/>
    </w:rPr>
  </w:style>
  <w:style w:type="character" w:customStyle="1" w:styleId="6Char">
    <w:name w:val="标题 6 Char"/>
    <w:basedOn w:val="a1"/>
    <w:link w:val="6"/>
    <w:qFormat/>
    <w:rPr>
      <w:rFonts w:ascii="仿宋_GB2312" w:eastAsia="仿宋_GB2312" w:hAnsi="Calibri" w:cs="Times New Roman"/>
      <w:b/>
      <w:bCs/>
      <w:sz w:val="24"/>
      <w:szCs w:val="24"/>
    </w:rPr>
  </w:style>
  <w:style w:type="character" w:customStyle="1" w:styleId="7Char">
    <w:name w:val="标题 7 Char"/>
    <w:basedOn w:val="a1"/>
    <w:link w:val="7"/>
    <w:qFormat/>
    <w:rPr>
      <w:rFonts w:ascii="Calibri" w:eastAsia="宋体" w:hAnsi="Calibri" w:cs="Times New Roman"/>
      <w:kern w:val="0"/>
      <w:sz w:val="24"/>
      <w:szCs w:val="24"/>
      <w:lang w:eastAsia="en-US" w:bidi="en-US"/>
    </w:rPr>
  </w:style>
  <w:style w:type="character" w:customStyle="1" w:styleId="8Char">
    <w:name w:val="标题 8 Char"/>
    <w:basedOn w:val="a1"/>
    <w:link w:val="8"/>
    <w:qFormat/>
    <w:rPr>
      <w:rFonts w:ascii="仿宋_GB2312" w:eastAsia="仿宋_GB2312" w:hAnsi="Calibri" w:cs="Times New Roman"/>
      <w:i/>
      <w:iCs/>
      <w:sz w:val="24"/>
      <w:szCs w:val="24"/>
    </w:rPr>
  </w:style>
  <w:style w:type="character" w:customStyle="1" w:styleId="9Char">
    <w:name w:val="标题 9 Char"/>
    <w:basedOn w:val="a1"/>
    <w:link w:val="9"/>
    <w:qFormat/>
    <w:rPr>
      <w:rFonts w:ascii="Cambria" w:eastAsia="宋体" w:hAnsi="Cambria" w:cs="Times New Roman"/>
      <w:sz w:val="24"/>
      <w:szCs w:val="24"/>
    </w:rPr>
  </w:style>
  <w:style w:type="character" w:customStyle="1" w:styleId="Char5">
    <w:name w:val="副标题 Char"/>
    <w:qFormat/>
    <w:rPr>
      <w:rFonts w:ascii="Cambria" w:eastAsia="宋体" w:hAnsi="Cambria" w:cs="Times New Roman"/>
      <w:sz w:val="24"/>
      <w:szCs w:val="24"/>
    </w:rPr>
  </w:style>
  <w:style w:type="character" w:customStyle="1" w:styleId="11">
    <w:name w:val="明显强调1"/>
    <w:qFormat/>
    <w:rPr>
      <w:rFonts w:ascii="仿宋_GB2312" w:eastAsia="仿宋_GB2312" w:hAnsi="Calibri" w:cs="Times New Roman"/>
      <w:b/>
      <w:i/>
      <w:kern w:val="2"/>
      <w:sz w:val="24"/>
      <w:szCs w:val="24"/>
      <w:u w:val="single"/>
      <w:lang w:val="en-US" w:eastAsia="zh-CN" w:bidi="ar-SA"/>
    </w:rPr>
  </w:style>
  <w:style w:type="character" w:customStyle="1" w:styleId="12">
    <w:name w:val="不明显参考1"/>
    <w:qFormat/>
    <w:rPr>
      <w:rFonts w:ascii="仿宋_GB2312" w:eastAsia="仿宋_GB2312" w:hAnsi="Calibri" w:cs="Times New Roman"/>
      <w:kern w:val="2"/>
      <w:sz w:val="24"/>
      <w:szCs w:val="24"/>
      <w:u w:val="single"/>
      <w:lang w:val="en-US" w:eastAsia="zh-CN" w:bidi="ar-SA"/>
    </w:rPr>
  </w:style>
  <w:style w:type="character" w:customStyle="1" w:styleId="Char6">
    <w:name w:val="明显引用 Char"/>
    <w:qFormat/>
    <w:rPr>
      <w:rFonts w:ascii="仿宋_GB2312" w:eastAsia="仿宋_GB2312" w:hAnsi="Calibri" w:cs="Times New Roman"/>
      <w:b/>
      <w:i/>
      <w:sz w:val="24"/>
      <w:szCs w:val="24"/>
    </w:rPr>
  </w:style>
  <w:style w:type="paragraph" w:styleId="af1">
    <w:name w:val="Intense Quote"/>
    <w:basedOn w:val="a"/>
    <w:next w:val="a"/>
    <w:link w:val="Char12"/>
    <w:qFormat/>
    <w:pPr>
      <w:ind w:left="720" w:right="720"/>
    </w:pPr>
    <w:rPr>
      <w:rFonts w:ascii="仿宋_GB2312" w:eastAsia="仿宋_GB2312"/>
      <w:b/>
      <w:i/>
      <w:kern w:val="2"/>
      <w:lang w:eastAsia="zh-CN" w:bidi="ar-SA"/>
    </w:rPr>
  </w:style>
  <w:style w:type="character" w:customStyle="1" w:styleId="13">
    <w:name w:val="明显参考1"/>
    <w:qFormat/>
    <w:rPr>
      <w:rFonts w:ascii="仿宋_GB2312" w:eastAsia="仿宋_GB2312" w:hAnsi="Calibri" w:cs="Times New Roman"/>
      <w:b/>
      <w:kern w:val="2"/>
      <w:sz w:val="24"/>
      <w:szCs w:val="24"/>
      <w:u w:val="single"/>
      <w:lang w:val="en-US" w:eastAsia="zh-CN" w:bidi="ar-SA"/>
    </w:rPr>
  </w:style>
  <w:style w:type="character" w:customStyle="1" w:styleId="2Char2">
    <w:name w:val="正文文本缩进 2 Char"/>
    <w:qFormat/>
    <w:rPr>
      <w:rFonts w:ascii="仿宋_GB2312" w:eastAsia="仿宋_GB2312" w:hAnsi="Calibri" w:cs="Times New Roman"/>
      <w:sz w:val="24"/>
      <w:szCs w:val="24"/>
      <w:lang w:eastAsia="en-US" w:bidi="en-US"/>
    </w:rPr>
  </w:style>
  <w:style w:type="character" w:customStyle="1" w:styleId="Char7">
    <w:name w:val="标题 Char"/>
    <w:qFormat/>
    <w:rPr>
      <w:rFonts w:ascii="Cambria" w:eastAsia="宋体" w:hAnsi="Cambria" w:cs="Arial"/>
      <w:b/>
      <w:bCs/>
      <w:kern w:val="28"/>
      <w:sz w:val="32"/>
      <w:szCs w:val="32"/>
    </w:rPr>
  </w:style>
  <w:style w:type="character" w:customStyle="1" w:styleId="font11">
    <w:name w:val="font11"/>
    <w:qFormat/>
    <w:rPr>
      <w:rFonts w:ascii="宋体" w:eastAsia="宋体" w:hAnsi="宋体" w:cs="宋体" w:hint="eastAsia"/>
      <w:color w:val="000000"/>
      <w:kern w:val="2"/>
      <w:sz w:val="20"/>
      <w:szCs w:val="20"/>
      <w:lang w:val="en-US" w:eastAsia="zh-CN" w:bidi="ar-SA"/>
    </w:rPr>
  </w:style>
  <w:style w:type="character" w:customStyle="1" w:styleId="Char8">
    <w:name w:val="引用 Char"/>
    <w:qFormat/>
    <w:rPr>
      <w:rFonts w:ascii="仿宋_GB2312" w:eastAsia="仿宋_GB2312" w:hAnsi="Calibri" w:cs="Times New Roman"/>
      <w:i/>
      <w:sz w:val="24"/>
      <w:szCs w:val="24"/>
    </w:rPr>
  </w:style>
  <w:style w:type="paragraph" w:styleId="af2">
    <w:name w:val="Quote"/>
    <w:basedOn w:val="a"/>
    <w:next w:val="a"/>
    <w:link w:val="Char13"/>
    <w:qFormat/>
    <w:rPr>
      <w:rFonts w:ascii="仿宋_GB2312" w:eastAsia="仿宋_GB2312"/>
      <w:i/>
      <w:kern w:val="2"/>
      <w:lang w:eastAsia="zh-CN" w:bidi="ar-SA"/>
    </w:rPr>
  </w:style>
  <w:style w:type="character" w:customStyle="1" w:styleId="1858D7CFB-ED40-4347-BF05-701D383B685F">
    <w:name w:val="正文1{858D7CFB-ED40-4347-BF05-701D383B685F}"/>
    <w:link w:val="14"/>
    <w:qFormat/>
    <w:rPr>
      <w:rFonts w:ascii="宋体" w:eastAsia="宋体" w:hAnsi="华文宋体" w:cs="Times New Roman"/>
      <w:kern w:val="20"/>
      <w:sz w:val="24"/>
      <w:szCs w:val="20"/>
    </w:rPr>
  </w:style>
  <w:style w:type="paragraph" w:customStyle="1" w:styleId="14">
    <w:name w:val="正文1"/>
    <w:basedOn w:val="a"/>
    <w:link w:val="1858D7CFB-ED40-4347-BF05-701D383B685F"/>
    <w:qFormat/>
    <w:pPr>
      <w:spacing w:line="360" w:lineRule="auto"/>
    </w:pPr>
    <w:rPr>
      <w:rFonts w:ascii="宋体" w:hAnsi="华文宋体"/>
      <w:kern w:val="20"/>
      <w:szCs w:val="20"/>
      <w:lang w:eastAsia="zh-CN" w:bidi="ar-SA"/>
    </w:rPr>
  </w:style>
  <w:style w:type="character" w:customStyle="1" w:styleId="15">
    <w:name w:val="书籍标题1"/>
    <w:qFormat/>
    <w:rPr>
      <w:rFonts w:ascii="Cambria" w:eastAsia="宋体" w:hAnsi="Cambria" w:cs="Times New Roman"/>
      <w:b/>
      <w:i/>
      <w:kern w:val="2"/>
      <w:sz w:val="24"/>
      <w:szCs w:val="24"/>
      <w:lang w:val="en-US" w:eastAsia="zh-CN" w:bidi="ar-SA"/>
    </w:rPr>
  </w:style>
  <w:style w:type="character" w:customStyle="1" w:styleId="font01">
    <w:name w:val="font01"/>
    <w:qFormat/>
    <w:rPr>
      <w:rFonts w:ascii="宋体" w:eastAsia="宋体" w:hAnsi="宋体" w:cs="宋体" w:hint="eastAsia"/>
      <w:color w:val="000000"/>
      <w:kern w:val="2"/>
      <w:sz w:val="20"/>
      <w:szCs w:val="20"/>
      <w:lang w:val="en-US" w:eastAsia="zh-CN" w:bidi="ar-SA"/>
    </w:rPr>
  </w:style>
  <w:style w:type="character" w:customStyle="1" w:styleId="16">
    <w:name w:val="不明显强调1"/>
    <w:qFormat/>
    <w:rPr>
      <w:rFonts w:ascii="Calibri" w:eastAsia="宋体" w:hAnsi="Calibri" w:cs="Times New Roman"/>
      <w:i/>
      <w:color w:val="5A5A5A"/>
    </w:rPr>
  </w:style>
  <w:style w:type="character" w:customStyle="1" w:styleId="Char2">
    <w:name w:val="纯文本 Char"/>
    <w:basedOn w:val="a1"/>
    <w:link w:val="a6"/>
    <w:qFormat/>
    <w:rPr>
      <w:rFonts w:ascii="宋体" w:eastAsia="宋体" w:hAnsi="Courier New" w:cs="Times New Roman"/>
      <w:kern w:val="0"/>
      <w:sz w:val="24"/>
      <w:szCs w:val="21"/>
      <w:lang w:eastAsia="en-US" w:bidi="en-US"/>
    </w:rPr>
  </w:style>
  <w:style w:type="character" w:customStyle="1" w:styleId="Char1">
    <w:name w:val="正文文本 Char"/>
    <w:basedOn w:val="a1"/>
    <w:link w:val="a5"/>
    <w:qFormat/>
    <w:rPr>
      <w:rFonts w:ascii="Calibri" w:eastAsia="宋体" w:hAnsi="Calibri" w:cs="Times New Roman"/>
      <w:kern w:val="0"/>
      <w:sz w:val="24"/>
      <w:szCs w:val="24"/>
      <w:lang w:eastAsia="en-US" w:bidi="en-US"/>
    </w:rPr>
  </w:style>
  <w:style w:type="character" w:customStyle="1" w:styleId="Char0">
    <w:name w:val="文档结构图 Char"/>
    <w:basedOn w:val="a1"/>
    <w:link w:val="a4"/>
    <w:qFormat/>
    <w:rPr>
      <w:rFonts w:ascii="Calibri" w:eastAsia="仿宋_GB2312" w:hAnsi="Calibri" w:cs="Times New Roman"/>
      <w:sz w:val="32"/>
      <w:szCs w:val="24"/>
      <w:shd w:val="clear" w:color="auto" w:fill="000080"/>
    </w:rPr>
  </w:style>
  <w:style w:type="character" w:customStyle="1" w:styleId="2Char0">
    <w:name w:val="正文文本 2 Char"/>
    <w:basedOn w:val="a1"/>
    <w:link w:val="22"/>
    <w:qFormat/>
    <w:rPr>
      <w:rFonts w:ascii="Calibri" w:eastAsia="宋体" w:hAnsi="Calibri" w:cs="Times New Roman"/>
      <w:kern w:val="0"/>
      <w:sz w:val="24"/>
      <w:szCs w:val="20"/>
      <w:lang w:eastAsia="en-US" w:bidi="en-US"/>
    </w:rPr>
  </w:style>
  <w:style w:type="character" w:customStyle="1" w:styleId="Char10">
    <w:name w:val="副标题 Char1"/>
    <w:basedOn w:val="a1"/>
    <w:link w:val="a9"/>
    <w:uiPriority w:val="11"/>
    <w:qFormat/>
    <w:rPr>
      <w:rFonts w:ascii="Cambria" w:eastAsia="宋体" w:hAnsi="Cambria" w:cs="宋体"/>
      <w:b/>
      <w:bCs/>
      <w:kern w:val="28"/>
      <w:sz w:val="32"/>
      <w:szCs w:val="32"/>
      <w:lang w:eastAsia="en-US" w:bidi="en-US"/>
    </w:rPr>
  </w:style>
  <w:style w:type="character" w:customStyle="1" w:styleId="2Char1">
    <w:name w:val="正文文本缩进 2 Char1"/>
    <w:basedOn w:val="a1"/>
    <w:link w:val="20"/>
    <w:uiPriority w:val="99"/>
    <w:qFormat/>
    <w:rPr>
      <w:rFonts w:ascii="Calibri" w:eastAsia="宋体" w:hAnsi="Calibri" w:cs="Times New Roman"/>
      <w:kern w:val="0"/>
      <w:sz w:val="24"/>
      <w:szCs w:val="24"/>
      <w:lang w:eastAsia="en-US" w:bidi="en-US"/>
    </w:rPr>
  </w:style>
  <w:style w:type="character" w:customStyle="1" w:styleId="Char">
    <w:name w:val="信息标题 Char"/>
    <w:basedOn w:val="a1"/>
    <w:link w:val="a0"/>
    <w:qFormat/>
    <w:rPr>
      <w:rFonts w:ascii="Cambria" w:eastAsia="宋体" w:hAnsi="Cambria" w:cs="Times New Roman"/>
      <w:kern w:val="0"/>
      <w:sz w:val="24"/>
      <w:szCs w:val="24"/>
      <w:shd w:val="pct20" w:color="auto" w:fill="auto"/>
      <w:lang w:eastAsia="en-US" w:bidi="en-US"/>
    </w:rPr>
  </w:style>
  <w:style w:type="character" w:customStyle="1" w:styleId="Char11">
    <w:name w:val="标题 Char1"/>
    <w:basedOn w:val="a1"/>
    <w:link w:val="ab"/>
    <w:uiPriority w:val="10"/>
    <w:qFormat/>
    <w:rPr>
      <w:rFonts w:ascii="Cambria" w:eastAsia="宋体" w:hAnsi="Cambria" w:cs="宋体"/>
      <w:b/>
      <w:bCs/>
      <w:kern w:val="0"/>
      <w:sz w:val="32"/>
      <w:szCs w:val="32"/>
      <w:lang w:eastAsia="en-US" w:bidi="en-US"/>
    </w:rPr>
  </w:style>
  <w:style w:type="paragraph" w:customStyle="1" w:styleId="NewNewNewNewNewNewNewNewNewNew">
    <w:name w:val="正文 New New New New New New New New New New"/>
    <w:qFormat/>
    <w:pPr>
      <w:widowControl w:val="0"/>
      <w:spacing w:after="200" w:line="276" w:lineRule="auto"/>
      <w:jc w:val="both"/>
    </w:pPr>
    <w:rPr>
      <w:kern w:val="2"/>
      <w:sz w:val="21"/>
      <w:szCs w:val="22"/>
      <w:lang w:bidi="en-US"/>
    </w:rPr>
  </w:style>
  <w:style w:type="paragraph" w:customStyle="1" w:styleId="NewNewNewNewNewNewNewNewNewNewNewNewNewNewNew">
    <w:name w:val="正文 New New New New New New New New New New New New New New New"/>
    <w:qFormat/>
    <w:pPr>
      <w:widowControl w:val="0"/>
      <w:spacing w:after="200" w:line="276" w:lineRule="auto"/>
      <w:jc w:val="both"/>
    </w:pPr>
    <w:rPr>
      <w:kern w:val="2"/>
      <w:sz w:val="21"/>
      <w:szCs w:val="22"/>
    </w:rPr>
  </w:style>
  <w:style w:type="paragraph" w:styleId="af3">
    <w:name w:val="No Spacing"/>
    <w:basedOn w:val="a"/>
    <w:qFormat/>
    <w:rPr>
      <w:szCs w:val="32"/>
    </w:rPr>
  </w:style>
  <w:style w:type="paragraph" w:customStyle="1" w:styleId="17">
    <w:name w:val="列出段落1"/>
    <w:basedOn w:val="a"/>
    <w:qFormat/>
    <w:pPr>
      <w:ind w:firstLineChars="200" w:firstLine="420"/>
    </w:pPr>
    <w:rPr>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ascii="Calibri" w:eastAsia="黑体" w:hAnsi="Calibri" w:cs="宋体"/>
      <w:b w:val="0"/>
      <w:bCs w:val="0"/>
      <w:szCs w:val="20"/>
    </w:rPr>
  </w:style>
  <w:style w:type="paragraph" w:customStyle="1" w:styleId="NewNewNewNewNewNewNewNewNewNewNewNewNewNew">
    <w:name w:val="正文 New New New New New New New New New New New New New New"/>
    <w:qFormat/>
    <w:pPr>
      <w:widowControl w:val="0"/>
      <w:spacing w:after="200" w:line="276" w:lineRule="auto"/>
      <w:jc w:val="both"/>
    </w:pPr>
    <w:rPr>
      <w:kern w:val="2"/>
      <w:sz w:val="21"/>
      <w:szCs w:val="24"/>
    </w:rPr>
  </w:style>
  <w:style w:type="character" w:customStyle="1" w:styleId="Char13">
    <w:name w:val="引用 Char1"/>
    <w:basedOn w:val="a1"/>
    <w:link w:val="af2"/>
    <w:uiPriority w:val="29"/>
    <w:qFormat/>
    <w:rPr>
      <w:rFonts w:ascii="Calibri" w:eastAsia="宋体" w:hAnsi="Calibri" w:cs="Times New Roman"/>
      <w:i/>
      <w:iCs/>
      <w:color w:val="000000"/>
      <w:kern w:val="0"/>
      <w:sz w:val="24"/>
      <w:szCs w:val="24"/>
      <w:lang w:eastAsia="en-US" w:bidi="en-US"/>
    </w:rPr>
  </w:style>
  <w:style w:type="paragraph" w:styleId="af4">
    <w:name w:val="List Paragraph"/>
    <w:basedOn w:val="a"/>
    <w:qFormat/>
    <w:pPr>
      <w:ind w:left="720"/>
      <w:contextualSpacing/>
    </w:pPr>
  </w:style>
  <w:style w:type="paragraph" w:customStyle="1" w:styleId="NewNewNewNewNewNew">
    <w:name w:val="正文 New New New New New New"/>
    <w:qFormat/>
    <w:pPr>
      <w:widowControl w:val="0"/>
      <w:spacing w:after="200" w:line="276" w:lineRule="auto"/>
      <w:jc w:val="both"/>
    </w:pPr>
    <w:rPr>
      <w:kern w:val="2"/>
      <w:sz w:val="21"/>
      <w:szCs w:val="22"/>
      <w:lang w:bidi="en-US"/>
    </w:rPr>
  </w:style>
  <w:style w:type="paragraph" w:customStyle="1" w:styleId="af5">
    <w:name w:val="段"/>
    <w:qFormat/>
    <w:pPr>
      <w:autoSpaceDE w:val="0"/>
      <w:autoSpaceDN w:val="0"/>
      <w:ind w:firstLineChars="200" w:firstLine="200"/>
      <w:jc w:val="both"/>
    </w:pPr>
    <w:rPr>
      <w:rFonts w:ascii="宋体"/>
      <w:sz w:val="21"/>
      <w:szCs w:val="22"/>
    </w:rPr>
  </w:style>
  <w:style w:type="paragraph" w:customStyle="1" w:styleId="4New">
    <w:name w:val="标题 4 New"/>
    <w:basedOn w:val="NewNewNewNewNewNewNewNewNewNewNewNewNewNew"/>
    <w:next w:val="NewNewNewNewNewNewNewNewNewNewNewNewNewNew"/>
    <w:qFormat/>
    <w:pPr>
      <w:keepNext/>
      <w:keepLines/>
      <w:spacing w:line="360" w:lineRule="auto"/>
      <w:outlineLvl w:val="3"/>
    </w:pPr>
    <w:rPr>
      <w:rFonts w:ascii="Arial" w:hAnsi="Arial"/>
      <w:b/>
      <w:bCs/>
      <w:szCs w:val="28"/>
    </w:rPr>
  </w:style>
  <w:style w:type="paragraph" w:customStyle="1" w:styleId="p15">
    <w:name w:val="p15"/>
    <w:basedOn w:val="a"/>
    <w:qFormat/>
    <w:rPr>
      <w:szCs w:val="21"/>
    </w:rPr>
  </w:style>
  <w:style w:type="paragraph" w:customStyle="1" w:styleId="New">
    <w:name w:val="正文 New"/>
    <w:qFormat/>
    <w:pPr>
      <w:widowControl w:val="0"/>
      <w:spacing w:after="200" w:line="276" w:lineRule="auto"/>
      <w:jc w:val="both"/>
    </w:pPr>
    <w:rPr>
      <w:kern w:val="2"/>
      <w:sz w:val="21"/>
      <w:szCs w:val="22"/>
      <w:lang w:bidi="en-US"/>
    </w:rPr>
  </w:style>
  <w:style w:type="paragraph" w:customStyle="1" w:styleId="CharCharCharChar">
    <w:name w:val="Char Char Char Char"/>
    <w:basedOn w:val="a4"/>
    <w:qFormat/>
    <w:pPr>
      <w:adjustRightInd w:val="0"/>
      <w:snapToGrid w:val="0"/>
      <w:spacing w:line="360" w:lineRule="auto"/>
    </w:pPr>
    <w:rPr>
      <w:rFonts w:ascii="仿宋_GB2312"/>
      <w:sz w:val="24"/>
    </w:rPr>
  </w:style>
  <w:style w:type="paragraph" w:customStyle="1" w:styleId="TOC1">
    <w:name w:val="TOC 标题1"/>
    <w:basedOn w:val="1"/>
    <w:next w:val="a"/>
    <w:qFormat/>
    <w:pPr>
      <w:outlineLvl w:val="9"/>
    </w:pPr>
    <w:rPr>
      <w:rFonts w:ascii="Calibri" w:hAnsi="Calibri"/>
    </w:rPr>
  </w:style>
  <w:style w:type="paragraph" w:customStyle="1" w:styleId="p0">
    <w:name w:val="p0"/>
    <w:basedOn w:val="a"/>
    <w:qFormat/>
    <w:rPr>
      <w:szCs w:val="21"/>
    </w:rPr>
  </w:style>
  <w:style w:type="paragraph" w:customStyle="1" w:styleId="NewNewNewNewNew">
    <w:name w:val="正文 New New New New New"/>
    <w:qFormat/>
    <w:pPr>
      <w:widowControl w:val="0"/>
      <w:spacing w:after="200" w:line="276" w:lineRule="auto"/>
      <w:jc w:val="both"/>
    </w:pPr>
    <w:rPr>
      <w:kern w:val="2"/>
      <w:sz w:val="21"/>
      <w:szCs w:val="22"/>
      <w:lang w:bidi="en-US"/>
    </w:rPr>
  </w:style>
  <w:style w:type="paragraph" w:customStyle="1" w:styleId="Char9">
    <w:name w:val="Char"/>
    <w:basedOn w:val="a"/>
    <w:qFormat/>
    <w:pPr>
      <w:spacing w:after="160" w:line="240" w:lineRule="exact"/>
    </w:pPr>
  </w:style>
  <w:style w:type="paragraph" w:customStyle="1" w:styleId="110">
    <w:name w:val="列出段落11"/>
    <w:basedOn w:val="a"/>
    <w:qFormat/>
    <w:pPr>
      <w:ind w:firstLineChars="200" w:firstLine="420"/>
    </w:pPr>
    <w:rPr>
      <w:szCs w:val="22"/>
    </w:rPr>
  </w:style>
  <w:style w:type="paragraph" w:customStyle="1" w:styleId="NewNewNewNewNewNewNew">
    <w:name w:val="正文 New New New New New New New"/>
    <w:qFormat/>
    <w:pPr>
      <w:widowControl w:val="0"/>
      <w:spacing w:after="200" w:line="276" w:lineRule="auto"/>
      <w:jc w:val="both"/>
    </w:pPr>
    <w:rPr>
      <w:kern w:val="2"/>
      <w:sz w:val="21"/>
      <w:szCs w:val="22"/>
      <w:lang w:bidi="en-US"/>
    </w:rPr>
  </w:style>
  <w:style w:type="character" w:customStyle="1" w:styleId="Char12">
    <w:name w:val="明显引用 Char1"/>
    <w:basedOn w:val="a1"/>
    <w:link w:val="af1"/>
    <w:uiPriority w:val="30"/>
    <w:qFormat/>
    <w:rPr>
      <w:rFonts w:ascii="Calibri" w:eastAsia="宋体" w:hAnsi="Calibri" w:cs="Times New Roman"/>
      <w:b/>
      <w:bCs/>
      <w:i/>
      <w:iCs/>
      <w:color w:val="4F81BD"/>
      <w:kern w:val="0"/>
      <w:sz w:val="24"/>
      <w:szCs w:val="24"/>
      <w:lang w:eastAsia="en-US" w:bidi="en-US"/>
    </w:rPr>
  </w:style>
  <w:style w:type="paragraph" w:customStyle="1" w:styleId="TableParagraph">
    <w:name w:val="Table Paragraph"/>
    <w:basedOn w:val="a"/>
    <w:qFormat/>
    <w:pPr>
      <w:widowControl w:val="0"/>
    </w:pPr>
    <w:rPr>
      <w:sz w:val="22"/>
      <w:szCs w:val="22"/>
      <w:lang w:eastAsia="zh-CN" w:bidi="ar-SA"/>
    </w:rPr>
  </w:style>
  <w:style w:type="paragraph" w:customStyle="1" w:styleId="Normal1">
    <w:name w:val="Normal1"/>
    <w:qFormat/>
    <w:pPr>
      <w:jc w:val="both"/>
    </w:pPr>
    <w:rPr>
      <w:rFonts w:cs="宋体"/>
      <w:kern w:val="2"/>
      <w:sz w:val="21"/>
      <w:szCs w:val="21"/>
    </w:rPr>
  </w:style>
  <w:style w:type="character" w:customStyle="1" w:styleId="Chara">
    <w:name w:val="正文文本缩进 Char"/>
    <w:link w:val="af6"/>
    <w:uiPriority w:val="99"/>
    <w:rsid w:val="009C1831"/>
    <w:rPr>
      <w:sz w:val="24"/>
      <w:szCs w:val="24"/>
      <w:lang w:eastAsia="en-US" w:bidi="en-US"/>
    </w:rPr>
  </w:style>
  <w:style w:type="paragraph" w:styleId="af6">
    <w:name w:val="Body Text Indent"/>
    <w:basedOn w:val="a"/>
    <w:link w:val="Chara"/>
    <w:uiPriority w:val="99"/>
    <w:unhideWhenUsed/>
    <w:rsid w:val="009C1831"/>
    <w:pPr>
      <w:spacing w:after="120"/>
      <w:ind w:leftChars="200" w:left="420"/>
    </w:pPr>
  </w:style>
  <w:style w:type="character" w:customStyle="1" w:styleId="Char14">
    <w:name w:val="正文文本缩进 Char1"/>
    <w:basedOn w:val="a1"/>
    <w:rsid w:val="009C1831"/>
    <w:rPr>
      <w:sz w:val="24"/>
      <w:szCs w:val="24"/>
      <w:lang w:eastAsia="en-US" w:bidi="en-US"/>
    </w:rPr>
  </w:style>
  <w:style w:type="paragraph" w:styleId="af7">
    <w:name w:val="Balloon Text"/>
    <w:basedOn w:val="a"/>
    <w:link w:val="Charb"/>
    <w:rsid w:val="00106B73"/>
    <w:rPr>
      <w:sz w:val="18"/>
      <w:szCs w:val="18"/>
    </w:rPr>
  </w:style>
  <w:style w:type="character" w:customStyle="1" w:styleId="Charb">
    <w:name w:val="批注框文本 Char"/>
    <w:basedOn w:val="a1"/>
    <w:link w:val="af7"/>
    <w:rsid w:val="00106B73"/>
    <w:rPr>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07592">
      <w:bodyDiv w:val="1"/>
      <w:marLeft w:val="120"/>
      <w:marRight w:val="120"/>
      <w:marTop w:val="120"/>
      <w:marBottom w:val="12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78018-7F96-4135-9A4D-1D3B8523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54</Pages>
  <Words>4285</Words>
  <Characters>24430</Characters>
  <Application>Microsoft Office Word</Application>
  <DocSecurity>0</DocSecurity>
  <Lines>203</Lines>
  <Paragraphs>57</Paragraphs>
  <ScaleCrop>false</ScaleCrop>
  <Company>微软中国</Company>
  <LinksUpToDate>false</LinksUpToDate>
  <CharactersWithSpaces>28658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永城市公共资源交易中心:薛伟</dc:creator>
  <cp:lastModifiedBy>永城市公共资源交易中心:周昱彤</cp:lastModifiedBy>
  <cp:revision>14</cp:revision>
  <cp:lastPrinted>2019-08-01T01:36:00Z</cp:lastPrinted>
  <dcterms:created xsi:type="dcterms:W3CDTF">2019-08-02T01:06:00Z</dcterms:created>
  <dcterms:modified xsi:type="dcterms:W3CDTF">2019-08-13T07:38:00Z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