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1E" w:rsidRDefault="006C531E" w:rsidP="006C531E">
      <w:pPr>
        <w:spacing w:line="580" w:lineRule="exact"/>
        <w:ind w:leftChars="200" w:left="420"/>
        <w:jc w:val="center"/>
        <w:rPr>
          <w:rFonts w:ascii="Times New Roman" w:eastAsia="仿宋_GB2312" w:hAnsi="Times New Roman"/>
          <w:b/>
          <w:bCs/>
          <w:sz w:val="44"/>
          <w:szCs w:val="44"/>
        </w:rPr>
      </w:pPr>
      <w:r>
        <w:rPr>
          <w:rFonts w:ascii="Times New Roman" w:eastAsia="仿宋_GB2312" w:hAnsi="Times New Roman" w:hint="eastAsia"/>
          <w:b/>
          <w:bCs/>
          <w:sz w:val="44"/>
          <w:szCs w:val="44"/>
        </w:rPr>
        <w:t>情况说明</w:t>
      </w:r>
    </w:p>
    <w:p w:rsidR="006C531E" w:rsidRDefault="006C531E" w:rsidP="006C531E">
      <w:pPr>
        <w:spacing w:line="580" w:lineRule="exact"/>
        <w:ind w:leftChars="200" w:left="420"/>
        <w:jc w:val="center"/>
        <w:rPr>
          <w:rFonts w:ascii="Times New Roman" w:eastAsia="仿宋_GB2312" w:hAnsi="Times New Roman"/>
          <w:b/>
          <w:bCs/>
          <w:sz w:val="44"/>
          <w:szCs w:val="44"/>
        </w:rPr>
      </w:pPr>
    </w:p>
    <w:p w:rsidR="006C531E" w:rsidRDefault="006C531E" w:rsidP="006C531E">
      <w:pPr>
        <w:spacing w:line="580" w:lineRule="exact"/>
        <w:ind w:leftChars="200" w:left="420"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因最新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统计老年人口远远达不到原来用于购买第二标段助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服务的</w:t>
      </w:r>
      <w:r>
        <w:rPr>
          <w:rFonts w:ascii="Times New Roman" w:eastAsia="仿宋_GB2312" w:hAnsi="Times New Roman" w:hint="eastAsia"/>
          <w:sz w:val="32"/>
          <w:szCs w:val="32"/>
        </w:rPr>
        <w:t>70</w:t>
      </w:r>
      <w:r>
        <w:rPr>
          <w:rFonts w:ascii="Times New Roman" w:eastAsia="仿宋_GB2312" w:hAnsi="Times New Roman" w:hint="eastAsia"/>
          <w:sz w:val="32"/>
          <w:szCs w:val="32"/>
        </w:rPr>
        <w:t>万所服务的老年人口数，现将第二标段的</w:t>
      </w:r>
      <w:r>
        <w:rPr>
          <w:rFonts w:ascii="Times New Roman" w:eastAsia="仿宋_GB2312" w:hAnsi="Times New Roman" w:hint="eastAsia"/>
          <w:sz w:val="32"/>
          <w:szCs w:val="32"/>
        </w:rPr>
        <w:t>70</w:t>
      </w:r>
      <w:r>
        <w:rPr>
          <w:rFonts w:ascii="Times New Roman" w:eastAsia="仿宋_GB2312" w:hAnsi="Times New Roman" w:hint="eastAsia"/>
          <w:sz w:val="32"/>
          <w:szCs w:val="32"/>
        </w:rPr>
        <w:t>万变更为：助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40</w:t>
      </w:r>
      <w:r>
        <w:rPr>
          <w:rFonts w:ascii="Times New Roman" w:eastAsia="仿宋_GB2312" w:hAnsi="Times New Roman" w:hint="eastAsia"/>
          <w:sz w:val="32"/>
          <w:szCs w:val="32"/>
        </w:rPr>
        <w:t>万，养老护理员培训服务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万元。</w:t>
      </w:r>
    </w:p>
    <w:p w:rsidR="006C531E" w:rsidRDefault="006C531E" w:rsidP="006C531E">
      <w:pPr>
        <w:spacing w:line="580" w:lineRule="exact"/>
        <w:ind w:leftChars="200" w:left="42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永城市民政局根据文件要求在</w:t>
      </w:r>
      <w:r>
        <w:rPr>
          <w:rFonts w:ascii="Times New Roman" w:eastAsia="仿宋_GB2312" w:hAnsi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日对：题名教育、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训杰人才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培训学校、蓝天技校及劳动部门进行了电话询价。</w:t>
      </w:r>
    </w:p>
    <w:p w:rsidR="006C531E" w:rsidRDefault="006C531E" w:rsidP="006C531E">
      <w:pPr>
        <w:spacing w:line="580" w:lineRule="exact"/>
        <w:ind w:leftChars="200" w:left="42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养老护理员培训内容：养老机构的管理、服务质量提升、消防安全知识以及养老护理员职业道德、职业守则、礼仪规范、老年人基础护理知识、安全卫生、生活照料、康复护理。培训时长不低于</w:t>
      </w:r>
      <w:r>
        <w:rPr>
          <w:rFonts w:ascii="Times New Roman" w:eastAsia="仿宋_GB2312" w:hAnsi="Times New Roman" w:hint="eastAsia"/>
          <w:sz w:val="32"/>
          <w:szCs w:val="32"/>
        </w:rPr>
        <w:t>40</w:t>
      </w:r>
      <w:r>
        <w:rPr>
          <w:rFonts w:ascii="Times New Roman" w:eastAsia="仿宋_GB2312" w:hAnsi="Times New Roman" w:hint="eastAsia"/>
          <w:sz w:val="32"/>
          <w:szCs w:val="32"/>
        </w:rPr>
        <w:t>课时，培训费用每人</w:t>
      </w:r>
      <w:r>
        <w:rPr>
          <w:rFonts w:ascii="Times New Roman" w:eastAsia="仿宋_GB2312" w:hAnsi="Times New Roman" w:hint="eastAsia"/>
          <w:sz w:val="32"/>
          <w:szCs w:val="32"/>
        </w:rPr>
        <w:t>900</w:t>
      </w:r>
      <w:r>
        <w:rPr>
          <w:rFonts w:ascii="Times New Roman" w:eastAsia="仿宋_GB2312" w:hAnsi="Times New Roman" w:hint="eastAsia"/>
          <w:sz w:val="32"/>
          <w:szCs w:val="32"/>
        </w:rPr>
        <w:t>元（含食宿及结业证书费用）。</w:t>
      </w:r>
    </w:p>
    <w:p w:rsidR="006C531E" w:rsidRDefault="006C531E" w:rsidP="006C531E">
      <w:pPr>
        <w:spacing w:line="580" w:lineRule="exact"/>
        <w:ind w:leftChars="200" w:left="420"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C531E" w:rsidRDefault="006C531E" w:rsidP="006C531E">
      <w:pPr>
        <w:spacing w:line="580" w:lineRule="exact"/>
        <w:ind w:leftChars="200" w:left="420" w:firstLineChars="1800" w:firstLine="57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永城市民政局</w:t>
      </w:r>
    </w:p>
    <w:p w:rsidR="006C531E" w:rsidRDefault="006C531E" w:rsidP="006C531E">
      <w:pPr>
        <w:spacing w:line="580" w:lineRule="exact"/>
        <w:ind w:leftChars="200" w:left="420" w:firstLineChars="1800" w:firstLine="57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6C531E" w:rsidRDefault="006C531E" w:rsidP="006C531E"/>
    <w:p w:rsidR="004B2CD6" w:rsidRDefault="004B2CD6">
      <w:bookmarkStart w:id="0" w:name="_GoBack"/>
      <w:bookmarkEnd w:id="0"/>
    </w:p>
    <w:sectPr w:rsidR="004B2CD6">
      <w:pgSz w:w="11906" w:h="16838"/>
      <w:pgMar w:top="1701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D2F" w:rsidRDefault="00520D2F" w:rsidP="006C531E">
      <w:r>
        <w:separator/>
      </w:r>
    </w:p>
  </w:endnote>
  <w:endnote w:type="continuationSeparator" w:id="0">
    <w:p w:rsidR="00520D2F" w:rsidRDefault="00520D2F" w:rsidP="006C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D2F" w:rsidRDefault="00520D2F" w:rsidP="006C531E">
      <w:r>
        <w:separator/>
      </w:r>
    </w:p>
  </w:footnote>
  <w:footnote w:type="continuationSeparator" w:id="0">
    <w:p w:rsidR="00520D2F" w:rsidRDefault="00520D2F" w:rsidP="006C5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3B"/>
    <w:rsid w:val="004B2CD6"/>
    <w:rsid w:val="00520D2F"/>
    <w:rsid w:val="006C531E"/>
    <w:rsid w:val="00B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3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3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3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3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3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3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永城市公共资源交易中心:周昱彤</dc:creator>
  <cp:keywords/>
  <dc:description/>
  <cp:lastModifiedBy>永城市公共资源交易中心:周昱彤</cp:lastModifiedBy>
  <cp:revision>2</cp:revision>
  <dcterms:created xsi:type="dcterms:W3CDTF">2019-08-13T08:17:00Z</dcterms:created>
  <dcterms:modified xsi:type="dcterms:W3CDTF">2019-08-13T08:17:00Z</dcterms:modified>
</cp:coreProperties>
</file>