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6" w:rsidRPr="008F6FD6" w:rsidRDefault="008F6FD6" w:rsidP="008F6FD6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永城市2019年第一批财政专项扶贫资金项目</w:t>
      </w: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评标结果公示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一、项目概况：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1、项目名称：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永城市2019年第一批财政专项扶贫资金项目</w:t>
      </w:r>
    </w:p>
    <w:p w:rsidR="003408A2" w:rsidRPr="003408A2" w:rsidRDefault="008F6FD6" w:rsidP="003408A2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</w:t>
      </w:r>
      <w:r w:rsidR="003408A2" w:rsidRP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采购编号：永财采购【2019】074号</w:t>
      </w:r>
    </w:p>
    <w:p w:rsidR="003408A2" w:rsidRPr="003408A2" w:rsidRDefault="003408A2" w:rsidP="003408A2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中心编号：永公建【2019】008号；</w:t>
      </w:r>
    </w:p>
    <w:p w:rsidR="008F6FD6" w:rsidRPr="003408A2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3、招标公告发布日期：2019年</w:t>
      </w:r>
      <w:r w:rsid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4、开标日期：2019年</w:t>
      </w:r>
      <w:r w:rsid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5、招标方式：公开招标</w:t>
      </w:r>
    </w:p>
    <w:p w:rsidR="008403C5" w:rsidRDefault="008F6FD6" w:rsidP="003408A2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6、招标控制价：</w:t>
      </w:r>
    </w:p>
    <w:p w:rsidR="003408A2" w:rsidRPr="003408A2" w:rsidRDefault="003408A2" w:rsidP="003408A2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408A2">
        <w:rPr>
          <w:rFonts w:ascii="宋体" w:eastAsia="宋体" w:hAnsi="宋体" w:cs="宋体"/>
          <w:color w:val="000000"/>
          <w:kern w:val="0"/>
          <w:sz w:val="28"/>
          <w:szCs w:val="28"/>
        </w:rPr>
        <w:t>施工：</w:t>
      </w:r>
      <w:r w:rsidRP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5387.54万元；</w:t>
      </w:r>
    </w:p>
    <w:p w:rsidR="008F6FD6" w:rsidRPr="003408A2" w:rsidRDefault="003408A2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3408A2">
        <w:rPr>
          <w:rFonts w:ascii="宋体" w:eastAsia="宋体" w:hAnsi="宋体" w:cs="宋体"/>
          <w:color w:val="000000"/>
          <w:kern w:val="0"/>
          <w:sz w:val="28"/>
          <w:szCs w:val="28"/>
        </w:rPr>
        <w:t>监理：施工中标价的0.8%；</w:t>
      </w:r>
      <w:r w:rsidRPr="008F6FD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7、评审办法：综合评分法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8、资格审查方式：资格后审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二、资格审查情况：</w:t>
      </w:r>
    </w:p>
    <w:p w:rsidR="008F6FD6" w:rsidRPr="003408A2" w:rsidRDefault="008F6FD6" w:rsidP="003408A2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</w:t>
      </w:r>
      <w:r w:rsid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施工标段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通过资格审查的投标人：</w:t>
      </w:r>
      <w:r w:rsidR="003408A2" w:rsidRP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河南省易通市政工程有限公司</w:t>
      </w:r>
      <w:r w:rsid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3408A2" w:rsidRP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永城市城市建设集团有限公司</w:t>
      </w:r>
      <w:r w:rsid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3408A2" w:rsidRP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河南广利建筑工程有限公司</w:t>
      </w:r>
      <w:r w:rsid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3408A2" w:rsidRPr="003408A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河南万佳建设工程有限公司</w:t>
      </w:r>
    </w:p>
    <w:p w:rsidR="008F6FD6" w:rsidRPr="00A650A1" w:rsidRDefault="008F6FD6" w:rsidP="00A650A1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</w:t>
      </w:r>
      <w:r w:rsid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监理标段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通过资格审查的投标人：</w:t>
      </w:r>
      <w:r w:rsidR="00A650A1" w:rsidRP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河南天天工程管理有限公司</w:t>
      </w:r>
      <w:r w:rsid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A650A1" w:rsidRP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河南荣泰工程管理有限公司</w:t>
      </w:r>
      <w:r w:rsid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A650A1" w:rsidRP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河南大久工程管理有限公司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三、评标信息：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1、评标时间：2019年</w:t>
      </w:r>
      <w:r w:rsid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2、评标地点：永城市公共资源交易中心</w:t>
      </w:r>
    </w:p>
    <w:p w:rsidR="008F6FD6" w:rsidRPr="00A650A1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3、评标委员会名单</w:t>
      </w:r>
      <w:r w:rsidRP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="00A650A1" w:rsidRP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乔瑞杰、李海涛、张建斌、鲁琴、张西臣、赵永刚、关永军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四、推荐中标候选人：</w:t>
      </w:r>
    </w:p>
    <w:p w:rsidR="00E471ED" w:rsidRDefault="00E471ED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第一标段：施工标段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第一中标候选人：永城市城市建设集团有限公司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投标报价：</w:t>
      </w:r>
    </w:p>
    <w:p w:rsidR="00C33BA7" w:rsidRPr="00C33BA7" w:rsidRDefault="00C33BA7" w:rsidP="00C33BA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33BA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大写：伍仟叁佰捌拾肆万玖仟柒佰壹拾伍元壹角陆分</w:t>
      </w:r>
    </w:p>
    <w:p w:rsidR="00C33BA7" w:rsidRDefault="00C33BA7" w:rsidP="00C33BA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33BA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小写：53849715.16</w:t>
      </w:r>
      <w:r w:rsidR="00586E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8F6FD6" w:rsidRPr="008F6FD6" w:rsidRDefault="008F6FD6" w:rsidP="00C33BA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拟任项目经理：</w:t>
      </w:r>
      <w:r w:rsidR="00C33BA7" w:rsidRPr="00C33B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郭富城</w:t>
      </w:r>
    </w:p>
    <w:p w:rsidR="00A650A1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注册编号：</w:t>
      </w:r>
      <w:r w:rsidR="00C33BA7" w:rsidRPr="00C33BA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豫241171725271</w:t>
      </w:r>
    </w:p>
    <w:p w:rsidR="00C33BA7" w:rsidRPr="008F6FD6" w:rsidRDefault="00C33BA7" w:rsidP="00C33BA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工程质量要求：</w:t>
      </w:r>
      <w:r w:rsidRPr="00480D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合格</w:t>
      </w:r>
    </w:p>
    <w:p w:rsidR="00C33BA7" w:rsidRDefault="00C33BA7" w:rsidP="00C33BA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工期要求：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60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日历天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第二中标候选人：</w:t>
      </w:r>
      <w:r w:rsidR="00A650A1" w:rsidRPr="00A650A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河南万佳建设工程有限公司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投标报价：</w:t>
      </w:r>
    </w:p>
    <w:p w:rsidR="00586E57" w:rsidRPr="00586E57" w:rsidRDefault="00586E57" w:rsidP="00586E5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86E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大写：</w:t>
      </w:r>
      <w:r w:rsidR="002A7A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伍仟叁佰捌拾陆万伍仟肆佰零伍元陆角玖分</w:t>
      </w:r>
    </w:p>
    <w:p w:rsidR="00586E57" w:rsidRDefault="00586E57" w:rsidP="00586E5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86E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小写：</w:t>
      </w:r>
      <w:r w:rsidR="002A7A0D" w:rsidRPr="002A7A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53865405.69</w:t>
      </w:r>
      <w:r w:rsidRPr="00586E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A650A1" w:rsidRDefault="008F6FD6" w:rsidP="00586E5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拟任项目经理：</w:t>
      </w:r>
      <w:r w:rsidR="00586E57" w:rsidRPr="00586E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张振田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注册编号：</w:t>
      </w:r>
      <w:r w:rsidR="00586E57" w:rsidRPr="00586E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豫241171712352</w:t>
      </w:r>
    </w:p>
    <w:p w:rsidR="00C33BA7" w:rsidRPr="008F6FD6" w:rsidRDefault="00C33BA7" w:rsidP="00C33BA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工程质量要求：</w:t>
      </w:r>
      <w:r w:rsidRPr="00480D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合格</w:t>
      </w:r>
    </w:p>
    <w:p w:rsidR="00C33BA7" w:rsidRDefault="00C33BA7" w:rsidP="00C33BA7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工期要求：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60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日历天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第三中标候选人：</w:t>
      </w:r>
      <w:r w:rsidR="00A650A1" w:rsidRPr="00A650A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河南省易通市政工程有限公司</w:t>
      </w:r>
    </w:p>
    <w:p w:rsid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投标报价：</w:t>
      </w:r>
    </w:p>
    <w:p w:rsidR="00480D6A" w:rsidRPr="00480D6A" w:rsidRDefault="00480D6A" w:rsidP="00480D6A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80D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大写：伍仟叁佰捌拾陆万零肆佰陆拾陆元伍角 </w:t>
      </w:r>
    </w:p>
    <w:p w:rsidR="00480D6A" w:rsidRPr="00480D6A" w:rsidRDefault="00480D6A" w:rsidP="00480D6A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80D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小写：53860466.5元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拟任项目经理：</w:t>
      </w:r>
      <w:r w:rsidR="00480D6A" w:rsidRPr="00480D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耿高攀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注册编号：</w:t>
      </w:r>
      <w:r w:rsidR="00480D6A" w:rsidRPr="00480D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豫241141447422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工程质量要求：</w:t>
      </w:r>
      <w:r w:rsidR="00480D6A" w:rsidRPr="00480D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合格</w:t>
      </w:r>
    </w:p>
    <w:p w:rsid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工期要求：</w:t>
      </w:r>
      <w:r w:rsid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80D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60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日历天</w:t>
      </w:r>
    </w:p>
    <w:p w:rsidR="009036D3" w:rsidRPr="009036D3" w:rsidRDefault="009036D3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9036D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第二标段：监理标段</w:t>
      </w:r>
    </w:p>
    <w:p w:rsidR="009036D3" w:rsidRPr="009036D3" w:rsidRDefault="009036D3" w:rsidP="009036D3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9036D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第一中标候选人：河南荣泰工程管理有限公司</w:t>
      </w:r>
    </w:p>
    <w:p w:rsidR="0026274A" w:rsidRDefault="009036D3" w:rsidP="0026274A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投标报价：</w:t>
      </w:r>
    </w:p>
    <w:p w:rsidR="0026274A" w:rsidRPr="0026274A" w:rsidRDefault="0026274A" w:rsidP="0026274A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627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大写</w:t>
      </w:r>
      <w:r w:rsidRPr="0026274A"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 w:rsidRPr="002627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施工中标价的百分之零点柒玖 </w:t>
      </w:r>
    </w:p>
    <w:p w:rsidR="009036D3" w:rsidRPr="009036D3" w:rsidRDefault="0026274A" w:rsidP="0026274A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627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小写：施工中标价的0.79%</w:t>
      </w:r>
    </w:p>
    <w:p w:rsidR="009036D3" w:rsidRDefault="0026274A" w:rsidP="009036D3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6274A">
        <w:rPr>
          <w:rFonts w:ascii="宋体" w:eastAsia="宋体" w:hAnsi="宋体" w:cs="宋体"/>
          <w:color w:val="000000"/>
          <w:kern w:val="0"/>
          <w:sz w:val="28"/>
          <w:szCs w:val="28"/>
        </w:rPr>
        <w:t>质量控制目标</w:t>
      </w:r>
      <w:r w:rsidR="009036D3"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2627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合格</w:t>
      </w:r>
    </w:p>
    <w:p w:rsidR="0026274A" w:rsidRDefault="0026274A" w:rsidP="009036D3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6274A">
        <w:rPr>
          <w:rFonts w:ascii="宋体" w:eastAsia="宋体" w:hAnsi="宋体" w:cs="宋体"/>
          <w:color w:val="000000"/>
          <w:kern w:val="0"/>
          <w:sz w:val="28"/>
          <w:szCs w:val="28"/>
        </w:rPr>
        <w:t>工期控制目标</w:t>
      </w:r>
      <w:r w:rsidR="009036D3"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2627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同施工工期及保修期</w:t>
      </w:r>
    </w:p>
    <w:p w:rsidR="009036D3" w:rsidRPr="009036D3" w:rsidRDefault="009036D3" w:rsidP="009036D3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拟任总监理工程师：</w:t>
      </w:r>
      <w:r w:rsidR="0026274A" w:rsidRPr="002627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荣震</w:t>
      </w:r>
    </w:p>
    <w:p w:rsidR="009036D3" w:rsidRPr="009036D3" w:rsidRDefault="009036D3" w:rsidP="009036D3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总监理工程师证书编号：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26274A" w:rsidRPr="002627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00429716</w:t>
      </w:r>
    </w:p>
    <w:p w:rsidR="009036D3" w:rsidRPr="009036D3" w:rsidRDefault="009036D3" w:rsidP="009036D3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9036D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第二中标候选人：</w:t>
      </w:r>
      <w:r w:rsidR="00EA7C9E" w:rsidRPr="00EA7C9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河南天天工程管理有限公司</w:t>
      </w:r>
    </w:p>
    <w:p w:rsidR="009C280F" w:rsidRDefault="009036D3" w:rsidP="009036D3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投标报价：</w:t>
      </w:r>
    </w:p>
    <w:p w:rsidR="009C280F" w:rsidRPr="009C280F" w:rsidRDefault="009C280F" w:rsidP="009C280F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C280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大写</w:t>
      </w:r>
      <w:r w:rsidRPr="009C280F"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 w:rsidRPr="009C280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施工中标价的百分之零点捌</w:t>
      </w:r>
      <w:r w:rsidRPr="009C280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</w:p>
    <w:p w:rsidR="009C280F" w:rsidRDefault="009C280F" w:rsidP="009C280F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C280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小写：施工中标价的0.8%</w:t>
      </w:r>
      <w:r w:rsidRPr="009C280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</w:p>
    <w:p w:rsidR="009C280F" w:rsidRDefault="009C280F" w:rsidP="009C280F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6274A">
        <w:rPr>
          <w:rFonts w:ascii="宋体" w:eastAsia="宋体" w:hAnsi="宋体" w:cs="宋体"/>
          <w:color w:val="000000"/>
          <w:kern w:val="0"/>
          <w:sz w:val="28"/>
          <w:szCs w:val="28"/>
        </w:rPr>
        <w:t>质量控制目标</w:t>
      </w:r>
      <w:r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2627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合格</w:t>
      </w:r>
    </w:p>
    <w:p w:rsidR="009C280F" w:rsidRDefault="009C280F" w:rsidP="009C280F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6274A">
        <w:rPr>
          <w:rFonts w:ascii="宋体" w:eastAsia="宋体" w:hAnsi="宋体" w:cs="宋体"/>
          <w:color w:val="000000"/>
          <w:kern w:val="0"/>
          <w:sz w:val="28"/>
          <w:szCs w:val="28"/>
        </w:rPr>
        <w:t>工期控制目标</w:t>
      </w:r>
      <w:r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Pr="002627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同施工工期及保修期</w:t>
      </w:r>
    </w:p>
    <w:p w:rsidR="009036D3" w:rsidRPr="009036D3" w:rsidRDefault="009036D3" w:rsidP="009036D3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拟任总监理工程师：</w:t>
      </w:r>
      <w:r w:rsidR="009C280F" w:rsidRPr="009C280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樊红军</w:t>
      </w:r>
    </w:p>
    <w:p w:rsidR="009036D3" w:rsidRPr="009036D3" w:rsidRDefault="009036D3" w:rsidP="009036D3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036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总监理工程师证书编号：</w:t>
      </w:r>
      <w:r w:rsidR="009C280F" w:rsidRPr="009C280F">
        <w:rPr>
          <w:rFonts w:ascii="宋体" w:eastAsia="宋体" w:hAnsi="宋体" w:cs="宋体"/>
          <w:color w:val="000000"/>
          <w:kern w:val="0"/>
          <w:sz w:val="28"/>
          <w:szCs w:val="28"/>
        </w:rPr>
        <w:t>41002323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五、公示发布媒介及日期：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本公示在</w:t>
      </w:r>
      <w:r w:rsidR="00A650A1" w:rsidRPr="00A650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《中国采购与招标网》、《河南招标采购综合网》、《河南省电子招标投标公共服务平台》、《河南省政府采购网》、《永城市公共资源交易中心网》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等网站同时发布。公示期：</w:t>
      </w:r>
      <w:r w:rsidR="00C043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日历天。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六、异议与投诉：</w:t>
      </w:r>
    </w:p>
    <w:p w:rsidR="008F6FD6" w:rsidRPr="008F6FD6" w:rsidRDefault="00C043D0" w:rsidP="008F6FD6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   </w:t>
      </w:r>
      <w:r w:rsidR="008F6FD6" w:rsidRPr="008F6FD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各有关当事人如对公示有异议的，可以在公示发布之日起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</w:t>
      </w:r>
      <w:r w:rsidR="008F6FD6" w:rsidRPr="008F6FD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内，以书面形式向招标单位提出质疑（加盖单位公章且法定代表人签字），由法定代表人或其授权代表携带企业营业执照复印件（加盖单位公章）及本人身份证件（原件）一并提交（邮寄、传真件不予受理），并以质疑函接受确认日期作为受理时间，逾期未提交或未按照要求提交的质疑函将不予受理。</w:t>
      </w:r>
    </w:p>
    <w:p w:rsidR="008F6FD6" w:rsidRPr="008F6FD6" w:rsidRDefault="008F6FD6" w:rsidP="008F6FD6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8F6FD6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七、监督单位：</w:t>
      </w:r>
      <w:r w:rsidRPr="008F6FD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永城市检察院、</w:t>
      </w:r>
      <w:r w:rsidR="00135223" w:rsidRPr="0013522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永城市政府采购监督管理办公室</w:t>
      </w:r>
    </w:p>
    <w:p w:rsidR="008F6FD6" w:rsidRPr="008F6FD6" w:rsidRDefault="008F6FD6" w:rsidP="008F6FD6">
      <w:pPr>
        <w:widowControl/>
        <w:shd w:val="clear" w:color="auto" w:fill="FFFFFF"/>
        <w:spacing w:line="40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八、联系方式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   </w:t>
      </w:r>
    </w:p>
    <w:p w:rsidR="00F6667F" w:rsidRPr="00F6667F" w:rsidRDefault="00F6667F" w:rsidP="00F6667F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6667F">
        <w:rPr>
          <w:rFonts w:ascii="宋体" w:eastAsia="宋体" w:hAnsi="宋体" w:cs="宋体"/>
          <w:color w:val="000000"/>
          <w:kern w:val="0"/>
          <w:sz w:val="28"/>
          <w:szCs w:val="28"/>
        </w:rPr>
        <w:t>招标人：</w:t>
      </w:r>
      <w:r w:rsidRPr="00F66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永城市交通运输局</w:t>
      </w:r>
    </w:p>
    <w:p w:rsidR="00F6667F" w:rsidRPr="00F6667F" w:rsidRDefault="00F6667F" w:rsidP="00F6667F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6667F">
        <w:rPr>
          <w:rFonts w:ascii="宋体" w:eastAsia="宋体" w:hAnsi="宋体" w:cs="宋体"/>
          <w:color w:val="000000"/>
          <w:kern w:val="0"/>
          <w:sz w:val="28"/>
          <w:szCs w:val="28"/>
        </w:rPr>
        <w:t>地</w:t>
      </w:r>
      <w:r w:rsidR="00EB3C0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F6667F">
        <w:rPr>
          <w:rFonts w:ascii="宋体" w:eastAsia="宋体" w:hAnsi="宋体" w:cs="宋体"/>
          <w:color w:val="000000"/>
          <w:kern w:val="0"/>
          <w:sz w:val="28"/>
          <w:szCs w:val="28"/>
        </w:rPr>
        <w:t>址：永城市芒砀路491</w:t>
      </w:r>
    </w:p>
    <w:p w:rsidR="00F6667F" w:rsidRPr="00F6667F" w:rsidRDefault="00F6667F" w:rsidP="00F6667F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6667F">
        <w:rPr>
          <w:rFonts w:ascii="宋体" w:eastAsia="宋体" w:hAnsi="宋体" w:cs="宋体"/>
          <w:color w:val="000000"/>
          <w:kern w:val="0"/>
          <w:sz w:val="28"/>
          <w:szCs w:val="28"/>
        </w:rPr>
        <w:t>联系人：</w:t>
      </w:r>
      <w:r w:rsidRPr="00F66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薛先生</w:t>
      </w:r>
    </w:p>
    <w:p w:rsidR="00F6667F" w:rsidRPr="00F6667F" w:rsidRDefault="00F6667F" w:rsidP="00F6667F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6667F">
        <w:rPr>
          <w:rFonts w:ascii="宋体" w:eastAsia="宋体" w:hAnsi="宋体" w:cs="宋体"/>
          <w:color w:val="000000"/>
          <w:kern w:val="0"/>
          <w:sz w:val="28"/>
          <w:szCs w:val="28"/>
        </w:rPr>
        <w:t>电 话：</w:t>
      </w:r>
      <w:r w:rsidRPr="00F66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13781483666 </w:t>
      </w:r>
    </w:p>
    <w:p w:rsidR="00F6667F" w:rsidRPr="00F6667F" w:rsidRDefault="00F6667F" w:rsidP="00F6667F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66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代理机构：陕西恒瑞项目管理有限公司</w:t>
      </w:r>
    </w:p>
    <w:p w:rsidR="00F6667F" w:rsidRPr="00F6667F" w:rsidRDefault="00F6667F" w:rsidP="00F6667F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66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    址：郑州市经三路56号2号楼1202</w:t>
      </w:r>
    </w:p>
    <w:p w:rsidR="00F6667F" w:rsidRPr="00F6667F" w:rsidRDefault="00F6667F" w:rsidP="00F6667F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66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联系人：史先生</w:t>
      </w:r>
    </w:p>
    <w:p w:rsidR="00F6667F" w:rsidRPr="00F6667F" w:rsidRDefault="00F6667F" w:rsidP="00F6667F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66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电  话：0371-55696303 </w:t>
      </w:r>
    </w:p>
    <w:p w:rsidR="008F6FD6" w:rsidRPr="008F6FD6" w:rsidRDefault="008F6FD6" w:rsidP="00F6667F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</w:t>
      </w:r>
      <w:r w:rsidR="00F66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F66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</w:t>
      </w:r>
      <w:r w:rsidRPr="008F6F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BB3255" w:rsidRDefault="00BB3255" w:rsidP="00F6667F">
      <w:pPr>
        <w:rPr>
          <w:rFonts w:hint="eastAsia"/>
        </w:rPr>
      </w:pPr>
    </w:p>
    <w:sectPr w:rsidR="00BB3255" w:rsidSect="0079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73" w:rsidRDefault="004D3973" w:rsidP="008F6FD6">
      <w:pPr>
        <w:rPr>
          <w:rFonts w:hint="eastAsia"/>
        </w:rPr>
      </w:pPr>
      <w:r>
        <w:separator/>
      </w:r>
    </w:p>
  </w:endnote>
  <w:endnote w:type="continuationSeparator" w:id="1">
    <w:p w:rsidR="004D3973" w:rsidRDefault="004D3973" w:rsidP="008F6F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清茶楷体预览版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73" w:rsidRDefault="004D3973" w:rsidP="008F6FD6">
      <w:pPr>
        <w:rPr>
          <w:rFonts w:hint="eastAsia"/>
        </w:rPr>
      </w:pPr>
      <w:r>
        <w:separator/>
      </w:r>
    </w:p>
  </w:footnote>
  <w:footnote w:type="continuationSeparator" w:id="1">
    <w:p w:rsidR="004D3973" w:rsidRDefault="004D3973" w:rsidP="008F6F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FD6"/>
    <w:rsid w:val="00135223"/>
    <w:rsid w:val="0026274A"/>
    <w:rsid w:val="002A7A0D"/>
    <w:rsid w:val="00303FFF"/>
    <w:rsid w:val="003408A2"/>
    <w:rsid w:val="00480D6A"/>
    <w:rsid w:val="004D3973"/>
    <w:rsid w:val="00586E57"/>
    <w:rsid w:val="00793613"/>
    <w:rsid w:val="008403C5"/>
    <w:rsid w:val="008F6FD6"/>
    <w:rsid w:val="009036D3"/>
    <w:rsid w:val="009C280F"/>
    <w:rsid w:val="00A31D07"/>
    <w:rsid w:val="00A650A1"/>
    <w:rsid w:val="00A71C04"/>
    <w:rsid w:val="00B35548"/>
    <w:rsid w:val="00B438C3"/>
    <w:rsid w:val="00BB3255"/>
    <w:rsid w:val="00C043D0"/>
    <w:rsid w:val="00C33BA7"/>
    <w:rsid w:val="00C64CDD"/>
    <w:rsid w:val="00E471ED"/>
    <w:rsid w:val="00EA7C9E"/>
    <w:rsid w:val="00EB3C06"/>
    <w:rsid w:val="00F6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FD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F6F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340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4284">
                  <w:marLeft w:val="0"/>
                  <w:marRight w:val="0"/>
                  <w:marTop w:val="0"/>
                  <w:marBottom w:val="0"/>
                  <w:divBdr>
                    <w:top w:val="single" w:sz="8" w:space="28" w:color="E7E7E7"/>
                    <w:left w:val="single" w:sz="8" w:space="28" w:color="E7E7E7"/>
                    <w:bottom w:val="single" w:sz="8" w:space="28" w:color="E7E7E7"/>
                    <w:right w:val="single" w:sz="8" w:space="28" w:color="E7E7E7"/>
                  </w:divBdr>
                  <w:divsChild>
                    <w:div w:id="1554274964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1699">
                  <w:marLeft w:val="0"/>
                  <w:marRight w:val="0"/>
                  <w:marTop w:val="0"/>
                  <w:marBottom w:val="0"/>
                  <w:divBdr>
                    <w:top w:val="single" w:sz="6" w:space="20" w:color="E7E7E7"/>
                    <w:left w:val="single" w:sz="6" w:space="20" w:color="E7E7E7"/>
                    <w:bottom w:val="single" w:sz="6" w:space="20" w:color="E7E7E7"/>
                    <w:right w:val="single" w:sz="6" w:space="20" w:color="E7E7E7"/>
                  </w:divBdr>
                  <w:divsChild>
                    <w:div w:id="954990860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030">
                  <w:marLeft w:val="0"/>
                  <w:marRight w:val="0"/>
                  <w:marTop w:val="0"/>
                  <w:marBottom w:val="0"/>
                  <w:divBdr>
                    <w:top w:val="single" w:sz="6" w:space="25" w:color="E7E7E7"/>
                    <w:left w:val="single" w:sz="6" w:space="25" w:color="E7E7E7"/>
                    <w:bottom w:val="single" w:sz="6" w:space="25" w:color="E7E7E7"/>
                    <w:right w:val="single" w:sz="6" w:space="25" w:color="E7E7E7"/>
                  </w:divBdr>
                  <w:divsChild>
                    <w:div w:id="1225527507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陕西恒瑞项目管理有限公司:陕西恒瑞项目管理有限公司</cp:lastModifiedBy>
  <cp:revision>20</cp:revision>
  <dcterms:created xsi:type="dcterms:W3CDTF">2019-06-14T10:46:00Z</dcterms:created>
  <dcterms:modified xsi:type="dcterms:W3CDTF">2019-06-14T12:16:00Z</dcterms:modified>
</cp:coreProperties>
</file>