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60" w:after="360" w:line="360" w:lineRule="auto"/>
        <w:jc w:val="center"/>
        <w:rPr>
          <w:rFonts w:ascii="宋体" w:hAnsi="宋体" w:cs="宋体"/>
          <w:b/>
          <w:sz w:val="24"/>
          <w:szCs w:val="24"/>
          <w:lang w:bidi="ar"/>
        </w:rPr>
      </w:pPr>
      <w:r>
        <w:rPr>
          <w:rFonts w:hint="eastAsia" w:ascii="宋体" w:hAnsi="宋体" w:cs="宋体"/>
          <w:b/>
          <w:sz w:val="28"/>
          <w:szCs w:val="28"/>
          <w:lang w:bidi="ar"/>
        </w:rPr>
        <w:t>永城市日月湖佛光寺南侧海棠园绿化工程</w:t>
      </w:r>
    </w:p>
    <w:p>
      <w:pPr>
        <w:widowControl/>
        <w:spacing w:before="360" w:after="360" w:line="360" w:lineRule="auto"/>
        <w:jc w:val="center"/>
        <w:rPr>
          <w:rFonts w:eastAsia="9ÎSå"/>
          <w:lang w:val="zh-CN"/>
        </w:rPr>
      </w:pPr>
      <w:r>
        <w:rPr>
          <w:rFonts w:ascii="9ÎSå" w:hAnsi="9ÎSå" w:eastAsia="9ÎSå" w:cs="9ÎSå"/>
          <w:b/>
          <w:sz w:val="30"/>
          <w:szCs w:val="30"/>
          <w:lang w:bidi="ar"/>
        </w:rPr>
        <w:t>公开招标公告</w:t>
      </w:r>
    </w:p>
    <w:p>
      <w:pPr>
        <w:widowControl/>
        <w:spacing w:line="360" w:lineRule="auto"/>
        <w:jc w:val="left"/>
        <w:rPr>
          <w:rFonts w:eastAsia="9ÎSå"/>
          <w:lang w:val="zh-CN"/>
        </w:rPr>
      </w:pPr>
      <w:r>
        <w:rPr>
          <w:rFonts w:ascii="9ÎSå" w:hAnsi="9ÎSå" w:eastAsia="9ÎSå" w:cs="9ÎSå"/>
          <w:b/>
          <w:sz w:val="24"/>
          <w:szCs w:val="28"/>
          <w:lang w:bidi="ar"/>
        </w:rPr>
        <w:t>1.招标条件</w:t>
      </w:r>
    </w:p>
    <w:p>
      <w:pPr>
        <w:widowControl/>
        <w:spacing w:line="360" w:lineRule="auto"/>
        <w:ind w:firstLine="480"/>
        <w:jc w:val="left"/>
        <w:rPr>
          <w:rFonts w:eastAsia="9ÎSå"/>
          <w:lang w:val="zh-CN"/>
        </w:rPr>
      </w:pPr>
      <w:r>
        <w:rPr>
          <w:rFonts w:ascii="9ÎSå" w:hAnsi="9ÎSå" w:eastAsia="9ÎSå" w:cs="9ÎSå"/>
          <w:b/>
          <w:sz w:val="24"/>
          <w:szCs w:val="28"/>
          <w:lang w:bidi="ar"/>
        </w:rPr>
        <w:t>河南天一工程管理有限公司受</w:t>
      </w:r>
      <w:r>
        <w:rPr>
          <w:rFonts w:hint="eastAsia" w:ascii="9ÎSå" w:hAnsi="9ÎSå" w:eastAsia="9ÎSå" w:cs="9ÎSå"/>
          <w:b/>
          <w:sz w:val="24"/>
          <w:szCs w:val="28"/>
          <w:lang w:eastAsia="zh-CN" w:bidi="ar"/>
        </w:rPr>
        <w:t>永城市日月湖开发管理委员会</w:t>
      </w:r>
      <w:r>
        <w:rPr>
          <w:rFonts w:ascii="9ÎSå" w:hAnsi="9ÎSå" w:eastAsia="9ÎSå" w:cs="9ÎSå"/>
          <w:b/>
          <w:sz w:val="24"/>
          <w:szCs w:val="28"/>
          <w:lang w:bidi="ar"/>
        </w:rPr>
        <w:t>的委托，就</w:t>
      </w:r>
      <w:r>
        <w:rPr>
          <w:rFonts w:hint="eastAsia" w:ascii="9ÎSå" w:hAnsi="9ÎSå" w:eastAsia="9ÎSå" w:cs="9ÎSå"/>
          <w:b/>
          <w:sz w:val="24"/>
          <w:szCs w:val="28"/>
          <w:lang w:bidi="ar"/>
        </w:rPr>
        <w:t>永城市日月湖佛光寺南侧海棠园绿化工程</w:t>
      </w:r>
      <w:r>
        <w:rPr>
          <w:rFonts w:ascii="9ÎSå" w:hAnsi="9ÎSå" w:eastAsia="9ÎSå" w:cs="9ÎSå"/>
          <w:b/>
          <w:sz w:val="24"/>
          <w:szCs w:val="28"/>
          <w:lang w:bidi="ar"/>
        </w:rPr>
        <w:t>进行国内公开招标，本项目已具备招标条件，现欢迎具有相应资质的潜在投标人参加。</w:t>
      </w:r>
    </w:p>
    <w:p>
      <w:pPr>
        <w:widowControl/>
        <w:spacing w:line="360" w:lineRule="auto"/>
        <w:jc w:val="left"/>
        <w:rPr>
          <w:rFonts w:eastAsia="9ÎSå"/>
          <w:lang w:val="zh-CN"/>
        </w:rPr>
      </w:pPr>
      <w:r>
        <w:rPr>
          <w:rFonts w:ascii="9ÎSå" w:hAnsi="9ÎSå" w:eastAsia="9ÎSå" w:cs="9ÎSå"/>
          <w:b/>
          <w:sz w:val="24"/>
          <w:szCs w:val="28"/>
          <w:lang w:bidi="ar"/>
        </w:rPr>
        <w:t>2.项目概况与招标范围</w:t>
      </w:r>
    </w:p>
    <w:p>
      <w:pPr>
        <w:widowControl/>
        <w:spacing w:line="360" w:lineRule="auto"/>
        <w:ind w:firstLine="480"/>
        <w:jc w:val="left"/>
        <w:rPr>
          <w:rFonts w:eastAsia="9ÎSå"/>
          <w:lang w:val="zh-CN"/>
        </w:rPr>
      </w:pPr>
      <w:r>
        <w:rPr>
          <w:rFonts w:ascii="9ÎSå" w:hAnsi="9ÎSå" w:eastAsia="9ÎSå" w:cs="9ÎSå"/>
          <w:b/>
          <w:sz w:val="24"/>
          <w:szCs w:val="28"/>
          <w:lang w:bidi="ar"/>
        </w:rPr>
        <w:t>2.1项目概况</w:t>
      </w:r>
    </w:p>
    <w:p>
      <w:pPr>
        <w:widowControl/>
        <w:spacing w:line="360" w:lineRule="auto"/>
        <w:ind w:firstLine="480"/>
        <w:jc w:val="left"/>
        <w:rPr>
          <w:rFonts w:ascii="9ÎSå" w:hAnsi="9ÎSå" w:eastAsia="9ÎSå" w:cs="9ÎSå"/>
          <w:b/>
          <w:sz w:val="24"/>
          <w:szCs w:val="28"/>
          <w:lang w:bidi="ar"/>
        </w:rPr>
      </w:pPr>
      <w:r>
        <w:rPr>
          <w:rFonts w:ascii="9ÎSå" w:hAnsi="9ÎSå" w:eastAsia="9ÎSå" w:cs="9ÎSå"/>
          <w:b/>
          <w:sz w:val="24"/>
          <w:szCs w:val="28"/>
          <w:lang w:bidi="ar"/>
        </w:rPr>
        <w:t>项目名称：</w:t>
      </w:r>
      <w:r>
        <w:rPr>
          <w:rFonts w:hint="eastAsia" w:ascii="9ÎSå" w:hAnsi="9ÎSå" w:eastAsia="9ÎSå" w:cs="9ÎSå"/>
          <w:b/>
          <w:sz w:val="24"/>
          <w:szCs w:val="28"/>
          <w:lang w:bidi="ar"/>
        </w:rPr>
        <w:t>永城市日月湖佛光寺南侧海棠园绿化工程</w:t>
      </w:r>
    </w:p>
    <w:p>
      <w:pPr>
        <w:spacing w:line="360" w:lineRule="auto"/>
        <w:ind w:firstLine="480" w:firstLineChars="200"/>
        <w:rPr>
          <w:rFonts w:ascii="9ÎSå" w:hAnsi="9ÎSå" w:eastAsia="9ÎSå" w:cs="9ÎSå"/>
          <w:b/>
          <w:sz w:val="24"/>
          <w:szCs w:val="28"/>
          <w:lang w:bidi="ar"/>
        </w:rPr>
      </w:pPr>
      <w:r>
        <w:rPr>
          <w:rFonts w:hint="eastAsia" w:ascii="9ÎSå" w:hAnsi="9ÎSå" w:eastAsia="9ÎSå" w:cs="9ÎSå"/>
          <w:b/>
          <w:sz w:val="24"/>
          <w:szCs w:val="28"/>
          <w:lang w:eastAsia="zh-CN" w:bidi="ar"/>
        </w:rPr>
        <w:t>采购</w:t>
      </w:r>
      <w:r>
        <w:rPr>
          <w:rFonts w:ascii="9ÎSå" w:hAnsi="9ÎSå" w:eastAsia="9ÎSå" w:cs="9ÎSå"/>
          <w:b/>
          <w:sz w:val="24"/>
          <w:szCs w:val="28"/>
          <w:lang w:bidi="ar"/>
        </w:rPr>
        <w:t>编号：</w:t>
      </w:r>
      <w:r>
        <w:rPr>
          <w:rFonts w:hint="eastAsia" w:ascii="9ÎSå" w:hAnsi="9ÎSå" w:eastAsia="9ÎSå" w:cs="9ÎSå"/>
          <w:b/>
          <w:sz w:val="24"/>
          <w:szCs w:val="28"/>
          <w:lang w:eastAsia="zh-CN" w:bidi="ar"/>
        </w:rPr>
        <w:t>永财</w:t>
      </w:r>
      <w:r>
        <w:rPr>
          <w:rFonts w:ascii="9ÎSå" w:hAnsi="9ÎSå" w:eastAsia="9ÎSå" w:cs="9ÎSå"/>
          <w:b/>
          <w:sz w:val="24"/>
          <w:szCs w:val="28"/>
          <w:lang w:bidi="ar"/>
        </w:rPr>
        <w:t>采购【201</w:t>
      </w:r>
      <w:r>
        <w:rPr>
          <w:rFonts w:hint="eastAsia" w:ascii="9ÎSå" w:hAnsi="9ÎSå" w:eastAsia="9ÎSå" w:cs="9ÎSå"/>
          <w:b/>
          <w:sz w:val="24"/>
          <w:szCs w:val="28"/>
          <w:lang w:val="en-US" w:eastAsia="zh-CN" w:bidi="ar"/>
        </w:rPr>
        <w:t>8</w:t>
      </w:r>
      <w:r>
        <w:rPr>
          <w:rFonts w:ascii="9ÎSå" w:hAnsi="9ÎSå" w:eastAsia="9ÎSå" w:cs="9ÎSå"/>
          <w:b/>
          <w:sz w:val="24"/>
          <w:szCs w:val="28"/>
          <w:lang w:bidi="ar"/>
        </w:rPr>
        <w:t>】</w:t>
      </w:r>
      <w:r>
        <w:rPr>
          <w:rFonts w:hint="eastAsia" w:ascii="9ÎSå" w:hAnsi="9ÎSå" w:eastAsia="9ÎSå" w:cs="9ÎSå"/>
          <w:b/>
          <w:sz w:val="24"/>
          <w:szCs w:val="28"/>
          <w:lang w:val="en-US" w:eastAsia="zh-CN" w:bidi="ar"/>
        </w:rPr>
        <w:t>16</w:t>
      </w:r>
      <w:r>
        <w:rPr>
          <w:rFonts w:ascii="9ÎSå" w:hAnsi="9ÎSå" w:eastAsia="9ÎSå" w:cs="9ÎSå"/>
          <w:b/>
          <w:sz w:val="24"/>
          <w:szCs w:val="28"/>
          <w:lang w:bidi="ar"/>
        </w:rPr>
        <w:t>号</w:t>
      </w:r>
    </w:p>
    <w:p>
      <w:pPr>
        <w:spacing w:line="360" w:lineRule="auto"/>
        <w:ind w:firstLine="480"/>
        <w:rPr>
          <w:rFonts w:ascii="9ÎSå" w:hAnsi="9ÎSå" w:eastAsia="9ÎSå" w:cs="9ÎSå"/>
          <w:b/>
          <w:sz w:val="24"/>
          <w:szCs w:val="28"/>
          <w:lang w:bidi="ar"/>
        </w:rPr>
      </w:pPr>
      <w:r>
        <w:rPr>
          <w:rFonts w:ascii="9ÎSå" w:hAnsi="9ÎSå" w:eastAsia="9ÎSå" w:cs="9ÎSå"/>
          <w:b/>
          <w:sz w:val="24"/>
          <w:szCs w:val="28"/>
          <w:lang w:bidi="ar"/>
        </w:rPr>
        <w:t>招标编号：</w:t>
      </w:r>
      <w:r>
        <w:rPr>
          <w:rFonts w:hint="eastAsia" w:ascii="9ÎSå" w:hAnsi="9ÎSå" w:eastAsia="9ÎSå" w:cs="9ÎSå"/>
          <w:b/>
          <w:sz w:val="24"/>
          <w:szCs w:val="28"/>
          <w:lang w:eastAsia="zh-CN" w:bidi="ar"/>
        </w:rPr>
        <w:t>永公采【</w:t>
      </w:r>
      <w:r>
        <w:rPr>
          <w:rFonts w:hint="eastAsia" w:ascii="9ÎSå" w:hAnsi="9ÎSå" w:eastAsia="9ÎSå" w:cs="9ÎSå"/>
          <w:b/>
          <w:sz w:val="24"/>
          <w:szCs w:val="28"/>
          <w:lang w:val="en-US" w:bidi="ar"/>
        </w:rPr>
        <w:t>201</w:t>
      </w:r>
      <w:r>
        <w:rPr>
          <w:rFonts w:hint="eastAsia" w:ascii="9ÎSå" w:hAnsi="9ÎSå" w:eastAsia="9ÎSå" w:cs="9ÎSå"/>
          <w:b/>
          <w:sz w:val="24"/>
          <w:szCs w:val="28"/>
          <w:lang w:val="en-US" w:eastAsia="zh-CN" w:bidi="ar"/>
        </w:rPr>
        <w:t>8</w:t>
      </w:r>
      <w:r>
        <w:rPr>
          <w:rFonts w:hint="eastAsia" w:ascii="9ÎSå" w:hAnsi="9ÎSå" w:eastAsia="9ÎSå" w:cs="9ÎSå"/>
          <w:b/>
          <w:sz w:val="24"/>
          <w:szCs w:val="28"/>
          <w:lang w:eastAsia="zh-CN" w:bidi="ar"/>
        </w:rPr>
        <w:t>】</w:t>
      </w:r>
      <w:r>
        <w:rPr>
          <w:rFonts w:hint="eastAsia" w:ascii="9ÎSå" w:hAnsi="9ÎSå" w:eastAsia="9ÎSå" w:cs="9ÎSå"/>
          <w:b/>
          <w:sz w:val="24"/>
          <w:szCs w:val="28"/>
          <w:lang w:val="en-US" w:eastAsia="zh-CN" w:bidi="ar"/>
        </w:rPr>
        <w:t>016</w:t>
      </w:r>
      <w:r>
        <w:rPr>
          <w:rFonts w:hint="eastAsia" w:ascii="9ÎSå" w:hAnsi="9ÎSå" w:eastAsia="9ÎSå" w:cs="9ÎSå"/>
          <w:b/>
          <w:sz w:val="24"/>
          <w:szCs w:val="28"/>
          <w:lang w:eastAsia="zh-CN" w:bidi="ar"/>
        </w:rPr>
        <w:t>号</w:t>
      </w:r>
    </w:p>
    <w:p>
      <w:pPr>
        <w:spacing w:line="360" w:lineRule="auto"/>
        <w:ind w:firstLine="480"/>
        <w:rPr>
          <w:rFonts w:eastAsia="9ÎSå"/>
          <w:lang w:val="zh-CN"/>
        </w:rPr>
      </w:pPr>
      <w:r>
        <w:rPr>
          <w:rFonts w:ascii="9ÎSå" w:hAnsi="9ÎSå" w:eastAsia="9ÎSå" w:cs="9ÎSå"/>
          <w:b/>
          <w:sz w:val="24"/>
          <w:szCs w:val="28"/>
          <w:lang w:bidi="ar"/>
        </w:rPr>
        <w:t>工程概况：</w:t>
      </w:r>
      <w:r>
        <w:rPr>
          <w:rFonts w:hint="eastAsia" w:ascii="9ÎSå" w:hAnsi="9ÎSå" w:eastAsia="9ÎSå" w:cs="9ÎSå"/>
          <w:b/>
          <w:sz w:val="24"/>
          <w:szCs w:val="28"/>
          <w:lang w:bidi="ar"/>
        </w:rPr>
        <w:t>海棠园绿化</w:t>
      </w:r>
    </w:p>
    <w:p>
      <w:pPr>
        <w:widowControl/>
        <w:spacing w:line="360" w:lineRule="auto"/>
        <w:ind w:firstLine="480"/>
        <w:jc w:val="left"/>
        <w:rPr>
          <w:rFonts w:hint="eastAsia" w:ascii="9ÎSå" w:hAnsi="9ÎSå" w:eastAsia="9ÎSå" w:cs="9ÎSå"/>
          <w:b/>
          <w:sz w:val="24"/>
          <w:szCs w:val="28"/>
          <w:lang w:eastAsia="zh-CN" w:bidi="ar"/>
        </w:rPr>
      </w:pPr>
      <w:r>
        <w:rPr>
          <w:rFonts w:ascii="9ÎSå" w:hAnsi="9ÎSå" w:eastAsia="9ÎSå" w:cs="9ÎSå"/>
          <w:b/>
          <w:sz w:val="24"/>
          <w:szCs w:val="28"/>
          <w:lang w:bidi="ar"/>
        </w:rPr>
        <w:t>建设地点：</w:t>
      </w:r>
      <w:r>
        <w:rPr>
          <w:rFonts w:hint="eastAsia" w:ascii="9ÎSå" w:hAnsi="9ÎSå" w:eastAsia="9ÎSå" w:cs="9ÎSå"/>
          <w:b/>
          <w:sz w:val="24"/>
          <w:szCs w:val="28"/>
          <w:lang w:eastAsia="zh-CN" w:bidi="ar"/>
        </w:rPr>
        <w:t>永城市日月湖景区内</w:t>
      </w:r>
    </w:p>
    <w:p>
      <w:pPr>
        <w:widowControl/>
        <w:spacing w:line="360" w:lineRule="auto"/>
        <w:ind w:firstLine="480"/>
        <w:jc w:val="left"/>
        <w:rPr>
          <w:rFonts w:ascii="9ÎSå" w:hAnsi="9ÎSå" w:eastAsia="9ÎSå" w:cs="9ÎSå"/>
          <w:b/>
          <w:sz w:val="24"/>
          <w:szCs w:val="28"/>
          <w:lang w:bidi="ar"/>
        </w:rPr>
      </w:pPr>
      <w:r>
        <w:rPr>
          <w:rFonts w:ascii="9ÎSå" w:hAnsi="9ÎSå" w:eastAsia="9ÎSå" w:cs="9ÎSå"/>
          <w:b/>
          <w:sz w:val="24"/>
          <w:szCs w:val="28"/>
          <w:lang w:bidi="ar"/>
        </w:rPr>
        <w:t>资金来源：</w:t>
      </w:r>
      <w:r>
        <w:rPr>
          <w:rFonts w:hint="eastAsia" w:ascii="9ÎSå" w:hAnsi="9ÎSå" w:eastAsia="9ÎSå" w:cs="9ÎSå"/>
          <w:b/>
          <w:sz w:val="24"/>
          <w:szCs w:val="28"/>
          <w:lang w:eastAsia="zh-CN" w:bidi="ar"/>
        </w:rPr>
        <w:t>财政</w:t>
      </w:r>
    </w:p>
    <w:p>
      <w:pPr>
        <w:widowControl/>
        <w:tabs>
          <w:tab w:val="right" w:pos="8305"/>
        </w:tabs>
        <w:spacing w:line="360" w:lineRule="auto"/>
        <w:ind w:firstLine="480"/>
        <w:jc w:val="left"/>
        <w:rPr>
          <w:rFonts w:hint="eastAsia" w:ascii="9ÎSå" w:hAnsi="9ÎSå" w:eastAsia="9ÎSå" w:cs="9ÎSå"/>
          <w:b/>
          <w:sz w:val="24"/>
          <w:szCs w:val="28"/>
          <w:lang w:val="zh-CN" w:eastAsia="zh-CN" w:bidi="ar"/>
        </w:rPr>
      </w:pPr>
      <w:r>
        <w:rPr>
          <w:rFonts w:hint="eastAsia" w:ascii="9ÎSå" w:hAnsi="9ÎSå" w:eastAsia="9ÎSå" w:cs="9ÎSå"/>
          <w:b/>
          <w:sz w:val="24"/>
          <w:szCs w:val="28"/>
          <w:lang w:eastAsia="zh-CN" w:bidi="ar"/>
        </w:rPr>
        <w:t>2.2标段划分：一个标段（控制价：</w:t>
      </w:r>
      <w:r>
        <w:rPr>
          <w:rFonts w:hint="eastAsia" w:ascii="9ÎSå" w:hAnsi="9ÎSå" w:eastAsia="9ÎSå" w:cs="9ÎSå"/>
          <w:b/>
          <w:sz w:val="24"/>
          <w:szCs w:val="28"/>
          <w:lang w:val="en-US" w:eastAsia="zh-CN" w:bidi="ar"/>
        </w:rPr>
        <w:t>120万元</w:t>
      </w:r>
      <w:r>
        <w:rPr>
          <w:rFonts w:hint="eastAsia" w:ascii="9ÎSå" w:hAnsi="9ÎSå" w:eastAsia="9ÎSå" w:cs="9ÎSå"/>
          <w:b/>
          <w:sz w:val="24"/>
          <w:szCs w:val="28"/>
          <w:lang w:eastAsia="zh-CN" w:bidi="ar"/>
        </w:rPr>
        <w:t>）</w:t>
      </w:r>
    </w:p>
    <w:p>
      <w:pPr>
        <w:widowControl/>
        <w:tabs>
          <w:tab w:val="right" w:pos="8305"/>
        </w:tabs>
        <w:spacing w:line="360" w:lineRule="auto"/>
        <w:ind w:firstLine="480"/>
        <w:jc w:val="left"/>
        <w:rPr>
          <w:rFonts w:hint="eastAsia" w:ascii="9ÎSå" w:hAnsi="9ÎSå" w:eastAsia="9ÎSå" w:cs="9ÎSå"/>
          <w:b/>
          <w:sz w:val="24"/>
          <w:szCs w:val="28"/>
          <w:lang w:val="zh-CN" w:eastAsia="zh-CN" w:bidi="ar"/>
        </w:rPr>
      </w:pPr>
      <w:r>
        <w:rPr>
          <w:rFonts w:hint="eastAsia" w:ascii="9ÎSå" w:hAnsi="9ÎSå" w:eastAsia="9ÎSå" w:cs="9ÎSå"/>
          <w:b/>
          <w:sz w:val="24"/>
          <w:szCs w:val="28"/>
          <w:lang w:eastAsia="zh-CN" w:bidi="ar"/>
        </w:rPr>
        <w:t>2.3施工工期：60日历天</w:t>
      </w:r>
    </w:p>
    <w:p>
      <w:pPr>
        <w:widowControl/>
        <w:tabs>
          <w:tab w:val="right" w:pos="8305"/>
        </w:tabs>
        <w:spacing w:line="360" w:lineRule="auto"/>
        <w:ind w:firstLine="480"/>
        <w:jc w:val="left"/>
        <w:rPr>
          <w:rFonts w:ascii="9ÎSå" w:hAnsi="9ÎSå" w:eastAsia="9ÎSå" w:cs="9ÎSå"/>
          <w:b/>
          <w:sz w:val="24"/>
          <w:szCs w:val="28"/>
          <w:lang w:bidi="ar"/>
        </w:rPr>
      </w:pPr>
      <w:r>
        <w:rPr>
          <w:rFonts w:ascii="9ÎSå" w:hAnsi="9ÎSå" w:eastAsia="9ÎSå" w:cs="9ÎSå"/>
          <w:b/>
          <w:sz w:val="24"/>
          <w:szCs w:val="28"/>
          <w:lang w:bidi="ar"/>
        </w:rPr>
        <w:t>2.4质量：合格</w:t>
      </w:r>
    </w:p>
    <w:p>
      <w:pPr>
        <w:widowControl/>
        <w:numPr>
          <w:ilvl w:val="0"/>
          <w:numId w:val="1"/>
        </w:numPr>
        <w:spacing w:line="360" w:lineRule="auto"/>
        <w:jc w:val="left"/>
        <w:rPr>
          <w:rFonts w:ascii="9ÎSå" w:hAnsi="9ÎSå" w:eastAsia="9ÎSå" w:cs="9ÎSå"/>
          <w:b/>
          <w:sz w:val="24"/>
          <w:szCs w:val="28"/>
          <w:lang w:bidi="ar"/>
        </w:rPr>
      </w:pPr>
      <w:r>
        <w:rPr>
          <w:rFonts w:ascii="9ÎSå" w:hAnsi="9ÎSå" w:eastAsia="9ÎSå" w:cs="9ÎSå"/>
          <w:b/>
          <w:sz w:val="24"/>
          <w:szCs w:val="28"/>
          <w:lang w:bidi="ar"/>
        </w:rPr>
        <w:t>投标人资质要求</w:t>
      </w:r>
    </w:p>
    <w:p>
      <w:pPr>
        <w:widowControl/>
        <w:numPr>
          <w:ilvl w:val="0"/>
          <w:numId w:val="0"/>
        </w:numPr>
        <w:spacing w:line="360" w:lineRule="auto"/>
        <w:jc w:val="left"/>
        <w:rPr>
          <w:rFonts w:hint="eastAsia" w:ascii="9ÎSå" w:hAnsi="9ÎSå" w:eastAsia="9ÎSå" w:cs="9ÎSå"/>
          <w:b/>
          <w:sz w:val="24"/>
          <w:szCs w:val="32"/>
          <w:lang w:val="zh-CN" w:eastAsia="zh-CN" w:bidi="ar"/>
        </w:rPr>
      </w:pPr>
      <w:r>
        <w:rPr>
          <w:rFonts w:ascii="9ÎSå" w:hAnsi="9ÎSå" w:eastAsia="9ÎSå" w:cs="9ÎSå"/>
          <w:b/>
          <w:sz w:val="24"/>
          <w:szCs w:val="32"/>
          <w:lang w:bidi="ar"/>
        </w:rPr>
        <w:t>3.1投标人在中华人民共和国境内注册并具备独立法人资格</w:t>
      </w:r>
      <w:r>
        <w:rPr>
          <w:rFonts w:hint="eastAsia" w:ascii="9ÎSå" w:hAnsi="9ÎSå" w:eastAsia="9ÎSå" w:cs="9ÎSå"/>
          <w:b/>
          <w:sz w:val="24"/>
          <w:szCs w:val="32"/>
          <w:lang w:eastAsia="zh-CN" w:bidi="ar"/>
        </w:rPr>
        <w:t>，且持有有效的营业执照、组织机构代码证、税务登记证（或三证合一）、安全生产许可证，其经营范围必须包含园林绿化。</w:t>
      </w:r>
    </w:p>
    <w:p>
      <w:pPr>
        <w:widowControl/>
        <w:spacing w:line="360" w:lineRule="auto"/>
        <w:ind w:firstLine="480"/>
        <w:jc w:val="left"/>
        <w:rPr>
          <w:rFonts w:eastAsia="9ÎSå"/>
          <w:lang w:val="zh-CN"/>
        </w:rPr>
      </w:pPr>
      <w:r>
        <w:rPr>
          <w:rFonts w:hint="eastAsia" w:ascii="9ÎSå" w:hAnsi="9ÎSå" w:eastAsia="9ÎSå" w:cs="9ÎSå"/>
          <w:b/>
          <w:sz w:val="24"/>
          <w:szCs w:val="32"/>
          <w:lang w:eastAsia="zh-CN" w:bidi="ar"/>
        </w:rPr>
        <w:t>3.2</w:t>
      </w:r>
      <w:r>
        <w:rPr>
          <w:rFonts w:ascii="9ÎSå" w:hAnsi="9ÎSå" w:eastAsia="9ÎSå" w:cs="9ÎSå"/>
          <w:b/>
          <w:sz w:val="24"/>
          <w:szCs w:val="32"/>
          <w:lang w:bidi="ar"/>
        </w:rPr>
        <w:t>投标企业须具备市政公用工程施工总承包叁级及以上资质；拟任项目经理须具备市政公用工程专业贰级及以上注册建造师资格，且具有有效的安全生产考核合格证，并无在建工程；</w:t>
      </w:r>
    </w:p>
    <w:p>
      <w:pPr>
        <w:widowControl/>
        <w:spacing w:line="360" w:lineRule="auto"/>
        <w:ind w:firstLine="480"/>
        <w:jc w:val="left"/>
        <w:rPr>
          <w:rFonts w:eastAsia="9ÎSå"/>
          <w:lang w:val="zh-CN"/>
        </w:rPr>
      </w:pPr>
      <w:r>
        <w:rPr>
          <w:rFonts w:hint="eastAsia" w:ascii="9ÎSå" w:hAnsi="9ÎSå" w:eastAsia="9ÎSå" w:cs="9ÎSå"/>
          <w:b/>
          <w:sz w:val="24"/>
          <w:szCs w:val="32"/>
          <w:lang w:val="en-US" w:eastAsia="zh-CN" w:bidi="ar"/>
        </w:rPr>
        <w:t>3.3</w:t>
      </w:r>
      <w:r>
        <w:rPr>
          <w:rFonts w:hint="eastAsia" w:ascii="9ÎSå" w:hAnsi="9ÎSå" w:eastAsia="9ÎSå" w:cs="9ÎSå"/>
          <w:b/>
          <w:sz w:val="24"/>
          <w:szCs w:val="32"/>
          <w:lang w:eastAsia="zh-CN" w:bidi="ar"/>
        </w:rPr>
        <w:t>投标人须具有201</w:t>
      </w:r>
      <w:r>
        <w:rPr>
          <w:rFonts w:hint="eastAsia" w:ascii="9ÎSå" w:hAnsi="9ÎSå" w:eastAsia="9ÎSå" w:cs="9ÎSå"/>
          <w:b/>
          <w:sz w:val="24"/>
          <w:szCs w:val="32"/>
          <w:lang w:val="en-US" w:eastAsia="zh-CN" w:bidi="ar"/>
        </w:rPr>
        <w:t>5</w:t>
      </w:r>
      <w:r>
        <w:rPr>
          <w:rFonts w:hint="eastAsia" w:ascii="9ÎSå" w:hAnsi="9ÎSå" w:eastAsia="9ÎSå" w:cs="9ÎSå"/>
          <w:b/>
          <w:sz w:val="24"/>
          <w:szCs w:val="32"/>
          <w:lang w:eastAsia="zh-CN" w:bidi="ar"/>
        </w:rPr>
        <w:t>年1月1日以来不低于500万的类似工程业绩（以合同签订时间为准）；</w:t>
      </w:r>
    </w:p>
    <w:p>
      <w:pPr>
        <w:widowControl/>
        <w:spacing w:line="360" w:lineRule="auto"/>
        <w:ind w:firstLine="480"/>
        <w:jc w:val="left"/>
        <w:rPr>
          <w:rFonts w:ascii="9ÎSå" w:hAnsi="9ÎSå" w:eastAsia="9ÎSå" w:cs="9ÎSå"/>
          <w:b/>
          <w:color w:val="000000"/>
          <w:sz w:val="24"/>
          <w:szCs w:val="32"/>
          <w:lang w:bidi="ar"/>
        </w:rPr>
      </w:pPr>
      <w:r>
        <w:rPr>
          <w:rFonts w:ascii="9ÎSå" w:hAnsi="9ÎSå" w:eastAsia="9ÎSå" w:cs="9ÎSå"/>
          <w:b/>
          <w:color w:val="000000"/>
          <w:sz w:val="24"/>
          <w:szCs w:val="32"/>
          <w:lang w:bidi="ar"/>
        </w:rPr>
        <w:t>3.</w:t>
      </w:r>
      <w:r>
        <w:rPr>
          <w:rFonts w:hint="eastAsia" w:ascii="9ÎSå" w:hAnsi="9ÎSå" w:eastAsia="9ÎSå" w:cs="9ÎSå"/>
          <w:b/>
          <w:color w:val="000000"/>
          <w:sz w:val="24"/>
          <w:szCs w:val="32"/>
          <w:lang w:val="en-US" w:eastAsia="zh-CN" w:bidi="ar"/>
        </w:rPr>
        <w:t>4</w:t>
      </w:r>
      <w:r>
        <w:rPr>
          <w:rFonts w:ascii="9ÎSå" w:hAnsi="9ÎSå" w:eastAsia="9ÎSå" w:cs="9ÎSå"/>
          <w:b/>
          <w:color w:val="000000"/>
          <w:sz w:val="24"/>
          <w:szCs w:val="32"/>
          <w:lang w:bidi="ar"/>
        </w:rPr>
        <w:t>按照《财政部关于在政府采购活动中查询及使用信用记录有关问题的通知》（财库〔</w:t>
      </w:r>
      <w:r>
        <w:rPr>
          <w:rFonts w:hint="eastAsia" w:ascii="9ÎSå" w:hAnsi="9ÎSå" w:eastAsia="9ÎSå" w:cs="9ÎSå"/>
          <w:b/>
          <w:color w:val="000000"/>
          <w:sz w:val="24"/>
          <w:szCs w:val="32"/>
          <w:lang w:val="en-US" w:bidi="ar"/>
        </w:rPr>
        <w:t>2016</w:t>
      </w:r>
      <w:r>
        <w:rPr>
          <w:rFonts w:hint="eastAsia" w:ascii="9ÎSå" w:hAnsi="9ÎSå" w:eastAsia="9ÎSå" w:cs="9ÎSå"/>
          <w:b/>
          <w:color w:val="000000"/>
          <w:sz w:val="24"/>
          <w:szCs w:val="32"/>
          <w:lang w:bidi="ar"/>
        </w:rPr>
        <w:t>〕</w:t>
      </w:r>
      <w:r>
        <w:rPr>
          <w:rFonts w:hint="eastAsia" w:ascii="9ÎSå" w:hAnsi="9ÎSå" w:eastAsia="9ÎSå" w:cs="9ÎSå"/>
          <w:b/>
          <w:color w:val="000000"/>
          <w:sz w:val="24"/>
          <w:szCs w:val="32"/>
          <w:lang w:val="en-US" w:bidi="ar"/>
        </w:rPr>
        <w:t>125</w:t>
      </w:r>
      <w:r>
        <w:rPr>
          <w:rFonts w:hint="eastAsia" w:ascii="9ÎSå" w:hAnsi="9ÎSå" w:eastAsia="9ÎSå" w:cs="9ÎSå"/>
          <w:b/>
          <w:color w:val="000000"/>
          <w:sz w:val="24"/>
          <w:szCs w:val="32"/>
          <w:lang w:bidi="ar"/>
        </w:rPr>
        <w:t>号）的要求，根据“信用中国”网站（</w:t>
      </w:r>
      <w:r>
        <w:rPr>
          <w:rFonts w:hint="eastAsia" w:ascii="9ÎSå" w:hAnsi="9ÎSå" w:eastAsia="9ÎSå" w:cs="9ÎSå"/>
          <w:b/>
          <w:color w:val="000000"/>
          <w:sz w:val="24"/>
          <w:szCs w:val="32"/>
          <w:lang w:val="en-US" w:bidi="ar"/>
        </w:rPr>
        <w:t>www.creditchina.gov.cn</w:t>
      </w:r>
      <w:r>
        <w:rPr>
          <w:rFonts w:hint="eastAsia" w:ascii="9ÎSå" w:hAnsi="9ÎSå" w:eastAsia="9ÎSå" w:cs="9ÎSå"/>
          <w:b/>
          <w:color w:val="000000"/>
          <w:sz w:val="24"/>
          <w:szCs w:val="32"/>
          <w:lang w:bidi="ar"/>
        </w:rPr>
        <w:t>），中国政府采购网（</w:t>
      </w:r>
      <w:r>
        <w:rPr>
          <w:rFonts w:hint="eastAsia" w:ascii="9ÎSå" w:hAnsi="9ÎSå" w:eastAsia="9ÎSå" w:cs="9ÎSå"/>
          <w:b/>
          <w:color w:val="000000"/>
          <w:sz w:val="24"/>
          <w:szCs w:val="32"/>
          <w:lang w:val="en-US" w:bidi="ar"/>
        </w:rPr>
        <w:t>www.ccgp.gov.cn</w:t>
      </w:r>
      <w:r>
        <w:rPr>
          <w:rFonts w:hint="eastAsia" w:ascii="9ÎSå" w:hAnsi="9ÎSå" w:eastAsia="9ÎSå" w:cs="9ÎSå"/>
          <w:b/>
          <w:color w:val="000000"/>
          <w:sz w:val="24"/>
          <w:szCs w:val="32"/>
          <w:lang w:bidi="ar"/>
        </w:rPr>
        <w:t>）等渠道查询投标人信用记录，被列入失信被执行人、重大税收违法案件当事人名单、政府采购严重违法失信行为记录名单的单位将被拒绝参与本项目投标；投标人应在招标公告发布后对本单位信用信息进行查询打印并将打印件加盖单位公章做在投标文件中。</w:t>
      </w:r>
    </w:p>
    <w:p>
      <w:pPr>
        <w:widowControl/>
        <w:spacing w:line="360" w:lineRule="auto"/>
        <w:ind w:firstLine="480"/>
        <w:jc w:val="left"/>
        <w:rPr>
          <w:rFonts w:eastAsia="Times New Roman" w:cs="9ÎSå"/>
          <w:b/>
          <w:color w:val="444444"/>
          <w:sz w:val="24"/>
          <w:lang w:bidi="ar"/>
        </w:rPr>
      </w:pPr>
      <w:r>
        <w:rPr>
          <w:rFonts w:ascii="9ÎSå" w:hAnsi="9ÎSå" w:eastAsia="9ÎSå" w:cs="9ÎSå"/>
          <w:b/>
          <w:sz w:val="24"/>
          <w:szCs w:val="32"/>
          <w:lang w:bidi="ar"/>
        </w:rPr>
        <w:t>3.</w:t>
      </w:r>
      <w:r>
        <w:rPr>
          <w:rFonts w:hint="eastAsia" w:ascii="9ÎSå" w:hAnsi="9ÎSå" w:eastAsia="9ÎSå" w:cs="9ÎSå"/>
          <w:b/>
          <w:sz w:val="24"/>
          <w:szCs w:val="32"/>
          <w:lang w:val="en-US" w:eastAsia="zh-CN" w:bidi="ar"/>
        </w:rPr>
        <w:t>5</w:t>
      </w:r>
      <w:r>
        <w:rPr>
          <w:rFonts w:eastAsia="Times New Roman" w:cs="9ÎSå"/>
          <w:b/>
          <w:color w:val="444444"/>
          <w:sz w:val="24"/>
          <w:lang w:bidi="ar"/>
        </w:rPr>
        <w:t>本项目不接受联合体投标；</w:t>
      </w:r>
    </w:p>
    <w:p>
      <w:pPr>
        <w:widowControl/>
        <w:spacing w:line="360" w:lineRule="auto"/>
        <w:jc w:val="left"/>
        <w:rPr>
          <w:rFonts w:eastAsia="9ÎSå"/>
          <w:lang w:val="zh-CN"/>
        </w:rPr>
      </w:pPr>
      <w:r>
        <w:rPr>
          <w:rFonts w:ascii="9ÎSå" w:hAnsi="9ÎSå" w:eastAsia="9ÎSå" w:cs="9ÎSå"/>
          <w:b/>
          <w:sz w:val="24"/>
          <w:szCs w:val="32"/>
          <w:lang w:bidi="ar"/>
        </w:rPr>
        <w:t xml:space="preserve">    3.</w:t>
      </w:r>
      <w:r>
        <w:rPr>
          <w:rFonts w:hint="eastAsia" w:ascii="9ÎSå" w:hAnsi="9ÎSå" w:eastAsia="9ÎSå" w:cs="9ÎSå"/>
          <w:b/>
          <w:sz w:val="24"/>
          <w:szCs w:val="32"/>
          <w:lang w:val="en-US" w:eastAsia="zh-CN" w:bidi="ar"/>
        </w:rPr>
        <w:t>6</w:t>
      </w:r>
      <w:r>
        <w:rPr>
          <w:rFonts w:eastAsia="Times New Roman" w:cs="9ÎSå"/>
          <w:b/>
          <w:color w:val="444444"/>
          <w:sz w:val="24"/>
          <w:lang w:bidi="ar"/>
        </w:rPr>
        <w:t>开标时须提交企业（或工程）所在地人民检察院或商丘市人民检察院出具的无行贿记录证明</w:t>
      </w:r>
      <w:r>
        <w:rPr>
          <w:rFonts w:hint="eastAsia" w:cs="9ÎSå"/>
          <w:b/>
          <w:color w:val="444444"/>
          <w:sz w:val="24"/>
          <w:lang w:eastAsia="zh-CN" w:bidi="ar"/>
        </w:rPr>
        <w:t>（查询日期发布公告之后，查询法人、项目经理、委托人）；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4、投标报名及领取招标文件时间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4.1本项目采用网上报名：凡有意参加投标者，请使用企业数字证书登录永城市公共资源交易中心网站（http://www.ycggzyjy.com/）进入投标专区进行网上报名并下载招标文件。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4.2报名及招标文件下载时间：2018年3月20日至2018年3月29日18：00时。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4.3招标文件售价：500元/份（开标前由代理公司现场统一收取）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4.4保证金缴纳：详见招标文件内投标人须知前附表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请在规定时间内报名，超过时间将停止报名。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特别提醒：未在永城市公共资源交易中心办理数字证书的投标人请在永城市公共资源交易中心登记入库办理数字证书。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443" w:lineRule="atLeast"/>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投标人报名操作说明书请在永城市公共资源交易网站下载专区下载。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5、投标文件的递交及开标时间地点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rPr>
          <w:rFonts w:hint="eastAsia" w:ascii="9ÎSå" w:hAnsi="9ÎSå" w:eastAsia="9ÎSå" w:cs="9ÎSå"/>
          <w:b/>
          <w:color w:val="000000"/>
          <w:sz w:val="24"/>
          <w:szCs w:val="32"/>
          <w:lang w:val="en-US" w:eastAsia="zh-CN" w:bidi="ar"/>
        </w:rPr>
      </w:pPr>
      <w:bookmarkStart w:id="0" w:name="OLE_LINK2"/>
      <w:bookmarkEnd w:id="0"/>
      <w:r>
        <w:rPr>
          <w:rFonts w:hint="eastAsia" w:ascii="9ÎSå" w:hAnsi="9ÎSå" w:eastAsia="9ÎSå" w:cs="9ÎSå"/>
          <w:b/>
          <w:color w:val="000000"/>
          <w:sz w:val="24"/>
          <w:szCs w:val="32"/>
          <w:lang w:val="en-US" w:eastAsia="zh-CN" w:bidi="ar"/>
        </w:rPr>
        <w:t>5.1 投标文件递交的截止时间及开标时间：2018年4月17日上午09:30整（北京时间）；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 xml:space="preserve">5.2 投标文件递交地点及开标地点：永城市公共资源交易中心（永城市经济技术开发区管理委员会东隔壁。）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5.3逾期送达的或者未送达指定地点的投标文件，招标人不予受理。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6、发布公告的媒介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firstLine="420"/>
        <w:rPr>
          <w:rFonts w:hint="eastAsia" w:ascii="9ÎSå" w:hAnsi="9ÎSå" w:eastAsia="9ÎSå" w:cs="9ÎSå"/>
          <w:b/>
          <w:color w:val="000000"/>
          <w:sz w:val="24"/>
          <w:szCs w:val="32"/>
          <w:lang w:val="en-US" w:eastAsia="zh-CN" w:bidi="ar"/>
        </w:rPr>
      </w:pPr>
      <w:r>
        <w:rPr>
          <w:rFonts w:hint="eastAsia" w:ascii="9ÎSå" w:hAnsi="9ÎSå" w:eastAsia="9ÎSå" w:cs="9ÎSå"/>
          <w:b/>
          <w:color w:val="000000"/>
          <w:sz w:val="24"/>
          <w:szCs w:val="32"/>
          <w:lang w:val="en-US" w:eastAsia="zh-CN" w:bidi="ar"/>
        </w:rPr>
        <w:t>本次公告在《中国采购与招标网》、《河南招标采购综合网》、《河南省政府采购网》、《永城市公共资源交易中心》网上发布。</w:t>
      </w:r>
    </w:p>
    <w:p>
      <w:pPr>
        <w:widowControl/>
        <w:spacing w:line="360" w:lineRule="auto"/>
        <w:jc w:val="left"/>
        <w:rPr>
          <w:rFonts w:eastAsia="9ÎSå"/>
          <w:lang w:val="zh-CN"/>
        </w:rPr>
      </w:pPr>
      <w:r>
        <w:rPr>
          <w:rFonts w:hint="eastAsia" w:ascii="9ÎSå" w:hAnsi="9ÎSå" w:eastAsia="9ÎSå" w:cs="9ÎSå"/>
          <w:b/>
          <w:sz w:val="24"/>
          <w:szCs w:val="28"/>
          <w:lang w:val="en-US" w:eastAsia="zh-CN" w:bidi="ar"/>
        </w:rPr>
        <w:t>7</w:t>
      </w:r>
      <w:bookmarkStart w:id="1" w:name="_GoBack"/>
      <w:bookmarkEnd w:id="1"/>
      <w:r>
        <w:rPr>
          <w:rFonts w:ascii="9ÎSå" w:hAnsi="9ÎSå" w:eastAsia="9ÎSå" w:cs="9ÎSå"/>
          <w:b/>
          <w:sz w:val="24"/>
          <w:szCs w:val="28"/>
          <w:lang w:bidi="ar"/>
        </w:rPr>
        <w:t>、本次招标联系事项：</w:t>
      </w:r>
    </w:p>
    <w:p>
      <w:pPr>
        <w:widowControl/>
        <w:spacing w:line="360" w:lineRule="auto"/>
        <w:ind w:firstLine="480"/>
        <w:jc w:val="left"/>
        <w:rPr>
          <w:rFonts w:ascii="9ÎSå" w:hAnsi="9ÎSå" w:eastAsia="9ÎSå" w:cs="9ÎSå"/>
          <w:lang w:val="zh-CN"/>
        </w:rPr>
      </w:pPr>
      <w:r>
        <w:rPr>
          <w:rFonts w:eastAsia="9ÎSå" w:cs="9ÎSå"/>
          <w:b/>
          <w:color w:val="444444"/>
          <w:sz w:val="24"/>
          <w:lang w:bidi="ar"/>
        </w:rPr>
        <w:t>招</w:t>
      </w:r>
      <w:r>
        <w:rPr>
          <w:rFonts w:ascii="Microsoft Yahei Font" w:hAnsi="Microsoft Yahei Font" w:eastAsia="?¡éo¨ª??" w:cs="?¡éo¨ª??"/>
          <w:color w:val="444444"/>
          <w:sz w:val="24"/>
          <w:lang w:val="zh-CN" w:bidi="ar"/>
        </w:rPr>
        <w:t xml:space="preserve"> </w:t>
      </w:r>
      <w:r>
        <w:rPr>
          <w:rFonts w:hint="eastAsia" w:eastAsia="9ÎSå" w:cs="9ÎSå"/>
          <w:b/>
          <w:color w:val="444444"/>
          <w:sz w:val="24"/>
          <w:lang w:bidi="ar"/>
        </w:rPr>
        <w:t>标</w:t>
      </w:r>
      <w:r>
        <w:rPr>
          <w:rFonts w:ascii="Microsoft Yahei Font" w:hAnsi="Microsoft Yahei Font" w:eastAsia="?¡éo¨ª??" w:cs="?¡éo¨ª??"/>
          <w:color w:val="444444"/>
          <w:sz w:val="24"/>
          <w:lang w:val="zh-CN" w:bidi="ar"/>
        </w:rPr>
        <w:t xml:space="preserve"> </w:t>
      </w:r>
      <w:r>
        <w:rPr>
          <w:rFonts w:hint="eastAsia" w:eastAsia="9ÎSå" w:cs="9ÎSå"/>
          <w:b/>
          <w:color w:val="444444"/>
          <w:sz w:val="24"/>
          <w:lang w:bidi="ar"/>
        </w:rPr>
        <w:t>人：</w:t>
      </w:r>
      <w:r>
        <w:rPr>
          <w:rFonts w:hint="eastAsia" w:eastAsia="9ÎSå" w:cs="9ÎSå"/>
          <w:b/>
          <w:color w:val="444444"/>
          <w:sz w:val="24"/>
          <w:lang w:eastAsia="zh-CN" w:bidi="ar"/>
        </w:rPr>
        <w:t>永城市日月湖开发管理委员会</w:t>
      </w:r>
    </w:p>
    <w:p>
      <w:pPr>
        <w:widowControl/>
        <w:spacing w:line="360" w:lineRule="auto"/>
        <w:ind w:firstLine="480"/>
        <w:jc w:val="left"/>
        <w:rPr>
          <w:rFonts w:ascii="9ÎSå" w:hAnsi="9ÎSå" w:eastAsia="9ÎSå" w:cs="9ÎSå"/>
          <w:lang w:val="zh-CN"/>
        </w:rPr>
      </w:pPr>
      <w:r>
        <w:rPr>
          <w:rFonts w:eastAsia="Times New Roman" w:cs="9ÎSå"/>
          <w:b/>
          <w:color w:val="444444"/>
          <w:sz w:val="24"/>
          <w:lang w:bidi="ar"/>
        </w:rPr>
        <w:t>联</w:t>
      </w:r>
      <w:r>
        <w:rPr>
          <w:rFonts w:ascii="Microsoft Yahei Font" w:hAnsi="Microsoft Yahei Font" w:eastAsia="?¡éo¨ª??" w:cs="?¡éo¨ª??"/>
          <w:color w:val="444444"/>
          <w:sz w:val="24"/>
          <w:lang w:val="zh-CN" w:bidi="ar"/>
        </w:rPr>
        <w:t xml:space="preserve"> </w:t>
      </w:r>
      <w:r>
        <w:rPr>
          <w:rFonts w:hint="eastAsia" w:eastAsia="9ÎSå" w:cs="9ÎSå"/>
          <w:b/>
          <w:color w:val="444444"/>
          <w:sz w:val="24"/>
          <w:lang w:bidi="ar"/>
        </w:rPr>
        <w:t>系</w:t>
      </w:r>
      <w:r>
        <w:rPr>
          <w:rFonts w:ascii="Microsoft Yahei Font" w:hAnsi="Microsoft Yahei Font" w:eastAsia="?¡éo¨ª??" w:cs="?¡éo¨ª??"/>
          <w:color w:val="444444"/>
          <w:sz w:val="24"/>
          <w:lang w:val="zh-CN" w:bidi="ar"/>
        </w:rPr>
        <w:t xml:space="preserve"> </w:t>
      </w:r>
      <w:r>
        <w:rPr>
          <w:rFonts w:hint="eastAsia" w:eastAsia="9ÎSå" w:cs="9ÎSå"/>
          <w:b/>
          <w:color w:val="444444"/>
          <w:sz w:val="24"/>
          <w:lang w:bidi="ar"/>
        </w:rPr>
        <w:t>人：</w:t>
      </w:r>
      <w:r>
        <w:rPr>
          <w:rFonts w:hint="eastAsia" w:eastAsia="9ÎSå" w:cs="9ÎSå"/>
          <w:b/>
          <w:color w:val="444444"/>
          <w:sz w:val="24"/>
          <w:lang w:eastAsia="zh-CN" w:bidi="ar"/>
        </w:rPr>
        <w:t>黄</w:t>
      </w:r>
      <w:r>
        <w:rPr>
          <w:rFonts w:hint="eastAsia" w:eastAsia="9ÎSå" w:cs="9ÎSå"/>
          <w:b/>
          <w:color w:val="444444"/>
          <w:sz w:val="24"/>
          <w:lang w:bidi="ar"/>
        </w:rPr>
        <w:t>先生</w:t>
      </w:r>
    </w:p>
    <w:p>
      <w:pPr>
        <w:widowControl/>
        <w:spacing w:line="360" w:lineRule="auto"/>
        <w:ind w:firstLine="480"/>
        <w:jc w:val="left"/>
        <w:rPr>
          <w:rFonts w:ascii="9ÎSå" w:hAnsi="9ÎSå" w:eastAsia="9ÎSå" w:cs="9ÎSå"/>
          <w:b/>
          <w:color w:val="444444"/>
          <w:sz w:val="24"/>
          <w:lang w:val="zh-CN" w:bidi="ar"/>
        </w:rPr>
      </w:pPr>
      <w:r>
        <w:rPr>
          <w:rFonts w:eastAsia="Times New Roman" w:cs="9ÎSå"/>
          <w:b/>
          <w:color w:val="444444"/>
          <w:sz w:val="24"/>
          <w:lang w:bidi="ar"/>
        </w:rPr>
        <w:t>联系电话：</w:t>
      </w:r>
      <w:r>
        <w:rPr>
          <w:rFonts w:hint="eastAsia" w:ascii="9ÎSå" w:hAnsi="9ÎSå" w:eastAsia="9ÎSå" w:cs="9ÎSå"/>
          <w:color w:val="444444"/>
          <w:sz w:val="24"/>
          <w:lang w:val="en-US" w:eastAsia="zh-CN" w:bidi="ar"/>
        </w:rPr>
        <w:t>18738009369</w:t>
      </w:r>
    </w:p>
    <w:p>
      <w:pPr>
        <w:widowControl/>
        <w:spacing w:line="360" w:lineRule="auto"/>
        <w:ind w:firstLine="480"/>
        <w:jc w:val="left"/>
        <w:rPr>
          <w:rFonts w:ascii="9ÎSå" w:hAnsi="9ÎSå" w:eastAsia="9ÎSå" w:cs="9ÎSå"/>
          <w:b/>
          <w:sz w:val="24"/>
          <w:szCs w:val="28"/>
          <w:lang w:bidi="ar"/>
        </w:rPr>
      </w:pPr>
      <w:r>
        <w:rPr>
          <w:rFonts w:eastAsia="Times New Roman" w:cs="9ÎSå"/>
          <w:b/>
          <w:color w:val="444444"/>
          <w:sz w:val="24"/>
          <w:lang w:bidi="ar"/>
        </w:rPr>
        <w:t>招标代理机构：</w:t>
      </w:r>
      <w:r>
        <w:rPr>
          <w:rFonts w:ascii="9ÎSå" w:hAnsi="9ÎSå" w:eastAsia="9ÎSå" w:cs="9ÎSå"/>
          <w:b/>
          <w:sz w:val="24"/>
          <w:szCs w:val="28"/>
          <w:lang w:bidi="ar"/>
        </w:rPr>
        <w:t>河南天一工程管理有限公司</w:t>
      </w:r>
    </w:p>
    <w:p>
      <w:pPr>
        <w:widowControl/>
        <w:spacing w:line="360" w:lineRule="auto"/>
        <w:ind w:firstLine="480"/>
        <w:jc w:val="left"/>
        <w:rPr>
          <w:rFonts w:eastAsia="Times New Roman" w:cs="9ÎSå"/>
          <w:b/>
          <w:color w:val="444444"/>
          <w:sz w:val="24"/>
          <w:lang w:bidi="ar"/>
        </w:rPr>
      </w:pPr>
      <w:r>
        <w:rPr>
          <w:rFonts w:eastAsia="Times New Roman" w:cs="9ÎSå"/>
          <w:b/>
          <w:color w:val="444444"/>
          <w:sz w:val="24"/>
          <w:lang w:bidi="ar"/>
        </w:rPr>
        <w:t>联</w:t>
      </w:r>
      <w:r>
        <w:rPr>
          <w:rFonts w:eastAsia="9ÎSå" w:cs="9ÎSå"/>
          <w:color w:val="444444"/>
          <w:sz w:val="24"/>
          <w:lang w:val="zh-CN" w:bidi="ar"/>
        </w:rPr>
        <w:t xml:space="preserve"> </w:t>
      </w:r>
      <w:r>
        <w:rPr>
          <w:rFonts w:eastAsia="9ÎSå" w:cs="9ÎSå"/>
          <w:b/>
          <w:color w:val="444444"/>
          <w:sz w:val="24"/>
          <w:lang w:bidi="ar"/>
        </w:rPr>
        <w:t>系</w:t>
      </w:r>
      <w:r>
        <w:rPr>
          <w:rFonts w:ascii="9ÎSå" w:hAnsi="9ÎSå" w:eastAsia="9ÎSå" w:cs="9ÎSå"/>
          <w:color w:val="444444"/>
          <w:sz w:val="24"/>
          <w:lang w:val="zh-CN" w:bidi="ar"/>
        </w:rPr>
        <w:t xml:space="preserve"> </w:t>
      </w:r>
      <w:r>
        <w:rPr>
          <w:rFonts w:eastAsia="Times New Roman" w:cs="9ÎSå"/>
          <w:b/>
          <w:color w:val="444444"/>
          <w:sz w:val="24"/>
          <w:lang w:bidi="ar"/>
        </w:rPr>
        <w:t>人：</w:t>
      </w:r>
      <w:r>
        <w:rPr>
          <w:rFonts w:hint="eastAsia" w:cs="9ÎSå"/>
          <w:b/>
          <w:color w:val="444444"/>
          <w:sz w:val="24"/>
          <w:lang w:eastAsia="zh-CN" w:bidi="ar"/>
        </w:rPr>
        <w:t>刘</w:t>
      </w:r>
      <w:r>
        <w:rPr>
          <w:rFonts w:eastAsia="Times New Roman" w:cs="9ÎSå"/>
          <w:b/>
          <w:color w:val="444444"/>
          <w:sz w:val="24"/>
          <w:lang w:bidi="ar"/>
        </w:rPr>
        <w:t>先生</w:t>
      </w:r>
    </w:p>
    <w:p>
      <w:pPr>
        <w:widowControl/>
        <w:spacing w:line="360" w:lineRule="auto"/>
        <w:ind w:firstLine="480"/>
        <w:jc w:val="left"/>
        <w:rPr>
          <w:rFonts w:eastAsia="Times New Roman" w:cs="9ÎSå"/>
          <w:b/>
          <w:color w:val="444444"/>
          <w:sz w:val="24"/>
          <w:lang w:bidi="ar"/>
        </w:rPr>
      </w:pPr>
      <w:r>
        <w:rPr>
          <w:rFonts w:eastAsia="9ÎSå" w:cs="9ÎSå"/>
          <w:b/>
          <w:color w:val="444444"/>
          <w:sz w:val="24"/>
          <w:lang w:bidi="ar"/>
        </w:rPr>
        <w:t>电</w:t>
      </w:r>
      <w:r>
        <w:rPr>
          <w:rFonts w:ascii="9ÎSå" w:hAnsi="9ÎSå" w:eastAsia="9ÎSå" w:cs="9ÎSå"/>
          <w:color w:val="444444"/>
          <w:sz w:val="24"/>
          <w:lang w:val="zh-CN" w:bidi="ar"/>
        </w:rPr>
        <w:t xml:space="preserve"> </w:t>
      </w:r>
      <w:r>
        <w:rPr>
          <w:rFonts w:eastAsia="Times New Roman" w:cs="9ÎSå"/>
          <w:b/>
          <w:color w:val="444444"/>
          <w:sz w:val="24"/>
          <w:lang w:bidi="ar"/>
        </w:rPr>
        <w:t>话：18437039241</w:t>
      </w:r>
    </w:p>
    <w:p>
      <w:pPr>
        <w:widowControl/>
        <w:spacing w:line="360" w:lineRule="auto"/>
        <w:ind w:firstLine="480"/>
        <w:jc w:val="left"/>
        <w:rPr>
          <w:rFonts w:eastAsia="Times New Roman" w:cs="9ÎSå"/>
          <w:b/>
          <w:color w:val="444444"/>
          <w:sz w:val="24"/>
          <w:lang w:bidi="ar"/>
        </w:rPr>
      </w:pPr>
      <w:r>
        <w:rPr>
          <w:rFonts w:eastAsia="9ÎSå" w:cs="9ÎSå"/>
          <w:b/>
          <w:color w:val="444444"/>
          <w:sz w:val="24"/>
          <w:lang w:bidi="ar"/>
        </w:rPr>
        <w:t>地</w:t>
      </w:r>
      <w:r>
        <w:rPr>
          <w:rFonts w:ascii="9ÎSå" w:hAnsi="9ÎSå" w:eastAsia="9ÎSå" w:cs="9ÎSå"/>
          <w:color w:val="444444"/>
          <w:sz w:val="24"/>
          <w:lang w:val="zh-CN" w:bidi="ar"/>
        </w:rPr>
        <w:t xml:space="preserve"> </w:t>
      </w:r>
      <w:r>
        <w:rPr>
          <w:rFonts w:eastAsia="Times New Roman" w:cs="9ÎSå"/>
          <w:b/>
          <w:color w:val="444444"/>
          <w:sz w:val="24"/>
          <w:lang w:bidi="ar"/>
        </w:rPr>
        <w:t>址：郑州市金水区财富广场2号楼13楼</w:t>
      </w:r>
    </w:p>
    <w:p>
      <w:pPr>
        <w:jc w:val="right"/>
      </w:pPr>
      <w:r>
        <w:rPr>
          <w:rFonts w:ascii="9ÎSå" w:hAnsi="9ÎSå" w:eastAsia="9ÎSå" w:cs="9ÎSå"/>
          <w:color w:val="444444"/>
          <w:sz w:val="24"/>
          <w:lang w:val="zh-CN" w:bidi="ar"/>
        </w:rPr>
        <w:t>201</w:t>
      </w:r>
      <w:r>
        <w:rPr>
          <w:rFonts w:hint="eastAsia" w:ascii="9ÎSå" w:hAnsi="9ÎSå" w:eastAsia="9ÎSå" w:cs="9ÎSå"/>
          <w:color w:val="444444"/>
          <w:sz w:val="24"/>
          <w:lang w:val="en-US" w:eastAsia="zh-CN" w:bidi="ar"/>
        </w:rPr>
        <w:t>8</w:t>
      </w:r>
      <w:r>
        <w:rPr>
          <w:rFonts w:eastAsia="Times New Roman" w:cs="9ÎSå"/>
          <w:b/>
          <w:color w:val="444444"/>
          <w:sz w:val="24"/>
          <w:lang w:bidi="ar"/>
        </w:rPr>
        <w:t>年</w:t>
      </w:r>
      <w:r>
        <w:rPr>
          <w:rFonts w:hint="eastAsia" w:cs="9ÎSå"/>
          <w:b/>
          <w:color w:val="444444"/>
          <w:sz w:val="24"/>
          <w:lang w:val="en-US" w:eastAsia="zh-CN" w:bidi="ar"/>
        </w:rPr>
        <w:t>3</w:t>
      </w:r>
      <w:r>
        <w:rPr>
          <w:rFonts w:eastAsia="Times New Roman" w:cs="9ÎSå"/>
          <w:b/>
          <w:color w:val="444444"/>
          <w:sz w:val="24"/>
          <w:lang w:bidi="ar"/>
        </w:rPr>
        <w:t>月</w:t>
      </w:r>
      <w:r>
        <w:rPr>
          <w:rFonts w:hint="eastAsia" w:cs="9ÎSå"/>
          <w:b/>
          <w:color w:val="444444"/>
          <w:sz w:val="24"/>
          <w:lang w:val="en-US" w:eastAsia="zh-CN" w:bidi="ar"/>
        </w:rPr>
        <w:t>19</w:t>
      </w:r>
      <w:r>
        <w:rPr>
          <w:rFonts w:eastAsia="Times New Roman" w:cs="9ÎSå"/>
          <w:b/>
          <w:color w:val="444444"/>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ÑÚSå">
    <w:altName w:val="微软雅黑"/>
    <w:panose1 w:val="020B0604020202020204"/>
    <w:charset w:val="00"/>
    <w:family w:val="auto"/>
    <w:pitch w:val="default"/>
    <w:sig w:usb0="00000000" w:usb1="00000000" w:usb2="00000000" w:usb3="00000000" w:csb0="00040001" w:csb1="00000000"/>
  </w:font>
  <w:font w:name="9ÎSå">
    <w:altName w:val="微软雅黑"/>
    <w:panose1 w:val="020B0604020202020204"/>
    <w:charset w:val="00"/>
    <w:family w:val="auto"/>
    <w:pitch w:val="default"/>
    <w:sig w:usb0="00000000" w:usb1="00000000" w:usb2="00000000" w:usb3="00000000" w:csb0="00040001" w:csb1="00000000"/>
  </w:font>
  <w:font w:name="Microsoft Yahei Font">
    <w:altName w:val="微软雅黑"/>
    <w:panose1 w:val="020B0604020202020204"/>
    <w:charset w:val="00"/>
    <w:family w:val="auto"/>
    <w:pitch w:val="default"/>
    <w:sig w:usb0="00000000" w:usb1="00000000" w:usb2="00000000" w:usb3="00000000" w:csb0="00040001" w:csb1="00000000"/>
  </w:font>
  <w:font w:name="?¡éo¨ª??">
    <w:altName w:val="微软雅黑"/>
    <w:panose1 w:val="020B0604020202020204"/>
    <w:charset w:val="00"/>
    <w:family w:val="auto"/>
    <w:pitch w:val="default"/>
    <w:sig w:usb0="00000000" w:usb1="00000000" w:usb2="00000000" w:usb3="00000000" w:csb0="00040001" w:csb1="00000000"/>
  </w:font>
  <w:font w:name="‹ÎSå">
    <w:altName w:val="微软雅黑"/>
    <w:panose1 w:val="020B0604020202020204"/>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70309020205020404"/>
    <w:charset w:val="00"/>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7A62B"/>
    <w:multiLevelType w:val="singleLevel"/>
    <w:tmpl w:val="5A77A62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B2B88"/>
    <w:rsid w:val="05E04535"/>
    <w:rsid w:val="1C6B2884"/>
    <w:rsid w:val="5C0B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color w:val="000000"/>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jc w:val="left"/>
    </w:pPr>
    <w:rPr>
      <w:sz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2018-03-19T06:23:00Z</dcterms:created>
  <dc:creator>河南天一工程管理有限公司:河南天一工程管理有限公司</dc:creator>
  <cp:lastModifiedBy>河南天一工程管理有限公司:河南天一工程管理有限公司</cp:lastModifiedBy>
  <dcterms:modified xsi:type="dcterms:W3CDTF">2018-03-19T06:48:35Z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