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after="0"/>
        <w:jc w:val="center"/>
        <w:rPr>
          <w:rFonts w:ascii="宋体" w:hAnsi="宋体" w:cs="宋体"/>
          <w:sz w:val="32"/>
          <w:szCs w:val="32"/>
          <w:lang w:eastAsia="zh-CN"/>
        </w:rPr>
      </w:pPr>
      <w:r>
        <w:rPr>
          <w:rFonts w:ascii="宋体" w:hAnsi="宋体" w:cs="宋体"/>
          <w:sz w:val="32"/>
          <w:szCs w:val="32"/>
          <w:lang w:eastAsia="zh-CN"/>
        </w:rPr>
        <w:t>永城市</w:t>
      </w:r>
      <w:r>
        <w:rPr>
          <w:rFonts w:ascii="宋体" w:hAnsi="宋体" w:eastAsia="宋体" w:cs="宋体"/>
          <w:sz w:val="32"/>
          <w:szCs w:val="32"/>
          <w:lang w:eastAsia="zh-CN"/>
        </w:rPr>
        <w:t>2016</w:t>
      </w:r>
      <w:r>
        <w:rPr>
          <w:rFonts w:ascii="宋体" w:hAnsi="宋体" w:cs="宋体"/>
          <w:sz w:val="32"/>
          <w:szCs w:val="32"/>
          <w:lang w:eastAsia="zh-CN"/>
        </w:rPr>
        <w:t>年涉农资金管理改革试点高标准粮田</w:t>
      </w:r>
    </w:p>
    <w:p>
      <w:pPr>
        <w:pStyle w:val="2"/>
        <w:keepNext w:val="0"/>
        <w:keepLines w:val="0"/>
        <w:widowControl/>
        <w:suppressLineNumbers w:val="0"/>
        <w:spacing w:before="0" w:after="0"/>
        <w:jc w:val="center"/>
        <w:rPr>
          <w:color w:val="444444"/>
          <w:sz w:val="32"/>
          <w:szCs w:val="40"/>
          <w:lang w:eastAsia="zh-CN"/>
        </w:rPr>
      </w:pPr>
      <w:r>
        <w:rPr>
          <w:rFonts w:ascii="宋体" w:hAnsi="宋体" w:cs="宋体"/>
          <w:sz w:val="32"/>
          <w:szCs w:val="32"/>
          <w:lang w:eastAsia="zh-CN"/>
        </w:rPr>
        <w:t>建设工程第三十标段二次招标</w:t>
      </w:r>
    </w:p>
    <w:p>
      <w:pPr>
        <w:pStyle w:val="2"/>
        <w:keepNext w:val="0"/>
        <w:keepLines w:val="0"/>
        <w:widowControl/>
        <w:suppressLineNumbers w:val="0"/>
        <w:spacing w:before="0" w:after="0"/>
        <w:jc w:val="center"/>
        <w:rPr>
          <w:rFonts w:ascii="宋体" w:hAnsi="宋体" w:cs="宋体"/>
          <w:color w:val="444444"/>
          <w:kern w:val="1"/>
          <w:sz w:val="21"/>
          <w:szCs w:val="21"/>
          <w:lang w:val="en-US" w:eastAsia="ar-SA" w:bidi="ar-SA"/>
        </w:rPr>
      </w:pPr>
      <w:r>
        <w:rPr>
          <w:color w:val="444444"/>
          <w:sz w:val="32"/>
          <w:szCs w:val="40"/>
          <w:lang w:eastAsia="zh-CN"/>
        </w:rPr>
        <w:t>中</w:t>
      </w:r>
      <w:r>
        <w:rPr>
          <w:color w:val="444444"/>
          <w:sz w:val="32"/>
          <w:szCs w:val="40"/>
        </w:rPr>
        <w:t>标结果公示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b/>
          <w:color w:val="444444"/>
          <w:kern w:val="1"/>
          <w:sz w:val="21"/>
          <w:szCs w:val="21"/>
          <w:lang w:val="en-US" w:eastAsia="ar-SA" w:bidi="ar-SA"/>
        </w:rPr>
      </w:pPr>
      <w:r>
        <w:rPr>
          <w:rFonts w:ascii="宋体" w:hAnsi="宋体" w:cs="宋体"/>
          <w:color w:val="444444"/>
          <w:kern w:val="1"/>
          <w:sz w:val="21"/>
          <w:szCs w:val="21"/>
          <w:lang w:val="en-US" w:eastAsia="ar-SA" w:bidi="ar-SA"/>
        </w:rPr>
        <w:t>阳光工程项目管理有限公司受永城市农业局的委托，就永城市</w:t>
      </w:r>
      <w:r>
        <w:rPr>
          <w:rFonts w:ascii="宋体" w:hAnsi="宋体" w:eastAsia="宋体" w:cs="宋体"/>
          <w:color w:val="444444"/>
          <w:kern w:val="1"/>
          <w:sz w:val="21"/>
          <w:szCs w:val="21"/>
          <w:lang w:val="en-US" w:eastAsia="ar-SA" w:bidi="ar-SA"/>
        </w:rPr>
        <w:t>2016</w:t>
      </w:r>
      <w:r>
        <w:rPr>
          <w:rFonts w:ascii="宋体" w:hAnsi="宋体" w:cs="宋体"/>
          <w:color w:val="444444"/>
          <w:kern w:val="1"/>
          <w:sz w:val="21"/>
          <w:szCs w:val="21"/>
          <w:lang w:val="en-US" w:eastAsia="ar-SA" w:bidi="ar-SA"/>
        </w:rPr>
        <w:t>年涉农资金管理改革试点高标准粮田建设工程第三十标段二次招标进行公开招标</w:t>
      </w:r>
      <w:r>
        <w:rPr>
          <w:rFonts w:eastAsia="宋体" w:cs="Calibri"/>
          <w:color w:val="444444"/>
          <w:kern w:val="1"/>
          <w:sz w:val="21"/>
          <w:szCs w:val="21"/>
          <w:lang w:val="en-US" w:eastAsia="ar-SA" w:bidi="ar-SA"/>
        </w:rPr>
        <w:t>,</w:t>
      </w:r>
      <w:r>
        <w:rPr>
          <w:rFonts w:ascii="宋体" w:hAnsi="宋体" w:cs="宋体"/>
          <w:color w:val="444444"/>
          <w:kern w:val="1"/>
          <w:sz w:val="21"/>
          <w:szCs w:val="21"/>
          <w:lang w:val="en-US" w:eastAsia="ar-SA" w:bidi="ar-SA"/>
        </w:rPr>
        <w:t>现就本次招标的评标结果公布如下：</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2"/>
        <w:jc w:val="both"/>
        <w:rPr>
          <w:rFonts w:ascii="宋体" w:hAnsi="宋体" w:eastAsia="宋体" w:cs="宋体"/>
          <w:b w:val="0"/>
          <w:bCs/>
          <w:color w:val="444444"/>
          <w:kern w:val="1"/>
          <w:sz w:val="21"/>
          <w:szCs w:val="21"/>
          <w:lang w:val="en-US" w:eastAsia="ar-SA" w:bidi="ar-SA"/>
        </w:rPr>
      </w:pPr>
      <w:r>
        <w:rPr>
          <w:rFonts w:ascii="宋体" w:hAnsi="宋体" w:cs="宋体"/>
          <w:b/>
          <w:color w:val="444444"/>
          <w:kern w:val="1"/>
          <w:sz w:val="21"/>
          <w:szCs w:val="21"/>
          <w:lang w:val="en-US" w:eastAsia="ar-SA" w:bidi="ar-SA"/>
        </w:rPr>
        <w:t>一、项目概况：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eastAsia="宋体" w:cs="宋体"/>
          <w:b w:val="0"/>
          <w:bCs/>
          <w:color w:val="444444"/>
          <w:kern w:val="1"/>
          <w:sz w:val="21"/>
          <w:szCs w:val="21"/>
          <w:lang w:val="en-US" w:eastAsia="ar-SA" w:bidi="ar-SA"/>
        </w:rPr>
      </w:pPr>
      <w:r>
        <w:rPr>
          <w:rFonts w:ascii="宋体" w:hAnsi="宋体" w:eastAsia="宋体" w:cs="宋体"/>
          <w:b w:val="0"/>
          <w:bCs/>
          <w:color w:val="444444"/>
          <w:kern w:val="1"/>
          <w:sz w:val="21"/>
          <w:szCs w:val="21"/>
          <w:lang w:val="en-US" w:eastAsia="ar-SA" w:bidi="ar-SA"/>
        </w:rPr>
        <w:t>1.</w:t>
      </w:r>
      <w:r>
        <w:rPr>
          <w:rFonts w:ascii="宋体" w:hAnsi="宋体" w:cs="宋体"/>
          <w:b w:val="0"/>
          <w:bCs/>
          <w:color w:val="444444"/>
          <w:kern w:val="1"/>
          <w:sz w:val="21"/>
          <w:szCs w:val="21"/>
          <w:lang w:val="en-US" w:eastAsia="ar-SA" w:bidi="ar-SA"/>
        </w:rPr>
        <w:t>项目名称：</w:t>
      </w:r>
      <w:bookmarkStart w:id="0" w:name="OLE_LINK2"/>
      <w:r>
        <w:rPr>
          <w:rFonts w:ascii="宋体" w:hAnsi="宋体" w:cs="宋体"/>
          <w:b w:val="0"/>
          <w:bCs/>
          <w:color w:val="444444"/>
          <w:kern w:val="1"/>
          <w:sz w:val="21"/>
          <w:szCs w:val="21"/>
          <w:lang w:val="en-US" w:eastAsia="ar-SA" w:bidi="ar-SA"/>
        </w:rPr>
        <w:t>永城市</w:t>
      </w:r>
      <w:r>
        <w:rPr>
          <w:rFonts w:ascii="宋体" w:hAnsi="宋体" w:eastAsia="宋体" w:cs="宋体"/>
          <w:b w:val="0"/>
          <w:bCs/>
          <w:color w:val="444444"/>
          <w:kern w:val="1"/>
          <w:sz w:val="21"/>
          <w:szCs w:val="21"/>
          <w:lang w:val="en-US" w:eastAsia="ar-SA" w:bidi="ar-SA"/>
        </w:rPr>
        <w:t>2016</w:t>
      </w:r>
      <w:r>
        <w:rPr>
          <w:rFonts w:ascii="宋体" w:hAnsi="宋体" w:cs="宋体"/>
          <w:b w:val="0"/>
          <w:bCs/>
          <w:color w:val="444444"/>
          <w:kern w:val="1"/>
          <w:sz w:val="21"/>
          <w:szCs w:val="21"/>
          <w:lang w:val="en-US" w:eastAsia="ar-SA" w:bidi="ar-SA"/>
        </w:rPr>
        <w:t>年涉农资金管理改革试点高标准粮田建设工程第三十标段二次招标</w:t>
      </w:r>
    </w:p>
    <w:bookmarkEnd w:id="0"/>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eastAsia="宋体" w:cs="宋体"/>
          <w:b w:val="0"/>
          <w:bCs/>
          <w:color w:val="444444"/>
          <w:kern w:val="1"/>
          <w:sz w:val="21"/>
          <w:szCs w:val="21"/>
          <w:lang w:val="en-US" w:eastAsia="ar-SA" w:bidi="ar-SA"/>
        </w:rPr>
      </w:pPr>
      <w:r>
        <w:rPr>
          <w:rFonts w:ascii="宋体" w:hAnsi="宋体" w:eastAsia="宋体" w:cs="宋体"/>
          <w:b w:val="0"/>
          <w:bCs/>
          <w:color w:val="444444"/>
          <w:kern w:val="1"/>
          <w:sz w:val="21"/>
          <w:szCs w:val="21"/>
          <w:lang w:val="en-US" w:eastAsia="ar-SA" w:bidi="ar-SA"/>
        </w:rPr>
        <w:t>2.</w:t>
      </w:r>
      <w:r>
        <w:rPr>
          <w:rFonts w:ascii="宋体" w:hAnsi="宋体" w:cs="宋体"/>
          <w:b w:val="0"/>
          <w:bCs/>
          <w:color w:val="444444"/>
          <w:kern w:val="1"/>
          <w:sz w:val="21"/>
          <w:szCs w:val="21"/>
          <w:lang w:val="en-US" w:eastAsia="ar-SA" w:bidi="ar-SA"/>
        </w:rPr>
        <w:t>采购编号：永财采购【</w:t>
      </w:r>
      <w:r>
        <w:rPr>
          <w:rFonts w:ascii="宋体" w:hAnsi="宋体" w:eastAsia="宋体" w:cs="宋体"/>
          <w:b w:val="0"/>
          <w:bCs/>
          <w:color w:val="444444"/>
          <w:kern w:val="1"/>
          <w:sz w:val="21"/>
          <w:szCs w:val="21"/>
          <w:lang w:val="en-US" w:eastAsia="ar-SA" w:bidi="ar-SA"/>
        </w:rPr>
        <w:t>2017</w:t>
      </w:r>
      <w:r>
        <w:rPr>
          <w:rFonts w:ascii="宋体" w:hAnsi="宋体" w:cs="宋体"/>
          <w:b w:val="0"/>
          <w:bCs/>
          <w:color w:val="444444"/>
          <w:kern w:val="1"/>
          <w:sz w:val="21"/>
          <w:szCs w:val="21"/>
          <w:lang w:val="en-US" w:eastAsia="ar-SA" w:bidi="ar-SA"/>
        </w:rPr>
        <w:t>】</w:t>
      </w:r>
      <w:r>
        <w:rPr>
          <w:rFonts w:ascii="宋体" w:hAnsi="宋体" w:eastAsia="宋体" w:cs="宋体"/>
          <w:b w:val="0"/>
          <w:bCs/>
          <w:color w:val="444444"/>
          <w:kern w:val="1"/>
          <w:sz w:val="21"/>
          <w:szCs w:val="21"/>
          <w:lang w:val="en-US" w:eastAsia="ar-SA" w:bidi="ar-SA"/>
        </w:rPr>
        <w:t>108</w:t>
      </w:r>
      <w:r>
        <w:rPr>
          <w:rFonts w:ascii="宋体" w:hAnsi="宋体" w:cs="宋体"/>
          <w:b w:val="0"/>
          <w:bCs/>
          <w:color w:val="444444"/>
          <w:kern w:val="1"/>
          <w:sz w:val="21"/>
          <w:szCs w:val="21"/>
          <w:lang w:val="en-US" w:eastAsia="ar-SA" w:bidi="ar-SA"/>
        </w:rPr>
        <w:t>号  中心编号：永公采【</w:t>
      </w:r>
      <w:r>
        <w:rPr>
          <w:rFonts w:ascii="宋体" w:hAnsi="宋体" w:eastAsia="宋体" w:cs="宋体"/>
          <w:b w:val="0"/>
          <w:bCs/>
          <w:color w:val="444444"/>
          <w:kern w:val="1"/>
          <w:sz w:val="21"/>
          <w:szCs w:val="21"/>
          <w:lang w:val="en-US" w:eastAsia="ar-SA" w:bidi="ar-SA"/>
        </w:rPr>
        <w:t>2017</w:t>
      </w:r>
      <w:r>
        <w:rPr>
          <w:rFonts w:ascii="宋体" w:hAnsi="宋体" w:cs="宋体"/>
          <w:b w:val="0"/>
          <w:bCs/>
          <w:color w:val="444444"/>
          <w:kern w:val="1"/>
          <w:sz w:val="21"/>
          <w:szCs w:val="21"/>
          <w:lang w:val="en-US" w:eastAsia="ar-SA" w:bidi="ar-SA"/>
        </w:rPr>
        <w:t>】</w:t>
      </w:r>
      <w:r>
        <w:rPr>
          <w:rFonts w:ascii="宋体" w:hAnsi="宋体" w:eastAsia="宋体" w:cs="宋体"/>
          <w:b w:val="0"/>
          <w:bCs/>
          <w:color w:val="444444"/>
          <w:kern w:val="1"/>
          <w:sz w:val="21"/>
          <w:szCs w:val="21"/>
          <w:lang w:val="en-US" w:eastAsia="ar-SA" w:bidi="ar-SA"/>
        </w:rPr>
        <w:t>107</w:t>
      </w:r>
      <w:r>
        <w:rPr>
          <w:rFonts w:ascii="宋体" w:hAnsi="宋体" w:cs="宋体"/>
          <w:b w:val="0"/>
          <w:bCs/>
          <w:color w:val="444444"/>
          <w:kern w:val="1"/>
          <w:sz w:val="21"/>
          <w:szCs w:val="21"/>
          <w:lang w:val="en-US" w:eastAsia="ar-SA" w:bidi="ar-SA"/>
        </w:rPr>
        <w:t>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eastAsia="宋体" w:cs="宋体"/>
          <w:b w:val="0"/>
          <w:bCs/>
          <w:color w:val="444444"/>
          <w:kern w:val="1"/>
          <w:sz w:val="21"/>
          <w:szCs w:val="21"/>
          <w:lang w:val="en-US" w:eastAsia="ar-SA" w:bidi="ar-SA"/>
        </w:rPr>
      </w:pPr>
      <w:r>
        <w:rPr>
          <w:rFonts w:ascii="宋体" w:hAnsi="宋体" w:eastAsia="宋体" w:cs="宋体"/>
          <w:b w:val="0"/>
          <w:bCs/>
          <w:color w:val="444444"/>
          <w:kern w:val="1"/>
          <w:sz w:val="21"/>
          <w:szCs w:val="21"/>
          <w:lang w:val="en-US" w:eastAsia="ar-SA" w:bidi="ar-SA"/>
        </w:rPr>
        <w:t>3.</w:t>
      </w:r>
      <w:r>
        <w:rPr>
          <w:rFonts w:ascii="宋体" w:hAnsi="宋体" w:cs="宋体"/>
          <w:b w:val="0"/>
          <w:bCs/>
          <w:color w:val="444444"/>
          <w:kern w:val="1"/>
          <w:sz w:val="21"/>
          <w:szCs w:val="21"/>
          <w:lang w:val="en-US" w:eastAsia="ar-SA" w:bidi="ar-SA"/>
        </w:rPr>
        <w:t>资金来源：财政资金，已全部落实到位。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b w:val="0"/>
          <w:bCs/>
          <w:color w:val="444444"/>
          <w:kern w:val="1"/>
          <w:sz w:val="21"/>
          <w:szCs w:val="21"/>
          <w:lang w:val="en-US" w:eastAsia="ar-SA" w:bidi="ar-SA"/>
        </w:rPr>
      </w:pPr>
      <w:r>
        <w:rPr>
          <w:rFonts w:ascii="宋体" w:hAnsi="宋体" w:eastAsia="宋体" w:cs="宋体"/>
          <w:b w:val="0"/>
          <w:bCs/>
          <w:color w:val="444444"/>
          <w:kern w:val="1"/>
          <w:sz w:val="21"/>
          <w:szCs w:val="21"/>
          <w:lang w:val="en-US" w:eastAsia="ar-SA" w:bidi="ar-SA"/>
        </w:rPr>
        <w:t>4.</w:t>
      </w:r>
      <w:r>
        <w:rPr>
          <w:rFonts w:ascii="宋体" w:hAnsi="宋体" w:cs="宋体"/>
          <w:b w:val="0"/>
          <w:bCs/>
          <w:color w:val="444444"/>
          <w:kern w:val="1"/>
          <w:sz w:val="21"/>
          <w:szCs w:val="21"/>
          <w:lang w:val="en-US" w:eastAsia="ar-SA" w:bidi="ar-SA"/>
        </w:rPr>
        <w:t xml:space="preserve">标段划分及采购内容：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eastAsia="宋体" w:cs="宋体"/>
          <w:b w:val="0"/>
          <w:bCs/>
          <w:color w:val="444444"/>
          <w:kern w:val="1"/>
          <w:sz w:val="21"/>
          <w:szCs w:val="21"/>
          <w:lang w:val="en-US" w:eastAsia="ar-SA" w:bidi="ar-SA"/>
        </w:rPr>
      </w:pPr>
      <w:r>
        <w:rPr>
          <w:rFonts w:ascii="宋体" w:hAnsi="宋体" w:cs="宋体"/>
          <w:b w:val="0"/>
          <w:bCs/>
          <w:color w:val="444444"/>
          <w:kern w:val="1"/>
          <w:sz w:val="21"/>
          <w:szCs w:val="21"/>
          <w:lang w:val="en-US" w:eastAsia="ar-SA" w:bidi="ar-SA"/>
        </w:rPr>
        <w:t>第三十标段：铺设地埋线（</w:t>
      </w:r>
      <w:r>
        <w:rPr>
          <w:rFonts w:ascii="宋体" w:hAnsi="宋体" w:eastAsia="宋体" w:cs="宋体"/>
          <w:b w:val="0"/>
          <w:bCs/>
          <w:color w:val="444444"/>
          <w:kern w:val="1"/>
          <w:sz w:val="21"/>
          <w:szCs w:val="21"/>
          <w:lang w:val="en-US" w:eastAsia="ar-SA" w:bidi="ar-SA"/>
        </w:rPr>
        <w:t>YJLV3*16+1*10</w:t>
      </w:r>
      <w:r>
        <w:rPr>
          <w:rFonts w:ascii="宋体" w:hAnsi="宋体" w:cs="宋体"/>
          <w:b w:val="0"/>
          <w:bCs/>
          <w:color w:val="444444"/>
          <w:kern w:val="1"/>
          <w:sz w:val="21"/>
          <w:szCs w:val="21"/>
          <w:lang w:val="en-US" w:eastAsia="ar-SA" w:bidi="ar-SA"/>
        </w:rPr>
        <w:t>铠装铝芯电缆线，原则上一线一井）</w:t>
      </w:r>
      <w:r>
        <w:rPr>
          <w:rFonts w:ascii="宋体" w:hAnsi="宋体" w:eastAsia="宋体" w:cs="宋体"/>
          <w:b w:val="0"/>
          <w:bCs/>
          <w:color w:val="444444"/>
          <w:kern w:val="1"/>
          <w:sz w:val="21"/>
          <w:szCs w:val="21"/>
          <w:lang w:val="en-US" w:eastAsia="ar-SA" w:bidi="ar-SA"/>
        </w:rPr>
        <w:t>35000</w:t>
      </w:r>
      <w:r>
        <w:rPr>
          <w:rFonts w:ascii="宋体" w:hAnsi="宋体" w:cs="宋体"/>
          <w:b w:val="0"/>
          <w:bCs/>
          <w:color w:val="444444"/>
          <w:kern w:val="1"/>
          <w:sz w:val="21"/>
          <w:szCs w:val="21"/>
          <w:lang w:val="en-US" w:eastAsia="ar-SA" w:bidi="ar-SA"/>
        </w:rPr>
        <w:t>米，新建变压器房</w:t>
      </w:r>
      <w:r>
        <w:rPr>
          <w:rFonts w:ascii="宋体" w:hAnsi="宋体" w:eastAsia="宋体" w:cs="宋体"/>
          <w:b w:val="0"/>
          <w:bCs/>
          <w:color w:val="444444"/>
          <w:kern w:val="1"/>
          <w:sz w:val="21"/>
          <w:szCs w:val="21"/>
          <w:lang w:val="en-US" w:eastAsia="ar-SA" w:bidi="ar-SA"/>
        </w:rPr>
        <w:t>6</w:t>
      </w:r>
      <w:r>
        <w:rPr>
          <w:rFonts w:ascii="宋体" w:hAnsi="宋体" w:cs="宋体"/>
          <w:b w:val="0"/>
          <w:bCs/>
          <w:color w:val="444444"/>
          <w:kern w:val="1"/>
          <w:sz w:val="21"/>
          <w:szCs w:val="21"/>
          <w:lang w:val="en-US" w:eastAsia="ar-SA" w:bidi="ar-SA"/>
        </w:rPr>
        <w:t>座，安装电缆标识桩</w:t>
      </w:r>
      <w:r>
        <w:rPr>
          <w:rFonts w:ascii="宋体" w:hAnsi="宋体" w:eastAsia="宋体" w:cs="宋体"/>
          <w:b w:val="0"/>
          <w:bCs/>
          <w:color w:val="444444"/>
          <w:kern w:val="1"/>
          <w:sz w:val="21"/>
          <w:szCs w:val="21"/>
          <w:lang w:val="en-US" w:eastAsia="ar-SA" w:bidi="ar-SA"/>
        </w:rPr>
        <w:t>231</w:t>
      </w:r>
      <w:r>
        <w:rPr>
          <w:rFonts w:ascii="宋体" w:hAnsi="宋体" w:cs="宋体"/>
          <w:b w:val="0"/>
          <w:bCs/>
          <w:color w:val="444444"/>
          <w:kern w:val="1"/>
          <w:sz w:val="21"/>
          <w:szCs w:val="21"/>
          <w:lang w:val="en-US" w:eastAsia="ar-SA" w:bidi="ar-SA"/>
        </w:rPr>
        <w:t>个。</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eastAsia="宋体" w:cs="宋体"/>
          <w:b w:val="0"/>
          <w:bCs/>
          <w:color w:val="444444"/>
          <w:kern w:val="1"/>
          <w:sz w:val="21"/>
          <w:szCs w:val="21"/>
          <w:lang w:val="en-US" w:eastAsia="ar-SA" w:bidi="ar-SA"/>
        </w:rPr>
      </w:pPr>
      <w:r>
        <w:rPr>
          <w:rFonts w:ascii="宋体" w:hAnsi="宋体" w:eastAsia="宋体" w:cs="宋体"/>
          <w:b w:val="0"/>
          <w:bCs/>
          <w:color w:val="444444"/>
          <w:kern w:val="1"/>
          <w:sz w:val="21"/>
          <w:szCs w:val="21"/>
          <w:lang w:val="en-US" w:eastAsia="ar-SA" w:bidi="ar-SA"/>
        </w:rPr>
        <w:t>5.</w:t>
      </w:r>
      <w:r>
        <w:rPr>
          <w:rFonts w:ascii="宋体" w:hAnsi="宋体" w:cs="宋体"/>
          <w:b w:val="0"/>
          <w:bCs/>
          <w:color w:val="444444"/>
          <w:kern w:val="1"/>
          <w:sz w:val="21"/>
          <w:szCs w:val="21"/>
          <w:lang w:val="en-US" w:eastAsia="ar-SA" w:bidi="ar-SA"/>
        </w:rPr>
        <w:t>施工工期：</w:t>
      </w:r>
      <w:r>
        <w:rPr>
          <w:rFonts w:ascii="宋体" w:hAnsi="宋体" w:eastAsia="宋体" w:cs="宋体"/>
          <w:b w:val="0"/>
          <w:bCs/>
          <w:color w:val="444444"/>
          <w:kern w:val="1"/>
          <w:sz w:val="21"/>
          <w:szCs w:val="21"/>
          <w:lang w:val="en-US" w:eastAsia="ar-SA" w:bidi="ar-SA"/>
        </w:rPr>
        <w:t>60</w:t>
      </w:r>
      <w:r>
        <w:rPr>
          <w:rFonts w:ascii="宋体" w:hAnsi="宋体" w:cs="宋体"/>
          <w:b w:val="0"/>
          <w:bCs/>
          <w:color w:val="444444"/>
          <w:kern w:val="1"/>
          <w:sz w:val="21"/>
          <w:szCs w:val="21"/>
          <w:lang w:val="en-US" w:eastAsia="ar-SA" w:bidi="ar-SA"/>
        </w:rPr>
        <w:t>日历天</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b/>
          <w:color w:val="444444"/>
          <w:kern w:val="1"/>
          <w:sz w:val="21"/>
          <w:szCs w:val="21"/>
          <w:lang w:val="en-US" w:eastAsia="ar-SA" w:bidi="ar-SA"/>
        </w:rPr>
      </w:pPr>
      <w:r>
        <w:rPr>
          <w:rFonts w:ascii="宋体" w:hAnsi="宋体" w:eastAsia="宋体" w:cs="宋体"/>
          <w:b w:val="0"/>
          <w:bCs/>
          <w:color w:val="444444"/>
          <w:kern w:val="1"/>
          <w:sz w:val="21"/>
          <w:szCs w:val="21"/>
          <w:lang w:val="en-US" w:eastAsia="ar-SA" w:bidi="ar-SA"/>
        </w:rPr>
        <w:t>6.</w:t>
      </w:r>
      <w:r>
        <w:rPr>
          <w:rFonts w:ascii="宋体" w:hAnsi="宋体" w:cs="宋体"/>
          <w:b w:val="0"/>
          <w:bCs/>
          <w:color w:val="444444"/>
          <w:kern w:val="1"/>
          <w:sz w:val="21"/>
          <w:szCs w:val="21"/>
          <w:lang w:val="en-US" w:eastAsia="ar-SA" w:bidi="ar-SA"/>
        </w:rPr>
        <w:t>质量：合格</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2"/>
        <w:jc w:val="both"/>
        <w:rPr>
          <w:rFonts w:ascii="宋体" w:hAnsi="宋体" w:eastAsia="宋体" w:cs="宋体"/>
          <w:color w:val="444444"/>
          <w:kern w:val="1"/>
          <w:sz w:val="21"/>
          <w:szCs w:val="21"/>
          <w:lang w:val="en-US" w:eastAsia="ar-SA" w:bidi="ar-SA"/>
        </w:rPr>
      </w:pPr>
      <w:r>
        <w:rPr>
          <w:rFonts w:ascii="宋体" w:hAnsi="宋体" w:cs="宋体"/>
          <w:b/>
          <w:color w:val="444444"/>
          <w:kern w:val="1"/>
          <w:sz w:val="21"/>
          <w:szCs w:val="21"/>
          <w:lang w:val="en-US" w:eastAsia="ar-SA" w:bidi="ar-SA"/>
        </w:rPr>
        <w:t>二、招标公告发布日期及媒体：</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b/>
          <w:color w:val="444444"/>
          <w:kern w:val="1"/>
          <w:sz w:val="21"/>
          <w:szCs w:val="21"/>
          <w:lang w:val="en-US" w:eastAsia="ar-SA" w:bidi="ar-SA"/>
        </w:rPr>
      </w:pPr>
      <w:r>
        <w:rPr>
          <w:rFonts w:ascii="宋体" w:hAnsi="宋体" w:eastAsia="宋体" w:cs="宋体"/>
          <w:color w:val="444444"/>
          <w:kern w:val="1"/>
          <w:sz w:val="21"/>
          <w:szCs w:val="21"/>
          <w:lang w:val="en-US" w:eastAsia="ar-SA" w:bidi="ar-SA"/>
        </w:rPr>
        <w:t>2017</w:t>
      </w:r>
      <w:r>
        <w:rPr>
          <w:rFonts w:ascii="宋体" w:hAnsi="宋体" w:cs="宋体"/>
          <w:color w:val="444444"/>
          <w:kern w:val="1"/>
          <w:sz w:val="21"/>
          <w:szCs w:val="21"/>
          <w:lang w:val="en-US" w:eastAsia="ar-SA" w:bidi="ar-SA"/>
        </w:rPr>
        <w:t>年</w:t>
      </w:r>
      <w:r>
        <w:rPr>
          <w:rFonts w:ascii="宋体" w:hAnsi="宋体" w:eastAsia="宋体" w:cs="宋体"/>
          <w:color w:val="444444"/>
          <w:kern w:val="1"/>
          <w:sz w:val="21"/>
          <w:szCs w:val="21"/>
          <w:lang w:val="en-US" w:eastAsia="ar-SA" w:bidi="ar-SA"/>
        </w:rPr>
        <w:t>10</w:t>
      </w:r>
      <w:r>
        <w:rPr>
          <w:rFonts w:ascii="宋体" w:hAnsi="宋体" w:cs="宋体"/>
          <w:color w:val="444444"/>
          <w:kern w:val="1"/>
          <w:sz w:val="21"/>
          <w:szCs w:val="21"/>
          <w:lang w:val="en-US" w:eastAsia="ar-SA" w:bidi="ar-SA"/>
        </w:rPr>
        <w:t>月</w:t>
      </w:r>
      <w:r>
        <w:rPr>
          <w:rFonts w:ascii="宋体" w:hAnsi="宋体" w:eastAsia="宋体" w:cs="宋体"/>
          <w:color w:val="444444"/>
          <w:kern w:val="1"/>
          <w:sz w:val="21"/>
          <w:szCs w:val="21"/>
          <w:lang w:val="en-US" w:eastAsia="ar-SA" w:bidi="ar-SA"/>
        </w:rPr>
        <w:t>24</w:t>
      </w:r>
      <w:r>
        <w:rPr>
          <w:rFonts w:ascii="宋体" w:hAnsi="宋体" w:cs="宋体"/>
          <w:color w:val="444444"/>
          <w:kern w:val="1"/>
          <w:sz w:val="21"/>
          <w:szCs w:val="21"/>
          <w:lang w:val="en-US" w:eastAsia="ar-SA" w:bidi="ar-SA"/>
        </w:rPr>
        <w:t>日发布于《河南省政府采购网》、《中国采购与招标网》、《河南招标采购综合网》、《永城市公共资源交易网》。</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2"/>
        <w:jc w:val="both"/>
        <w:rPr>
          <w:rFonts w:ascii="宋体" w:hAnsi="宋体" w:cs="宋体"/>
          <w:color w:val="444444"/>
          <w:kern w:val="1"/>
          <w:sz w:val="21"/>
          <w:szCs w:val="21"/>
          <w:lang w:val="en-US" w:eastAsia="ar-SA" w:bidi="ar-SA"/>
        </w:rPr>
      </w:pPr>
      <w:r>
        <w:rPr>
          <w:rFonts w:ascii="宋体" w:hAnsi="宋体" w:cs="宋体"/>
          <w:b/>
          <w:color w:val="444444"/>
          <w:kern w:val="1"/>
          <w:sz w:val="21"/>
          <w:szCs w:val="21"/>
          <w:lang w:val="en-US" w:eastAsia="ar-SA" w:bidi="ar-SA"/>
        </w:rPr>
        <w:t>三、评标信息</w:t>
      </w:r>
      <w:r>
        <w:rPr>
          <w:rFonts w:eastAsia="宋体" w:cs="Times New Roman"/>
          <w:b/>
          <w:color w:val="444444"/>
          <w:kern w:val="1"/>
          <w:sz w:val="21"/>
          <w:szCs w:val="21"/>
          <w:lang w:val="en-US" w:eastAsia="ar-SA" w:bidi="ar-SA"/>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开标时间：</w:t>
      </w:r>
      <w:r>
        <w:rPr>
          <w:rFonts w:ascii="宋体" w:hAnsi="宋体" w:eastAsia="宋体" w:cs="宋体"/>
          <w:color w:val="444444"/>
          <w:kern w:val="1"/>
          <w:sz w:val="21"/>
          <w:szCs w:val="21"/>
          <w:lang w:val="en-US" w:eastAsia="ar-SA" w:bidi="ar-SA"/>
        </w:rPr>
        <w:t>2017</w:t>
      </w:r>
      <w:r>
        <w:rPr>
          <w:rFonts w:ascii="宋体" w:hAnsi="宋体" w:cs="宋体"/>
          <w:color w:val="444444"/>
          <w:kern w:val="1"/>
          <w:sz w:val="21"/>
          <w:szCs w:val="21"/>
          <w:lang w:val="en-US" w:eastAsia="ar-SA" w:bidi="ar-SA"/>
        </w:rPr>
        <w:t>年</w:t>
      </w:r>
      <w:r>
        <w:rPr>
          <w:rFonts w:ascii="宋体" w:hAnsi="宋体" w:eastAsia="宋体" w:cs="宋体"/>
          <w:color w:val="444444"/>
          <w:kern w:val="1"/>
          <w:sz w:val="21"/>
          <w:szCs w:val="21"/>
          <w:lang w:val="en-US" w:eastAsia="ar-SA" w:bidi="ar-SA"/>
        </w:rPr>
        <w:t>11</w:t>
      </w:r>
      <w:r>
        <w:rPr>
          <w:rFonts w:ascii="宋体" w:hAnsi="宋体" w:cs="宋体"/>
          <w:color w:val="444444"/>
          <w:kern w:val="1"/>
          <w:sz w:val="21"/>
          <w:szCs w:val="21"/>
          <w:lang w:val="en-US" w:eastAsia="ar-SA" w:bidi="ar-SA"/>
        </w:rPr>
        <w:t>月</w:t>
      </w:r>
      <w:r>
        <w:rPr>
          <w:rFonts w:ascii="宋体" w:hAnsi="宋体" w:eastAsia="宋体" w:cs="宋体"/>
          <w:color w:val="444444"/>
          <w:kern w:val="1"/>
          <w:sz w:val="21"/>
          <w:szCs w:val="21"/>
          <w:lang w:val="en-US" w:eastAsia="ar-SA" w:bidi="ar-SA"/>
        </w:rPr>
        <w:t>22</w:t>
      </w:r>
      <w:r>
        <w:rPr>
          <w:rFonts w:ascii="宋体" w:hAnsi="宋体" w:cs="宋体"/>
          <w:color w:val="444444"/>
          <w:kern w:val="1"/>
          <w:sz w:val="21"/>
          <w:szCs w:val="21"/>
          <w:lang w:val="en-US" w:eastAsia="ar-SA" w:bidi="ar-SA"/>
        </w:rPr>
        <w:t>日</w:t>
      </w:r>
      <w:r>
        <w:rPr>
          <w:rFonts w:ascii="宋体" w:hAnsi="宋体" w:eastAsia="宋体" w:cs="宋体"/>
          <w:color w:val="444444"/>
          <w:kern w:val="1"/>
          <w:sz w:val="21"/>
          <w:szCs w:val="21"/>
          <w:lang w:val="en-US" w:eastAsia="ar-SA" w:bidi="ar-SA"/>
        </w:rPr>
        <w:t>10</w:t>
      </w:r>
      <w:r>
        <w:rPr>
          <w:rFonts w:ascii="宋体" w:hAnsi="宋体" w:cs="宋体"/>
          <w:color w:val="444444"/>
          <w:kern w:val="1"/>
          <w:sz w:val="21"/>
          <w:szCs w:val="21"/>
          <w:lang w:val="en-US" w:eastAsia="ar-SA" w:bidi="ar-SA"/>
        </w:rPr>
        <w:t>：</w:t>
      </w:r>
      <w:r>
        <w:rPr>
          <w:rFonts w:ascii="宋体" w:hAnsi="宋体" w:eastAsia="宋体" w:cs="宋体"/>
          <w:color w:val="444444"/>
          <w:kern w:val="1"/>
          <w:sz w:val="21"/>
          <w:szCs w:val="21"/>
          <w:lang w:val="en-US" w:eastAsia="ar-SA" w:bidi="ar-SA"/>
        </w:rPr>
        <w:t>00</w:t>
      </w:r>
      <w:r>
        <w:rPr>
          <w:rFonts w:ascii="宋体" w:hAnsi="宋体" w:cs="宋体"/>
          <w:color w:val="444444"/>
          <w:kern w:val="1"/>
          <w:sz w:val="21"/>
          <w:szCs w:val="21"/>
          <w:lang w:val="en-US" w:eastAsia="ar-SA" w:bidi="ar-SA"/>
        </w:rPr>
        <w:t>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评标地点：永城市公共资源交易中心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b/>
          <w:color w:val="444444"/>
          <w:kern w:val="1"/>
          <w:sz w:val="21"/>
          <w:szCs w:val="21"/>
          <w:lang w:val="en-US" w:eastAsia="ar-SA" w:bidi="ar-SA"/>
        </w:rPr>
      </w:pPr>
      <w:r>
        <w:rPr>
          <w:rFonts w:ascii="宋体" w:hAnsi="宋体" w:cs="宋体"/>
          <w:color w:val="444444"/>
          <w:kern w:val="1"/>
          <w:sz w:val="21"/>
          <w:szCs w:val="21"/>
          <w:lang w:val="en-US" w:eastAsia="ar-SA" w:bidi="ar-SA"/>
        </w:rPr>
        <w:t xml:space="preserve">评标委员会成员：林爱萍、余永利、武太峰、马东予、赵建勋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2"/>
        <w:jc w:val="both"/>
        <w:rPr>
          <w:rFonts w:ascii="宋体" w:hAnsi="宋体" w:cs="宋体"/>
          <w:color w:val="444444"/>
          <w:kern w:val="1"/>
          <w:sz w:val="21"/>
          <w:szCs w:val="21"/>
          <w:lang w:val="en-US" w:eastAsia="ar-SA" w:bidi="ar-SA"/>
        </w:rPr>
      </w:pPr>
      <w:r>
        <w:rPr>
          <w:rFonts w:ascii="宋体" w:hAnsi="宋体" w:cs="宋体"/>
          <w:b/>
          <w:color w:val="444444"/>
          <w:kern w:val="1"/>
          <w:sz w:val="21"/>
          <w:szCs w:val="21"/>
          <w:lang w:val="en-US" w:eastAsia="ar-SA" w:bidi="ar-SA"/>
        </w:rPr>
        <w:t>五、评标结果：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 xml:space="preserve">中标人：河南立哲建设工程有限公司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 xml:space="preserve">中标价： </w:t>
      </w:r>
      <w:r>
        <w:rPr>
          <w:rFonts w:ascii="宋体" w:hAnsi="宋体" w:eastAsia="宋体" w:cs="宋体"/>
          <w:color w:val="444444"/>
          <w:kern w:val="1"/>
          <w:sz w:val="21"/>
          <w:szCs w:val="21"/>
          <w:lang w:val="en-US" w:eastAsia="ar-SA" w:bidi="ar-SA"/>
        </w:rPr>
        <w:t>819300.85</w:t>
      </w:r>
      <w:r>
        <w:rPr>
          <w:rFonts w:ascii="宋体" w:hAnsi="宋体" w:cs="宋体"/>
          <w:color w:val="444444"/>
          <w:kern w:val="1"/>
          <w:sz w:val="21"/>
          <w:szCs w:val="21"/>
          <w:lang w:val="en-US" w:eastAsia="ar-SA" w:bidi="ar-SA"/>
        </w:rPr>
        <w:t xml:space="preserve">元；大写：捌拾壹万玖仟叁佰元捌角伍分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注册地址：安阳市文峰区宝莲寺镇小营工业区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工程质量：合格；工期：</w:t>
      </w:r>
      <w:r>
        <w:rPr>
          <w:rFonts w:ascii="宋体" w:hAnsi="宋体" w:eastAsia="宋体" w:cs="宋体"/>
          <w:color w:val="444444"/>
          <w:kern w:val="1"/>
          <w:sz w:val="21"/>
          <w:szCs w:val="21"/>
          <w:lang w:val="en-US" w:eastAsia="ar-SA" w:bidi="ar-SA"/>
        </w:rPr>
        <w:t>60</w:t>
      </w:r>
      <w:r>
        <w:rPr>
          <w:rFonts w:ascii="宋体" w:hAnsi="宋体" w:cs="宋体"/>
          <w:color w:val="444444"/>
          <w:kern w:val="1"/>
          <w:sz w:val="21"/>
          <w:szCs w:val="21"/>
          <w:lang w:val="en-US" w:eastAsia="ar-SA" w:bidi="ar-SA"/>
        </w:rPr>
        <w:t>日历天</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b/>
          <w:color w:val="444444"/>
          <w:kern w:val="1"/>
          <w:sz w:val="21"/>
          <w:szCs w:val="21"/>
          <w:lang w:val="en-US" w:eastAsia="ar-SA" w:bidi="ar-SA"/>
        </w:rPr>
      </w:pPr>
      <w:r>
        <w:rPr>
          <w:rFonts w:ascii="宋体" w:hAnsi="宋体" w:cs="宋体"/>
          <w:color w:val="444444"/>
          <w:kern w:val="1"/>
          <w:sz w:val="21"/>
          <w:szCs w:val="21"/>
          <w:lang w:val="en-US" w:eastAsia="ar-SA" w:bidi="ar-SA"/>
        </w:rPr>
        <w:t xml:space="preserve">建造师：张舵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2"/>
        <w:jc w:val="both"/>
        <w:rPr>
          <w:rFonts w:ascii="宋体" w:hAnsi="宋体" w:cs="宋体"/>
          <w:b/>
          <w:color w:val="444444"/>
          <w:kern w:val="1"/>
          <w:sz w:val="21"/>
          <w:szCs w:val="21"/>
          <w:lang w:val="en-US" w:eastAsia="ar-SA" w:bidi="ar-SA"/>
        </w:rPr>
      </w:pPr>
      <w:r>
        <w:rPr>
          <w:rFonts w:ascii="宋体" w:hAnsi="宋体" w:cs="宋体"/>
          <w:b/>
          <w:color w:val="444444"/>
          <w:kern w:val="1"/>
          <w:sz w:val="21"/>
          <w:szCs w:val="21"/>
          <w:lang w:val="en-US" w:eastAsia="ar-SA" w:bidi="ar-SA"/>
        </w:rPr>
        <w:t>六、中标结果公示期及媒体：</w:t>
      </w:r>
      <w:r>
        <w:rPr>
          <w:rFonts w:ascii="宋体" w:hAnsi="宋体" w:eastAsia="宋体" w:cs="宋体"/>
          <w:color w:val="444444"/>
          <w:kern w:val="1"/>
          <w:sz w:val="21"/>
          <w:szCs w:val="21"/>
          <w:lang w:val="en-US" w:eastAsia="ar-SA" w:bidi="ar-SA"/>
        </w:rPr>
        <w:t>2017</w:t>
      </w:r>
      <w:r>
        <w:rPr>
          <w:rFonts w:ascii="宋体" w:hAnsi="宋体" w:cs="宋体"/>
          <w:color w:val="444444"/>
          <w:kern w:val="1"/>
          <w:sz w:val="21"/>
          <w:szCs w:val="21"/>
          <w:lang w:val="en-US" w:eastAsia="ar-SA" w:bidi="ar-SA"/>
        </w:rPr>
        <w:t>年</w:t>
      </w:r>
      <w:r>
        <w:rPr>
          <w:rFonts w:ascii="宋体" w:hAnsi="宋体" w:eastAsia="宋体" w:cs="宋体"/>
          <w:color w:val="444444"/>
          <w:kern w:val="1"/>
          <w:sz w:val="21"/>
          <w:szCs w:val="21"/>
          <w:lang w:val="en-US" w:eastAsia="ar-SA" w:bidi="ar-SA"/>
        </w:rPr>
        <w:t>11</w:t>
      </w:r>
      <w:r>
        <w:rPr>
          <w:rFonts w:ascii="宋体" w:hAnsi="宋体" w:cs="宋体"/>
          <w:color w:val="444444"/>
          <w:kern w:val="1"/>
          <w:sz w:val="21"/>
          <w:szCs w:val="21"/>
          <w:lang w:val="en-US" w:eastAsia="ar-SA" w:bidi="ar-SA"/>
        </w:rPr>
        <w:t>月</w:t>
      </w:r>
      <w:r>
        <w:rPr>
          <w:rFonts w:ascii="宋体" w:hAnsi="宋体" w:eastAsia="宋体" w:cs="宋体"/>
          <w:color w:val="444444"/>
          <w:kern w:val="1"/>
          <w:sz w:val="21"/>
          <w:szCs w:val="21"/>
          <w:lang w:val="en-US" w:eastAsia="ar-SA" w:bidi="ar-SA"/>
        </w:rPr>
        <w:t>22</w:t>
      </w:r>
      <w:r>
        <w:rPr>
          <w:rFonts w:ascii="宋体" w:hAnsi="宋体" w:cs="宋体"/>
          <w:color w:val="444444"/>
          <w:kern w:val="1"/>
          <w:sz w:val="21"/>
          <w:szCs w:val="21"/>
          <w:lang w:val="en-US" w:eastAsia="ar-SA" w:bidi="ar-SA"/>
        </w:rPr>
        <w:t>日至</w:t>
      </w:r>
      <w:r>
        <w:rPr>
          <w:rFonts w:ascii="宋体" w:hAnsi="宋体" w:eastAsia="宋体" w:cs="宋体"/>
          <w:color w:val="444444"/>
          <w:kern w:val="1"/>
          <w:sz w:val="21"/>
          <w:szCs w:val="21"/>
          <w:lang w:val="en-US" w:eastAsia="ar-SA" w:bidi="ar-SA"/>
        </w:rPr>
        <w:t>2017</w:t>
      </w:r>
      <w:r>
        <w:rPr>
          <w:rFonts w:ascii="宋体" w:hAnsi="宋体" w:cs="宋体"/>
          <w:color w:val="444444"/>
          <w:kern w:val="1"/>
          <w:sz w:val="21"/>
          <w:szCs w:val="21"/>
          <w:lang w:val="en-US" w:eastAsia="ar-SA" w:bidi="ar-SA"/>
        </w:rPr>
        <w:t>年</w:t>
      </w:r>
      <w:r>
        <w:rPr>
          <w:rFonts w:ascii="宋体" w:hAnsi="宋体" w:eastAsia="宋体" w:cs="宋体"/>
          <w:color w:val="444444"/>
          <w:kern w:val="1"/>
          <w:sz w:val="21"/>
          <w:szCs w:val="21"/>
          <w:lang w:val="en-US" w:eastAsia="ar-SA" w:bidi="ar-SA"/>
        </w:rPr>
        <w:t>11</w:t>
      </w:r>
      <w:r>
        <w:rPr>
          <w:rFonts w:ascii="宋体" w:hAnsi="宋体" w:cs="宋体"/>
          <w:color w:val="444444"/>
          <w:kern w:val="1"/>
          <w:sz w:val="21"/>
          <w:szCs w:val="21"/>
          <w:lang w:val="en-US" w:eastAsia="ar-SA" w:bidi="ar-SA"/>
        </w:rPr>
        <w:t>月</w:t>
      </w:r>
      <w:r>
        <w:rPr>
          <w:rFonts w:ascii="宋体" w:hAnsi="宋体" w:eastAsia="宋体" w:cs="宋体"/>
          <w:color w:val="444444"/>
          <w:kern w:val="1"/>
          <w:sz w:val="21"/>
          <w:szCs w:val="21"/>
          <w:lang w:val="en-US" w:eastAsia="ar-SA" w:bidi="ar-SA"/>
        </w:rPr>
        <w:t>24</w:t>
      </w:r>
      <w:r>
        <w:rPr>
          <w:rFonts w:ascii="宋体" w:hAnsi="宋体" w:cs="宋体"/>
          <w:color w:val="444444"/>
          <w:kern w:val="1"/>
          <w:sz w:val="21"/>
          <w:szCs w:val="21"/>
          <w:lang w:val="en-US" w:eastAsia="ar-SA" w:bidi="ar-SA"/>
        </w:rPr>
        <w:t>日发布于《河南省政府采购网》、《中国采购与招标网》、《河南招标采购综合网》、《永城市公共资源交易网》。</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2"/>
        <w:jc w:val="both"/>
        <w:rPr>
          <w:rFonts w:ascii="宋体" w:hAnsi="宋体" w:cs="宋体"/>
          <w:color w:val="444444"/>
          <w:kern w:val="1"/>
          <w:sz w:val="21"/>
          <w:szCs w:val="21"/>
          <w:lang w:val="en-US" w:eastAsia="ar-SA" w:bidi="ar-SA"/>
        </w:rPr>
      </w:pPr>
      <w:r>
        <w:rPr>
          <w:rFonts w:ascii="宋体" w:hAnsi="宋体" w:cs="宋体"/>
          <w:b/>
          <w:color w:val="444444"/>
          <w:kern w:val="1"/>
          <w:sz w:val="21"/>
          <w:szCs w:val="21"/>
          <w:lang w:val="en-US" w:eastAsia="ar-SA" w:bidi="ar-SA"/>
        </w:rPr>
        <w:t>七、本次招标联系事项：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采购人：永城市农业局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地址：永城市东方大道东段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 xml:space="preserve">联系人：程先生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 xml:space="preserve">电话： </w:t>
      </w:r>
      <w:r>
        <w:rPr>
          <w:rFonts w:ascii="宋体" w:hAnsi="宋体" w:eastAsia="宋体" w:cs="宋体"/>
          <w:color w:val="444444"/>
          <w:kern w:val="1"/>
          <w:sz w:val="21"/>
          <w:szCs w:val="21"/>
          <w:lang w:val="en-US" w:eastAsia="ar-SA" w:bidi="ar-SA"/>
        </w:rPr>
        <w:t>13592357201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采购代理机构：阳光工程项目管理有限公司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地</w:t>
      </w:r>
      <w:r>
        <w:rPr>
          <w:rFonts w:ascii="Calibri" w:hAnsi="Calibri" w:cs="Times New Roman"/>
          <w:color w:val="444444"/>
          <w:kern w:val="1"/>
          <w:sz w:val="21"/>
          <w:szCs w:val="21"/>
          <w:lang w:val="en-US" w:eastAsia="ar-SA" w:bidi="ar-SA"/>
        </w:rPr>
        <w:t xml:space="preserve"> </w:t>
      </w:r>
      <w:r>
        <w:rPr>
          <w:rFonts w:ascii="宋体" w:hAnsi="宋体" w:cs="宋体"/>
          <w:color w:val="444444"/>
          <w:kern w:val="1"/>
          <w:sz w:val="21"/>
          <w:szCs w:val="21"/>
          <w:lang w:val="en-US" w:eastAsia="ar-SA" w:bidi="ar-SA"/>
        </w:rPr>
        <w:t>址：新乡市平原路与新中大道交叉口东南角世纪村</w:t>
      </w:r>
      <w:r>
        <w:rPr>
          <w:rFonts w:eastAsia="宋体" w:cs="Times New Roman"/>
          <w:color w:val="444444"/>
          <w:kern w:val="1"/>
          <w:sz w:val="21"/>
          <w:szCs w:val="21"/>
          <w:lang w:val="en-US" w:eastAsia="ar-SA" w:bidi="ar-SA"/>
        </w:rPr>
        <w:t>7</w:t>
      </w:r>
      <w:r>
        <w:rPr>
          <w:rFonts w:ascii="宋体" w:hAnsi="宋体" w:cs="宋体"/>
          <w:color w:val="444444"/>
          <w:kern w:val="1"/>
          <w:sz w:val="21"/>
          <w:szCs w:val="21"/>
          <w:lang w:val="en-US" w:eastAsia="ar-SA" w:bidi="ar-SA"/>
        </w:rPr>
        <w:t>座</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联系人：王经理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500" w:lineRule="exact"/>
        <w:ind w:left="0" w:right="0" w:firstLine="420"/>
        <w:jc w:val="both"/>
        <w:rPr>
          <w:rFonts w:ascii="宋体" w:hAnsi="宋体" w:cs="宋体"/>
          <w:color w:val="444444"/>
          <w:kern w:val="1"/>
          <w:sz w:val="21"/>
          <w:szCs w:val="21"/>
          <w:lang w:val="en-US" w:eastAsia="ar-SA" w:bidi="ar-SA"/>
        </w:rPr>
      </w:pPr>
      <w:r>
        <w:rPr>
          <w:rFonts w:ascii="宋体" w:hAnsi="宋体" w:cs="宋体"/>
          <w:color w:val="444444"/>
          <w:kern w:val="1"/>
          <w:sz w:val="21"/>
          <w:szCs w:val="21"/>
          <w:lang w:val="en-US" w:eastAsia="ar-SA" w:bidi="ar-SA"/>
        </w:rPr>
        <w:t>电</w:t>
      </w:r>
      <w:r>
        <w:rPr>
          <w:rFonts w:ascii="Calibri" w:hAnsi="Calibri" w:cs="Times New Roman"/>
          <w:color w:val="444444"/>
          <w:kern w:val="1"/>
          <w:sz w:val="21"/>
          <w:szCs w:val="21"/>
          <w:lang w:val="en-US" w:eastAsia="ar-SA" w:bidi="ar-SA"/>
        </w:rPr>
        <w:t xml:space="preserve"> </w:t>
      </w:r>
      <w:r>
        <w:rPr>
          <w:rFonts w:ascii="宋体" w:hAnsi="宋体" w:cs="宋体"/>
          <w:color w:val="444444"/>
          <w:kern w:val="1"/>
          <w:sz w:val="21"/>
          <w:szCs w:val="21"/>
          <w:lang w:val="en-US" w:eastAsia="ar-SA" w:bidi="ar-SA"/>
        </w:rPr>
        <w:t>话：</w:t>
      </w:r>
      <w:r>
        <w:rPr>
          <w:rFonts w:eastAsia="宋体" w:cs="Times New Roman"/>
          <w:color w:val="444444"/>
          <w:kern w:val="1"/>
          <w:sz w:val="21"/>
          <w:szCs w:val="21"/>
          <w:lang w:val="en-US" w:eastAsia="ar-SA" w:bidi="ar-SA"/>
        </w:rPr>
        <w:t>18137059771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432" w:lineRule="auto"/>
        <w:jc w:val="right"/>
        <w:rPr>
          <w:rFonts w:ascii="宋体" w:hAnsi="宋体" w:eastAsia="宋体" w:cs="宋体"/>
          <w:color w:val="444444"/>
          <w:kern w:val="1"/>
          <w:sz w:val="21"/>
          <w:szCs w:val="21"/>
          <w:lang w:val="en-US" w:eastAsia="ar-SA" w:bidi="ar-SA"/>
        </w:rPr>
      </w:pPr>
      <w:r>
        <w:rPr>
          <w:rFonts w:ascii="宋体" w:hAnsi="宋体" w:cs="宋体"/>
          <w:color w:val="444444"/>
          <w:kern w:val="1"/>
          <w:sz w:val="21"/>
          <w:szCs w:val="21"/>
          <w:lang w:val="en-US" w:eastAsia="ar-SA" w:bidi="ar-SA"/>
        </w:rPr>
        <w:t>投标人或者其他利害关系人对评标结果有异议的，可以在评标结果公示发布之日起</w:t>
      </w:r>
      <w:r>
        <w:rPr>
          <w:rFonts w:ascii="宋体" w:hAnsi="宋体" w:eastAsia="宋体" w:cs="宋体"/>
          <w:color w:val="444444"/>
          <w:kern w:val="1"/>
          <w:sz w:val="21"/>
          <w:szCs w:val="21"/>
          <w:lang w:val="en-US" w:eastAsia="ar-SA" w:bidi="ar-SA"/>
        </w:rPr>
        <w:t>3</w:t>
      </w:r>
      <w:r>
        <w:rPr>
          <w:rFonts w:ascii="宋体" w:hAnsi="宋体" w:cs="宋体"/>
          <w:color w:val="444444"/>
          <w:kern w:val="1"/>
          <w:sz w:val="21"/>
          <w:szCs w:val="21"/>
          <w:lang w:val="en-US" w:eastAsia="ar-SA" w:bidi="ar-SA"/>
        </w:rPr>
        <w:t>日内，以书面形式由法定代表人或其授权代表携带本人身份证件（原件和加盖公章的复印件）、质疑函原件</w:t>
      </w:r>
      <w:r>
        <w:rPr>
          <w:rFonts w:ascii="宋体" w:hAnsi="宋体" w:eastAsia="宋体" w:cs="宋体"/>
          <w:color w:val="444444"/>
          <w:kern w:val="1"/>
          <w:sz w:val="21"/>
          <w:szCs w:val="21"/>
          <w:lang w:val="en-US" w:eastAsia="ar-SA" w:bidi="ar-SA"/>
        </w:rPr>
        <w:t>(</w:t>
      </w:r>
      <w:r>
        <w:rPr>
          <w:rFonts w:ascii="宋体" w:hAnsi="宋体" w:cs="宋体"/>
          <w:color w:val="444444"/>
          <w:kern w:val="1"/>
          <w:sz w:val="21"/>
          <w:szCs w:val="21"/>
          <w:lang w:val="en-US" w:eastAsia="ar-SA" w:bidi="ar-SA"/>
        </w:rPr>
        <w:t>加盖公章及法定代表人或其授权代表签字</w:t>
      </w:r>
      <w:r>
        <w:rPr>
          <w:rFonts w:ascii="宋体" w:hAnsi="宋体" w:eastAsia="宋体" w:cs="宋体"/>
          <w:color w:val="444444"/>
          <w:kern w:val="1"/>
          <w:sz w:val="21"/>
          <w:szCs w:val="21"/>
          <w:lang w:val="en-US" w:eastAsia="ar-SA" w:bidi="ar-SA"/>
        </w:rPr>
        <w:t>)</w:t>
      </w:r>
      <w:r>
        <w:rPr>
          <w:rFonts w:ascii="宋体" w:hAnsi="宋体" w:cs="宋体"/>
          <w:color w:val="444444"/>
          <w:kern w:val="1"/>
          <w:sz w:val="21"/>
          <w:szCs w:val="21"/>
          <w:lang w:val="en-US" w:eastAsia="ar-SA" w:bidi="ar-SA"/>
        </w:rPr>
        <w:t>及相关证明材料向招标人和招标代理机构提出质疑（邮寄件、传真件不予受理），逾期将不再受理。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432" w:lineRule="auto"/>
        <w:jc w:val="right"/>
        <w:rPr>
          <w:rFonts w:ascii="宋体" w:hAnsi="宋体" w:eastAsia="宋体" w:cs="宋体"/>
          <w:color w:val="444444"/>
          <w:kern w:val="1"/>
          <w:sz w:val="21"/>
          <w:szCs w:val="21"/>
          <w:lang w:val="en-US" w:eastAsia="ar-SA" w:bidi="ar-SA"/>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432" w:lineRule="auto"/>
        <w:jc w:val="right"/>
        <w:rPr>
          <w:rFonts w:ascii="宋体" w:hAnsi="宋体" w:eastAsia="宋体" w:cs="宋体"/>
          <w:color w:val="444444"/>
          <w:kern w:val="1"/>
          <w:sz w:val="21"/>
          <w:szCs w:val="21"/>
          <w:lang w:val="en-US" w:eastAsia="ar-SA" w:bidi="ar-SA"/>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after="0" w:line="432" w:lineRule="auto"/>
        <w:jc w:val="right"/>
      </w:pPr>
      <w:r>
        <w:rPr>
          <w:rFonts w:ascii="宋体" w:hAnsi="宋体" w:cs="宋体"/>
          <w:color w:val="444444"/>
          <w:kern w:val="1"/>
          <w:sz w:val="21"/>
          <w:szCs w:val="21"/>
          <w:lang w:val="en-US" w:eastAsia="ar-SA" w:bidi="ar-SA"/>
        </w:rPr>
        <w:t>二〇一七年</w:t>
      </w:r>
      <w:r>
        <w:rPr>
          <w:rFonts w:ascii="宋体" w:hAnsi="宋体" w:cs="宋体"/>
          <w:color w:val="000000"/>
          <w:kern w:val="1"/>
          <w:sz w:val="21"/>
          <w:szCs w:val="21"/>
          <w:lang w:val="en-US" w:eastAsia="ar-SA" w:bidi="ar-SA"/>
        </w:rPr>
        <w:t>十一月二十二</w:t>
      </w:r>
      <w:r>
        <w:rPr>
          <w:rFonts w:ascii="宋体" w:hAnsi="宋体" w:cs="宋体"/>
          <w:color w:val="444444"/>
          <w:kern w:val="1"/>
          <w:sz w:val="21"/>
          <w:szCs w:val="21"/>
          <w:lang w:val="en-US" w:eastAsia="ar-SA" w:bidi="ar-SA"/>
        </w:rPr>
        <w:t>日</w:t>
      </w:r>
    </w:p>
    <w:p/>
    <w:p>
      <w:bookmarkStart w:id="1" w:name="_GoBack"/>
      <w:bookmarkEnd w:id="1"/>
    </w:p>
    <w:sectPr>
      <w:footnotePr>
        <w:pos w:val="beneathText"/>
        <w:numFmt w:val="decimal"/>
      </w:footnotePr>
      <w:pgSz w:w="11906" w:h="16838"/>
      <w:pgMar w:top="1440" w:right="1800" w:bottom="1440" w:left="1800" w:header="720" w:footer="720" w:gutter="0"/>
      <w:pgNumType w:fmt="decimal"/>
      <w:cols w:space="720" w:num="1"/>
      <w:docGrid w:linePitch="600" w:charSpace="389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roman"/>
    <w:pitch w:val="default"/>
    <w:sig w:usb0="E00002FF" w:usb1="4000ACFF" w:usb2="00000001" w:usb3="00000000" w:csb0="2000019F" w:csb1="00000000"/>
  </w:font>
  <w:font w:name="Arial">
    <w:panose1 w:val="020B0604020202020204"/>
    <w:charset w:val="86"/>
    <w:family w:val="swiss"/>
    <w:pitch w:val="default"/>
    <w:sig w:usb0="E0002AFF" w:usb1="C0007843" w:usb2="00000009" w:usb3="00000000" w:csb0="400001FF" w:csb1="FFFF0000"/>
  </w:font>
  <w:font w:name="Mangal">
    <w:panose1 w:val="02040503050203030202"/>
    <w:charset w:val="86"/>
    <w:family w:val="auto"/>
    <w:pitch w:val="default"/>
    <w:sig w:usb0="00008003" w:usb1="00000000" w:usb2="00000000" w:usb3="00000000" w:csb0="00000001" w:csb1="00000000"/>
  </w:font>
  <w:font w:name="Mangal">
    <w:panose1 w:val="02040503050203030202"/>
    <w:charset w:val="80"/>
    <w:family w:val="auto"/>
    <w:pitch w:val="default"/>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C0853"/>
    <w:rsid w:val="491C0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numPr>
        <w:ilvl w:val="0"/>
        <w:numId w:val="0"/>
      </w:numPr>
      <w:suppressAutoHyphens/>
      <w:bidi w:val="0"/>
      <w:ind w:left="0" w:right="0" w:firstLine="0"/>
      <w:jc w:val="both"/>
    </w:pPr>
    <w:rPr>
      <w:rFonts w:ascii="Calibri" w:hAnsi="Calibri" w:eastAsia="宋体"/>
      <w:color w:val="auto"/>
      <w:kern w:val="1"/>
      <w:sz w:val="21"/>
      <w:szCs w:val="22"/>
      <w:lang w:val="en-US" w:eastAsia="ar-SA" w:bidi="ar-SA"/>
    </w:rPr>
  </w:style>
  <w:style w:type="paragraph" w:styleId="2">
    <w:name w:val="heading 1"/>
    <w:basedOn w:val="1"/>
    <w:next w:val="3"/>
    <w:qFormat/>
    <w:uiPriority w:val="0"/>
    <w:pPr>
      <w:keepNext/>
      <w:keepLines/>
      <w:numPr>
        <w:ilvl w:val="0"/>
        <w:numId w:val="1"/>
      </w:numPr>
      <w:jc w:val="center"/>
      <w:outlineLvl w:val="0"/>
    </w:pPr>
    <w:rPr>
      <w:b/>
      <w:bCs/>
      <w:kern w:val="1"/>
      <w:sz w:val="36"/>
      <w:szCs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spacing w:before="0"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2017-11-22T07:21:00Z</dcterms:created>
  <dc:creator>阳光工程项目管理有限公司:阳光工程项目管理有限公司</dc:creator>
  <cp:lastModifiedBy>阳光工程项目管理有限公司:阳光工程项目管理有限公司</cp:lastModifiedBy>
  <dcterms:modified xsi:type="dcterms:W3CDTF">2017-11-22T07:21:53Z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