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微软雅黑" w:hAnsi="微软雅黑" w:eastAsia="微软雅黑" w:cs="微软雅黑"/>
          <w:b/>
          <w:bCs/>
          <w:i w:val="0"/>
          <w:caps w:val="0"/>
          <w:color w:val="000000"/>
          <w:spacing w:val="0"/>
          <w:sz w:val="32"/>
          <w:szCs w:val="32"/>
        </w:rPr>
      </w:pPr>
      <w:r>
        <w:rPr>
          <w:rFonts w:hint="eastAsia" w:asciiTheme="majorEastAsia" w:hAnsiTheme="majorEastAsia" w:eastAsiaTheme="majorEastAsia" w:cstheme="majorEastAsia"/>
          <w:b/>
          <w:bCs/>
          <w:i w:val="0"/>
          <w:caps w:val="0"/>
          <w:color w:val="000000"/>
          <w:spacing w:val="0"/>
          <w:sz w:val="32"/>
          <w:szCs w:val="32"/>
          <w:shd w:val="clear" w:fill="FFFFFF"/>
        </w:rPr>
        <w:t>永城市</w:t>
      </w:r>
      <w:r>
        <w:rPr>
          <w:rFonts w:hint="eastAsia" w:asciiTheme="majorEastAsia" w:hAnsiTheme="majorEastAsia" w:eastAsiaTheme="majorEastAsia" w:cstheme="majorEastAsia"/>
          <w:b/>
          <w:bCs/>
          <w:i w:val="0"/>
          <w:caps w:val="0"/>
          <w:color w:val="000000"/>
          <w:spacing w:val="0"/>
          <w:sz w:val="32"/>
          <w:szCs w:val="32"/>
          <w:shd w:val="clear" w:fill="FFFFFF"/>
          <w:lang w:val="en-US"/>
        </w:rPr>
        <w:t>2017</w:t>
      </w:r>
      <w:r>
        <w:rPr>
          <w:rFonts w:hint="eastAsia" w:asciiTheme="majorEastAsia" w:hAnsiTheme="majorEastAsia" w:eastAsiaTheme="majorEastAsia" w:cstheme="majorEastAsia"/>
          <w:b/>
          <w:bCs/>
          <w:i w:val="0"/>
          <w:caps w:val="0"/>
          <w:color w:val="000000"/>
          <w:spacing w:val="0"/>
          <w:sz w:val="32"/>
          <w:szCs w:val="32"/>
          <w:shd w:val="clear" w:fill="FFFFFF"/>
        </w:rPr>
        <w:t>年美丽乡村太丘等</w:t>
      </w:r>
      <w:r>
        <w:rPr>
          <w:rFonts w:hint="eastAsia" w:asciiTheme="majorEastAsia" w:hAnsiTheme="majorEastAsia" w:eastAsiaTheme="majorEastAsia" w:cstheme="majorEastAsia"/>
          <w:b/>
          <w:bCs/>
          <w:i w:val="0"/>
          <w:caps w:val="0"/>
          <w:color w:val="000000"/>
          <w:spacing w:val="0"/>
          <w:sz w:val="32"/>
          <w:szCs w:val="32"/>
          <w:shd w:val="clear" w:fill="FFFFFF"/>
          <w:lang w:val="en-US"/>
        </w:rPr>
        <w:t>10</w:t>
      </w:r>
      <w:r>
        <w:rPr>
          <w:rFonts w:hint="eastAsia" w:asciiTheme="majorEastAsia" w:hAnsiTheme="majorEastAsia" w:eastAsiaTheme="majorEastAsia" w:cstheme="majorEastAsia"/>
          <w:b/>
          <w:bCs/>
          <w:i w:val="0"/>
          <w:caps w:val="0"/>
          <w:color w:val="000000"/>
          <w:spacing w:val="0"/>
          <w:sz w:val="32"/>
          <w:szCs w:val="32"/>
          <w:shd w:val="clear" w:fill="FFFFFF"/>
        </w:rPr>
        <w:t>个乡镇建设项目中标公示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Theme="majorEastAsia" w:hAnsiTheme="majorEastAsia" w:eastAsiaTheme="majorEastAsia" w:cstheme="majorEastAsia"/>
          <w:b w:val="0"/>
          <w:i w:val="0"/>
          <w:caps w:val="0"/>
          <w:color w:val="000000"/>
          <w:spacing w:val="0"/>
          <w:sz w:val="27"/>
          <w:szCs w:val="27"/>
          <w:shd w:val="clear" w:fill="FFFFFF"/>
        </w:rPr>
        <w:t>山东正方建设项目管理有限公司受永城市城乡建设服务中心委托，对永城市</w:t>
      </w:r>
      <w:r>
        <w:rPr>
          <w:rFonts w:hint="eastAsia" w:asciiTheme="majorEastAsia" w:hAnsiTheme="majorEastAsia" w:eastAsiaTheme="majorEastAsia" w:cstheme="majorEastAsia"/>
          <w:b w:val="0"/>
          <w:i w:val="0"/>
          <w:caps w:val="0"/>
          <w:color w:val="000000"/>
          <w:spacing w:val="0"/>
          <w:sz w:val="27"/>
          <w:szCs w:val="27"/>
          <w:shd w:val="clear" w:fill="FFFFFF"/>
          <w:lang w:val="en-US"/>
        </w:rPr>
        <w:t>2017</w:t>
      </w:r>
      <w:r>
        <w:rPr>
          <w:rFonts w:hint="eastAsia" w:asciiTheme="majorEastAsia" w:hAnsiTheme="majorEastAsia" w:eastAsiaTheme="majorEastAsia" w:cstheme="majorEastAsia"/>
          <w:b w:val="0"/>
          <w:i w:val="0"/>
          <w:caps w:val="0"/>
          <w:color w:val="000000"/>
          <w:spacing w:val="0"/>
          <w:sz w:val="27"/>
          <w:szCs w:val="27"/>
          <w:shd w:val="clear" w:fill="FFFFFF"/>
        </w:rPr>
        <w:t>年美丽乡村太丘等</w:t>
      </w:r>
      <w:r>
        <w:rPr>
          <w:rFonts w:hint="eastAsia" w:asciiTheme="majorEastAsia" w:hAnsiTheme="majorEastAsia" w:eastAsiaTheme="majorEastAsia" w:cstheme="majorEastAsia"/>
          <w:b w:val="0"/>
          <w:i w:val="0"/>
          <w:caps w:val="0"/>
          <w:color w:val="000000"/>
          <w:spacing w:val="0"/>
          <w:sz w:val="27"/>
          <w:szCs w:val="27"/>
          <w:shd w:val="clear" w:fill="FFFFFF"/>
          <w:lang w:val="en-US"/>
        </w:rPr>
        <w:t>10</w:t>
      </w:r>
      <w:r>
        <w:rPr>
          <w:rFonts w:hint="eastAsia" w:asciiTheme="majorEastAsia" w:hAnsiTheme="majorEastAsia" w:eastAsiaTheme="majorEastAsia" w:cstheme="majorEastAsia"/>
          <w:b w:val="0"/>
          <w:i w:val="0"/>
          <w:caps w:val="0"/>
          <w:color w:val="000000"/>
          <w:spacing w:val="0"/>
          <w:sz w:val="27"/>
          <w:szCs w:val="27"/>
          <w:shd w:val="clear" w:fill="FFFFFF"/>
        </w:rPr>
        <w:t>个乡镇建设项目进行公开招标，按规定程序进行了开标、评标、定标</w:t>
      </w:r>
      <w:r>
        <w:rPr>
          <w:rFonts w:hint="eastAsia" w:asciiTheme="majorEastAsia" w:hAnsiTheme="majorEastAsia" w:eastAsiaTheme="majorEastAsia" w:cstheme="majorEastAsia"/>
          <w:b w:val="0"/>
          <w:i w:val="0"/>
          <w:caps w:val="0"/>
          <w:color w:val="000000"/>
          <w:spacing w:val="0"/>
          <w:sz w:val="27"/>
          <w:szCs w:val="27"/>
          <w:shd w:val="clear" w:fill="FFFFFF"/>
          <w:lang w:eastAsia="zh-CN"/>
        </w:rPr>
        <w:t>，</w:t>
      </w:r>
      <w:r>
        <w:rPr>
          <w:rFonts w:hint="eastAsia" w:asciiTheme="majorEastAsia" w:hAnsiTheme="majorEastAsia" w:eastAsiaTheme="majorEastAsia" w:cstheme="majorEastAsia"/>
          <w:b w:val="0"/>
          <w:i w:val="0"/>
          <w:caps w:val="0"/>
          <w:color w:val="000000"/>
          <w:spacing w:val="0"/>
          <w:sz w:val="27"/>
          <w:szCs w:val="27"/>
          <w:shd w:val="clear" w:fill="FFFFFF"/>
        </w:rPr>
        <w:t>现就本次招标结果公布如下：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一、项目名称及编号：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7"/>
          <w:szCs w:val="27"/>
          <w:shd w:val="clear" w:fill="FFFFFF"/>
        </w:rPr>
      </w:pPr>
      <w:r>
        <w:rPr>
          <w:rFonts w:hint="eastAsia" w:asciiTheme="majorEastAsia" w:hAnsiTheme="majorEastAsia" w:eastAsiaTheme="majorEastAsia" w:cstheme="majorEastAsia"/>
          <w:b w:val="0"/>
          <w:i w:val="0"/>
          <w:caps w:val="0"/>
          <w:color w:val="000000"/>
          <w:spacing w:val="0"/>
          <w:sz w:val="27"/>
          <w:szCs w:val="27"/>
          <w:shd w:val="clear" w:fill="FFFFFF"/>
        </w:rPr>
        <w:t>项目名称：永城市</w:t>
      </w:r>
      <w:r>
        <w:rPr>
          <w:rFonts w:hint="eastAsia" w:asciiTheme="majorEastAsia" w:hAnsiTheme="majorEastAsia" w:eastAsiaTheme="majorEastAsia" w:cstheme="majorEastAsia"/>
          <w:b w:val="0"/>
          <w:i w:val="0"/>
          <w:caps w:val="0"/>
          <w:color w:val="000000"/>
          <w:spacing w:val="0"/>
          <w:sz w:val="27"/>
          <w:szCs w:val="27"/>
          <w:shd w:val="clear" w:fill="FFFFFF"/>
          <w:lang w:val="en-US"/>
        </w:rPr>
        <w:t>2017</w:t>
      </w:r>
      <w:r>
        <w:rPr>
          <w:rFonts w:hint="eastAsia" w:asciiTheme="majorEastAsia" w:hAnsiTheme="majorEastAsia" w:eastAsiaTheme="majorEastAsia" w:cstheme="majorEastAsia"/>
          <w:b w:val="0"/>
          <w:i w:val="0"/>
          <w:caps w:val="0"/>
          <w:color w:val="000000"/>
          <w:spacing w:val="0"/>
          <w:sz w:val="27"/>
          <w:szCs w:val="27"/>
          <w:shd w:val="clear" w:fill="FFFFFF"/>
        </w:rPr>
        <w:t>年美丽乡村太丘等</w:t>
      </w:r>
      <w:r>
        <w:rPr>
          <w:rFonts w:hint="eastAsia" w:asciiTheme="majorEastAsia" w:hAnsiTheme="majorEastAsia" w:eastAsiaTheme="majorEastAsia" w:cstheme="majorEastAsia"/>
          <w:b w:val="0"/>
          <w:i w:val="0"/>
          <w:caps w:val="0"/>
          <w:color w:val="000000"/>
          <w:spacing w:val="0"/>
          <w:sz w:val="27"/>
          <w:szCs w:val="27"/>
          <w:shd w:val="clear" w:fill="FFFFFF"/>
          <w:lang w:val="en-US"/>
        </w:rPr>
        <w:t>10</w:t>
      </w:r>
      <w:r>
        <w:rPr>
          <w:rFonts w:hint="eastAsia" w:asciiTheme="majorEastAsia" w:hAnsiTheme="majorEastAsia" w:eastAsiaTheme="majorEastAsia" w:cstheme="majorEastAsia"/>
          <w:b w:val="0"/>
          <w:i w:val="0"/>
          <w:caps w:val="0"/>
          <w:color w:val="000000"/>
          <w:spacing w:val="0"/>
          <w:sz w:val="27"/>
          <w:szCs w:val="27"/>
          <w:shd w:val="clear" w:fill="FFFFFF"/>
        </w:rPr>
        <w:t>个乡镇建设项目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项目编号：永财采购【</w:t>
      </w:r>
      <w:r>
        <w:rPr>
          <w:rFonts w:hint="eastAsia" w:asciiTheme="majorEastAsia" w:hAnsiTheme="majorEastAsia" w:eastAsiaTheme="majorEastAsia" w:cstheme="majorEastAsia"/>
          <w:b w:val="0"/>
          <w:i w:val="0"/>
          <w:caps w:val="0"/>
          <w:color w:val="000000"/>
          <w:spacing w:val="0"/>
          <w:sz w:val="27"/>
          <w:szCs w:val="27"/>
          <w:shd w:val="clear" w:fill="FFFFFF"/>
          <w:lang w:val="en-US"/>
        </w:rPr>
        <w:t>2017</w:t>
      </w:r>
      <w:r>
        <w:rPr>
          <w:rFonts w:hint="eastAsia" w:asciiTheme="majorEastAsia" w:hAnsiTheme="majorEastAsia" w:eastAsiaTheme="majorEastAsia" w:cstheme="majorEastAsia"/>
          <w:b w:val="0"/>
          <w:i w:val="0"/>
          <w:caps w:val="0"/>
          <w:color w:val="000000"/>
          <w:spacing w:val="0"/>
          <w:sz w:val="27"/>
          <w:szCs w:val="27"/>
          <w:shd w:val="clear" w:fill="FFFFFF"/>
        </w:rPr>
        <w:t>】</w:t>
      </w:r>
      <w:r>
        <w:rPr>
          <w:rFonts w:hint="eastAsia" w:asciiTheme="majorEastAsia" w:hAnsiTheme="majorEastAsia" w:eastAsiaTheme="majorEastAsia" w:cstheme="majorEastAsia"/>
          <w:b w:val="0"/>
          <w:i w:val="0"/>
          <w:caps w:val="0"/>
          <w:color w:val="000000"/>
          <w:spacing w:val="0"/>
          <w:sz w:val="27"/>
          <w:szCs w:val="27"/>
          <w:shd w:val="clear" w:fill="FFFFFF"/>
          <w:lang w:val="en-US"/>
        </w:rPr>
        <w:t>121</w:t>
      </w:r>
      <w:r>
        <w:rPr>
          <w:rFonts w:hint="eastAsia" w:asciiTheme="majorEastAsia" w:hAnsiTheme="majorEastAsia" w:eastAsiaTheme="majorEastAsia" w:cstheme="majorEastAsia"/>
          <w:b w:val="0"/>
          <w:i w:val="0"/>
          <w:caps w:val="0"/>
          <w:color w:val="000000"/>
          <w:spacing w:val="0"/>
          <w:sz w:val="27"/>
          <w:szCs w:val="27"/>
          <w:shd w:val="clear" w:fill="FFFFFF"/>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采购编号：永公采【</w:t>
      </w:r>
      <w:r>
        <w:rPr>
          <w:rFonts w:hint="eastAsia" w:asciiTheme="majorEastAsia" w:hAnsiTheme="majorEastAsia" w:eastAsiaTheme="majorEastAsia" w:cstheme="majorEastAsia"/>
          <w:b w:val="0"/>
          <w:i w:val="0"/>
          <w:caps w:val="0"/>
          <w:color w:val="000000"/>
          <w:spacing w:val="0"/>
          <w:sz w:val="27"/>
          <w:szCs w:val="27"/>
          <w:shd w:val="clear" w:fill="FFFFFF"/>
          <w:lang w:val="en-US"/>
        </w:rPr>
        <w:t>2017</w:t>
      </w:r>
      <w:r>
        <w:rPr>
          <w:rFonts w:hint="eastAsia" w:asciiTheme="majorEastAsia" w:hAnsiTheme="majorEastAsia" w:eastAsiaTheme="majorEastAsia" w:cstheme="majorEastAsia"/>
          <w:b w:val="0"/>
          <w:i w:val="0"/>
          <w:caps w:val="0"/>
          <w:color w:val="000000"/>
          <w:spacing w:val="0"/>
          <w:sz w:val="27"/>
          <w:szCs w:val="27"/>
          <w:shd w:val="clear" w:fill="FFFFFF"/>
        </w:rPr>
        <w:t>】</w:t>
      </w:r>
      <w:r>
        <w:rPr>
          <w:rFonts w:hint="eastAsia" w:asciiTheme="majorEastAsia" w:hAnsiTheme="majorEastAsia" w:eastAsiaTheme="majorEastAsia" w:cstheme="majorEastAsia"/>
          <w:b w:val="0"/>
          <w:i w:val="0"/>
          <w:caps w:val="0"/>
          <w:color w:val="000000"/>
          <w:spacing w:val="0"/>
          <w:sz w:val="27"/>
          <w:szCs w:val="27"/>
          <w:shd w:val="clear" w:fill="FFFFFF"/>
          <w:lang w:val="en-US"/>
        </w:rPr>
        <w:t>119</w:t>
      </w:r>
      <w:r>
        <w:rPr>
          <w:rFonts w:hint="eastAsia" w:asciiTheme="majorEastAsia" w:hAnsiTheme="majorEastAsia" w:eastAsiaTheme="majorEastAsia" w:cstheme="majorEastAsia"/>
          <w:b w:val="0"/>
          <w:i w:val="0"/>
          <w:caps w:val="0"/>
          <w:color w:val="000000"/>
          <w:spacing w:val="0"/>
          <w:sz w:val="27"/>
          <w:szCs w:val="27"/>
          <w:shd w:val="clear" w:fill="FFFFFF"/>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二、公告媒体：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公告媒体：《永城市公共资源交易中心网》、《河南省政府采购网》、《河南招标采购综合网》、《中国采购与招标网》。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三、评标信息：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评标日期：</w:t>
      </w:r>
      <w:r>
        <w:rPr>
          <w:rFonts w:hint="eastAsia" w:asciiTheme="majorEastAsia" w:hAnsiTheme="majorEastAsia" w:eastAsiaTheme="majorEastAsia" w:cstheme="majorEastAsia"/>
          <w:b w:val="0"/>
          <w:i w:val="0"/>
          <w:caps w:val="0"/>
          <w:color w:val="000000"/>
          <w:spacing w:val="0"/>
          <w:sz w:val="27"/>
          <w:szCs w:val="27"/>
          <w:shd w:val="clear" w:fill="FFFFFF"/>
          <w:lang w:val="en-US"/>
        </w:rPr>
        <w:t>2017</w:t>
      </w:r>
      <w:r>
        <w:rPr>
          <w:rFonts w:hint="eastAsia" w:asciiTheme="majorEastAsia" w:hAnsiTheme="majorEastAsia" w:eastAsiaTheme="majorEastAsia" w:cstheme="majorEastAsia"/>
          <w:b w:val="0"/>
          <w:i w:val="0"/>
          <w:caps w:val="0"/>
          <w:color w:val="000000"/>
          <w:spacing w:val="0"/>
          <w:sz w:val="27"/>
          <w:szCs w:val="27"/>
          <w:shd w:val="clear" w:fill="FFFFFF"/>
        </w:rPr>
        <w:t>年</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10</w:t>
      </w:r>
      <w:r>
        <w:rPr>
          <w:rFonts w:hint="eastAsia" w:asciiTheme="majorEastAsia" w:hAnsiTheme="majorEastAsia" w:eastAsiaTheme="majorEastAsia" w:cstheme="majorEastAsia"/>
          <w:b w:val="0"/>
          <w:i w:val="0"/>
          <w:caps w:val="0"/>
          <w:color w:val="000000"/>
          <w:spacing w:val="0"/>
          <w:sz w:val="27"/>
          <w:szCs w:val="27"/>
          <w:shd w:val="clear" w:fill="FFFFFF"/>
        </w:rPr>
        <w:t>月</w:t>
      </w:r>
      <w:r>
        <w:rPr>
          <w:rFonts w:hint="eastAsia" w:asciiTheme="majorEastAsia" w:hAnsiTheme="majorEastAsia" w:eastAsiaTheme="majorEastAsia" w:cstheme="majorEastAsia"/>
          <w:b w:val="0"/>
          <w:i w:val="0"/>
          <w:caps w:val="0"/>
          <w:color w:val="000000"/>
          <w:spacing w:val="0"/>
          <w:sz w:val="27"/>
          <w:szCs w:val="27"/>
          <w:shd w:val="clear" w:fill="FFFFFF"/>
          <w:lang w:val="en-US"/>
        </w:rPr>
        <w:t>2</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4</w:t>
      </w:r>
      <w:r>
        <w:rPr>
          <w:rFonts w:hint="eastAsia" w:asciiTheme="majorEastAsia" w:hAnsiTheme="majorEastAsia" w:eastAsiaTheme="majorEastAsia" w:cstheme="majorEastAsia"/>
          <w:b w:val="0"/>
          <w:i w:val="0"/>
          <w:caps w:val="0"/>
          <w:color w:val="000000"/>
          <w:spacing w:val="0"/>
          <w:sz w:val="27"/>
          <w:szCs w:val="27"/>
          <w:shd w:val="clear" w:fill="FFFFFF"/>
        </w:rPr>
        <w:t>日上午</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9</w:t>
      </w:r>
      <w:r>
        <w:rPr>
          <w:rFonts w:hint="eastAsia" w:asciiTheme="majorEastAsia" w:hAnsiTheme="majorEastAsia" w:eastAsiaTheme="majorEastAsia" w:cstheme="majorEastAsia"/>
          <w:b w:val="0"/>
          <w:i w:val="0"/>
          <w:caps w:val="0"/>
          <w:color w:val="000000"/>
          <w:spacing w:val="0"/>
          <w:sz w:val="27"/>
          <w:szCs w:val="27"/>
          <w:shd w:val="clear" w:fill="FFFFFF"/>
          <w:lang w:val="en-US"/>
        </w:rPr>
        <w:t>:30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评标地点：永城市公共资源交易中心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评标专家：冯先红</w:t>
      </w:r>
      <w:r>
        <w:rPr>
          <w:rFonts w:hint="eastAsia" w:asciiTheme="majorEastAsia" w:hAnsiTheme="majorEastAsia" w:eastAsiaTheme="majorEastAsia" w:cstheme="majorEastAsia"/>
          <w:b w:val="0"/>
          <w:i w:val="0"/>
          <w:caps w:val="0"/>
          <w:color w:val="000000"/>
          <w:spacing w:val="0"/>
          <w:sz w:val="27"/>
          <w:szCs w:val="27"/>
          <w:shd w:val="clear" w:fill="FFFFFF"/>
          <w:lang w:eastAsia="zh-CN"/>
        </w:rPr>
        <w:t>、崔雪红、乔颖慧、王秀丽、孙共明、黄强、冯伟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四、中标候选人信息：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7"/>
          <w:szCs w:val="27"/>
          <w:shd w:val="clear" w:fill="FFFFFF"/>
        </w:rPr>
      </w:pPr>
      <w:r>
        <w:rPr>
          <w:rFonts w:hint="eastAsia" w:asciiTheme="majorEastAsia" w:hAnsiTheme="majorEastAsia" w:eastAsiaTheme="majorEastAsia" w:cstheme="majorEastAsia"/>
          <w:b w:val="0"/>
          <w:i w:val="0"/>
          <w:caps w:val="0"/>
          <w:color w:val="000000"/>
          <w:spacing w:val="0"/>
          <w:sz w:val="27"/>
          <w:szCs w:val="27"/>
          <w:shd w:val="clear" w:fill="FFFFFF"/>
        </w:rPr>
        <w:t>第一</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中标候选人</w:t>
      </w:r>
      <w:r>
        <w:rPr>
          <w:rFonts w:hint="eastAsia" w:asciiTheme="majorEastAsia" w:hAnsiTheme="majorEastAsia" w:eastAsiaTheme="majorEastAsia" w:cstheme="majorEastAsia"/>
          <w:b w:val="0"/>
          <w:i w:val="0"/>
          <w:caps w:val="0"/>
          <w:color w:val="000000"/>
          <w:spacing w:val="0"/>
          <w:sz w:val="27"/>
          <w:szCs w:val="27"/>
          <w:shd w:val="clear" w:fill="FFFFFF"/>
        </w:rPr>
        <w:t>：</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 xml:space="preserve">永城市市政工程总公司      </w:t>
      </w:r>
      <w:r>
        <w:rPr>
          <w:rFonts w:hint="eastAsia" w:asciiTheme="majorEastAsia" w:hAnsiTheme="majorEastAsia" w:eastAsiaTheme="majorEastAsia" w:cstheme="majorEastAsia"/>
          <w:b w:val="0"/>
          <w:i w:val="0"/>
          <w:caps w:val="0"/>
          <w:color w:val="000000"/>
          <w:spacing w:val="0"/>
          <w:sz w:val="27"/>
          <w:szCs w:val="27"/>
          <w:shd w:val="clear" w:fill="FFFFFF"/>
        </w:rPr>
        <w:t>投标报价：</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117818171.93</w:t>
      </w:r>
      <w:r>
        <w:rPr>
          <w:rFonts w:hint="eastAsia" w:asciiTheme="majorEastAsia" w:hAnsiTheme="majorEastAsia" w:eastAsiaTheme="majorEastAsia" w:cstheme="majorEastAsia"/>
          <w:b w:val="0"/>
          <w:i w:val="0"/>
          <w:caps w:val="0"/>
          <w:color w:val="000000"/>
          <w:spacing w:val="0"/>
          <w:sz w:val="27"/>
          <w:szCs w:val="27"/>
          <w:shd w:val="clear"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7"/>
          <w:szCs w:val="27"/>
          <w:shd w:val="clear" w:fill="FFFFFF"/>
        </w:rPr>
      </w:pPr>
      <w:r>
        <w:rPr>
          <w:rFonts w:hint="eastAsia" w:asciiTheme="majorEastAsia" w:hAnsiTheme="majorEastAsia" w:eastAsiaTheme="majorEastAsia" w:cstheme="majorEastAsia"/>
          <w:b w:val="0"/>
          <w:i w:val="0"/>
          <w:caps w:val="0"/>
          <w:color w:val="000000"/>
          <w:spacing w:val="0"/>
          <w:sz w:val="27"/>
          <w:szCs w:val="27"/>
          <w:shd w:val="clear" w:fill="FFFFFF"/>
        </w:rPr>
        <w:t>第</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二中标候选人</w:t>
      </w:r>
      <w:r>
        <w:rPr>
          <w:rFonts w:hint="eastAsia" w:asciiTheme="majorEastAsia" w:hAnsiTheme="majorEastAsia" w:eastAsiaTheme="majorEastAsia" w:cstheme="majorEastAsia"/>
          <w:b w:val="0"/>
          <w:i w:val="0"/>
          <w:caps w:val="0"/>
          <w:color w:val="000000"/>
          <w:spacing w:val="0"/>
          <w:sz w:val="27"/>
          <w:szCs w:val="27"/>
          <w:shd w:val="clear" w:fill="FFFFFF"/>
        </w:rPr>
        <w:t>：</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 xml:space="preserve">河南锦达建设有限公司      </w:t>
      </w:r>
      <w:r>
        <w:rPr>
          <w:rFonts w:hint="eastAsia" w:asciiTheme="majorEastAsia" w:hAnsiTheme="majorEastAsia" w:eastAsiaTheme="majorEastAsia" w:cstheme="majorEastAsia"/>
          <w:b w:val="0"/>
          <w:i w:val="0"/>
          <w:caps w:val="0"/>
          <w:color w:val="000000"/>
          <w:spacing w:val="0"/>
          <w:sz w:val="27"/>
          <w:szCs w:val="27"/>
          <w:shd w:val="clear" w:fill="FFFFFF"/>
        </w:rPr>
        <w:t>投标报价：</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117841599.98</w:t>
      </w:r>
      <w:r>
        <w:rPr>
          <w:rFonts w:hint="eastAsia" w:asciiTheme="majorEastAsia" w:hAnsiTheme="majorEastAsia" w:eastAsiaTheme="majorEastAsia" w:cstheme="majorEastAsia"/>
          <w:b w:val="0"/>
          <w:i w:val="0"/>
          <w:caps w:val="0"/>
          <w:color w:val="000000"/>
          <w:spacing w:val="0"/>
          <w:sz w:val="27"/>
          <w:szCs w:val="27"/>
          <w:shd w:val="clear"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7"/>
          <w:szCs w:val="27"/>
          <w:shd w:val="clear" w:fill="FFFFFF"/>
        </w:rPr>
      </w:pPr>
      <w:r>
        <w:rPr>
          <w:rFonts w:hint="eastAsia" w:asciiTheme="majorEastAsia" w:hAnsiTheme="majorEastAsia" w:eastAsiaTheme="majorEastAsia" w:cstheme="majorEastAsia"/>
          <w:b w:val="0"/>
          <w:i w:val="0"/>
          <w:caps w:val="0"/>
          <w:color w:val="000000"/>
          <w:spacing w:val="0"/>
          <w:sz w:val="27"/>
          <w:szCs w:val="27"/>
          <w:shd w:val="clear" w:fill="FFFFFF"/>
        </w:rPr>
        <w:t>第</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三中标候选人</w:t>
      </w:r>
      <w:r>
        <w:rPr>
          <w:rFonts w:hint="eastAsia" w:asciiTheme="majorEastAsia" w:hAnsiTheme="majorEastAsia" w:eastAsiaTheme="majorEastAsia" w:cstheme="majorEastAsia"/>
          <w:b w:val="0"/>
          <w:i w:val="0"/>
          <w:caps w:val="0"/>
          <w:color w:val="000000"/>
          <w:spacing w:val="0"/>
          <w:sz w:val="27"/>
          <w:szCs w:val="27"/>
          <w:shd w:val="clear" w:fill="FFFFFF"/>
        </w:rPr>
        <w:t>：</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 xml:space="preserve">河南广利建筑工程有限公司  </w:t>
      </w:r>
      <w:r>
        <w:rPr>
          <w:rFonts w:hint="eastAsia" w:asciiTheme="majorEastAsia" w:hAnsiTheme="majorEastAsia" w:eastAsiaTheme="majorEastAsia" w:cstheme="majorEastAsia"/>
          <w:b w:val="0"/>
          <w:i w:val="0"/>
          <w:caps w:val="0"/>
          <w:color w:val="000000"/>
          <w:spacing w:val="0"/>
          <w:sz w:val="27"/>
          <w:szCs w:val="27"/>
          <w:shd w:val="clear" w:fill="FFFFFF"/>
        </w:rPr>
        <w:t>投标报价：</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117844697.72</w:t>
      </w:r>
      <w:r>
        <w:rPr>
          <w:rFonts w:hint="eastAsia" w:asciiTheme="majorEastAsia" w:hAnsiTheme="majorEastAsia" w:eastAsiaTheme="majorEastAsia" w:cstheme="majorEastAsia"/>
          <w:b w:val="0"/>
          <w:i w:val="0"/>
          <w:caps w:val="0"/>
          <w:color w:val="000000"/>
          <w:spacing w:val="0"/>
          <w:sz w:val="27"/>
          <w:szCs w:val="27"/>
          <w:shd w:val="clear"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7"/>
          <w:szCs w:val="27"/>
          <w:shd w:val="clear" w:fill="FFFFFF"/>
        </w:rPr>
      </w:pP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招标</w:t>
      </w:r>
      <w:r>
        <w:rPr>
          <w:rFonts w:hint="eastAsia" w:asciiTheme="majorEastAsia" w:hAnsiTheme="majorEastAsia" w:eastAsiaTheme="majorEastAsia" w:cstheme="majorEastAsia"/>
          <w:b w:val="0"/>
          <w:i w:val="0"/>
          <w:caps w:val="0"/>
          <w:color w:val="000000"/>
          <w:spacing w:val="0"/>
          <w:sz w:val="27"/>
          <w:szCs w:val="27"/>
          <w:shd w:val="clear" w:fill="FFFFFF"/>
        </w:rPr>
        <w:t>人：永城市城乡建设服务中心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联系人：李先生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7"/>
          <w:szCs w:val="27"/>
          <w:shd w:val="clear" w:fill="FFFFFF"/>
        </w:rPr>
      </w:pPr>
      <w:r>
        <w:rPr>
          <w:rFonts w:hint="eastAsia" w:asciiTheme="majorEastAsia" w:hAnsiTheme="majorEastAsia" w:eastAsiaTheme="majorEastAsia" w:cstheme="majorEastAsia"/>
          <w:b w:val="0"/>
          <w:i w:val="0"/>
          <w:caps w:val="0"/>
          <w:color w:val="000000"/>
          <w:spacing w:val="0"/>
          <w:sz w:val="27"/>
          <w:szCs w:val="27"/>
          <w:shd w:val="clear" w:fill="FFFFFF"/>
        </w:rPr>
        <w:t>联系电话：13598335058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招标代理机构：山东正方建设项目管理有限公司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联系人：孙先生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联系电话：</w:t>
      </w:r>
      <w:r>
        <w:rPr>
          <w:rFonts w:hint="eastAsia" w:asciiTheme="majorEastAsia" w:hAnsiTheme="majorEastAsia" w:eastAsiaTheme="majorEastAsia" w:cstheme="majorEastAsia"/>
          <w:b w:val="0"/>
          <w:i w:val="0"/>
          <w:caps w:val="0"/>
          <w:color w:val="000000"/>
          <w:spacing w:val="0"/>
          <w:sz w:val="27"/>
          <w:szCs w:val="27"/>
          <w:shd w:val="clear" w:fill="FFFFFF"/>
          <w:lang w:val="en-US"/>
        </w:rPr>
        <w:t>0371-55967917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562"/>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7"/>
          <w:szCs w:val="27"/>
          <w:shd w:val="clear" w:fill="FFFFFF"/>
        </w:rPr>
        <w:t>各有关当事人对结果公告有异议的，可以在结果公告发布之日起</w:t>
      </w:r>
      <w:r>
        <w:rPr>
          <w:rFonts w:hint="eastAsia" w:asciiTheme="majorEastAsia" w:hAnsiTheme="majorEastAsia" w:eastAsiaTheme="majorEastAsia" w:cstheme="majorEastAsia"/>
          <w:b w:val="0"/>
          <w:i w:val="0"/>
          <w:caps w:val="0"/>
          <w:color w:val="000000"/>
          <w:spacing w:val="0"/>
          <w:sz w:val="27"/>
          <w:szCs w:val="27"/>
          <w:shd w:val="clear" w:fill="FFFFFF"/>
          <w:lang w:eastAsia="zh-CN"/>
        </w:rPr>
        <w:t>七</w:t>
      </w:r>
      <w:r>
        <w:rPr>
          <w:rFonts w:hint="eastAsia" w:asciiTheme="majorEastAsia" w:hAnsiTheme="majorEastAsia" w:eastAsiaTheme="majorEastAsia" w:cstheme="majorEastAsia"/>
          <w:b w:val="0"/>
          <w:i w:val="0"/>
          <w:caps w:val="0"/>
          <w:color w:val="000000"/>
          <w:spacing w:val="0"/>
          <w:sz w:val="27"/>
          <w:szCs w:val="27"/>
          <w:shd w:val="clear" w:fill="FFFFFF"/>
        </w:rPr>
        <w:t>个工作日内，以书面形式提出质疑（加盖单位公章且法人签字），由法定代表人或其授权代表亲自携带企业营业执照副本原件及本人身份证件（原件）一并提交（邮寄、传真件不予受理）至采购人和采购代理机构，质疑应当有明确的请求和必要的证明材料，并以质疑函接受确认日期作为受理时间。逾期未提交或未按照要求提交的质疑函将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auto"/>
        <w:outlineLvl w:val="9"/>
        <w:rPr>
          <w:rFonts w:hint="eastAsia" w:asciiTheme="majorEastAsia" w:hAnsiTheme="majorEastAsia" w:eastAsiaTheme="majorEastAsia" w:cstheme="majorEastAsia"/>
          <w:b w:val="0"/>
          <w:i w:val="0"/>
          <w:caps w:val="0"/>
          <w:color w:val="000000"/>
          <w:spacing w:val="0"/>
          <w:sz w:val="22"/>
          <w:szCs w:val="22"/>
        </w:rPr>
      </w:pPr>
      <w:r>
        <w:rPr>
          <w:rFonts w:hint="eastAsia" w:asciiTheme="majorEastAsia" w:hAnsiTheme="majorEastAsia" w:eastAsiaTheme="majorEastAsia" w:cstheme="majorEastAsia"/>
          <w:b w:val="0"/>
          <w:i w:val="0"/>
          <w:caps w:val="0"/>
          <w:color w:val="000000"/>
          <w:spacing w:val="0"/>
          <w:sz w:val="22"/>
          <w:szCs w:val="22"/>
          <w:shd w:val="clear" w:fill="FFFFFF"/>
        </w:rPr>
        <w:t> </w:t>
      </w:r>
      <w:r>
        <w:rPr>
          <w:rFonts w:hint="eastAsia" w:asciiTheme="majorEastAsia" w:hAnsiTheme="majorEastAsia" w:eastAsiaTheme="majorEastAsia" w:cstheme="majorEastAsia"/>
          <w:b w:val="0"/>
          <w:i w:val="0"/>
          <w:caps w:val="0"/>
          <w:color w:val="000000"/>
          <w:spacing w:val="0"/>
          <w:sz w:val="22"/>
          <w:szCs w:val="22"/>
          <w:shd w:val="clear" w:fill="FFFFFF"/>
          <w:lang w:val="en-US" w:eastAsia="zh-CN"/>
        </w:rPr>
        <w:t xml:space="preserve">                                                            </w:t>
      </w:r>
      <w:r>
        <w:rPr>
          <w:rFonts w:hint="eastAsia" w:asciiTheme="majorEastAsia" w:hAnsiTheme="majorEastAsia" w:eastAsiaTheme="majorEastAsia" w:cstheme="majorEastAsia"/>
          <w:b w:val="0"/>
          <w:i w:val="0"/>
          <w:caps w:val="0"/>
          <w:color w:val="000000"/>
          <w:spacing w:val="0"/>
          <w:sz w:val="22"/>
          <w:szCs w:val="22"/>
          <w:shd w:val="clear" w:fill="FFFFFF"/>
        </w:rPr>
        <w:t> </w:t>
      </w:r>
      <w:r>
        <w:rPr>
          <w:rFonts w:hint="eastAsia" w:asciiTheme="majorEastAsia" w:hAnsiTheme="majorEastAsia" w:eastAsiaTheme="majorEastAsia" w:cstheme="majorEastAsia"/>
          <w:b w:val="0"/>
          <w:i w:val="0"/>
          <w:caps w:val="0"/>
          <w:color w:val="000000"/>
          <w:spacing w:val="0"/>
          <w:sz w:val="27"/>
          <w:szCs w:val="27"/>
          <w:shd w:val="clear" w:fill="FFFFFF"/>
          <w:lang w:val="en-US"/>
        </w:rPr>
        <w:t>2017</w:t>
      </w:r>
      <w:r>
        <w:rPr>
          <w:rFonts w:hint="eastAsia" w:asciiTheme="majorEastAsia" w:hAnsiTheme="majorEastAsia" w:eastAsiaTheme="majorEastAsia" w:cstheme="majorEastAsia"/>
          <w:b w:val="0"/>
          <w:i w:val="0"/>
          <w:caps w:val="0"/>
          <w:color w:val="000000"/>
          <w:spacing w:val="0"/>
          <w:sz w:val="27"/>
          <w:szCs w:val="27"/>
          <w:shd w:val="clear" w:fill="FFFFFF"/>
        </w:rPr>
        <w:t>年</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10</w:t>
      </w:r>
      <w:r>
        <w:rPr>
          <w:rFonts w:hint="eastAsia" w:asciiTheme="majorEastAsia" w:hAnsiTheme="majorEastAsia" w:eastAsiaTheme="majorEastAsia" w:cstheme="majorEastAsia"/>
          <w:b w:val="0"/>
          <w:i w:val="0"/>
          <w:caps w:val="0"/>
          <w:color w:val="000000"/>
          <w:spacing w:val="0"/>
          <w:sz w:val="27"/>
          <w:szCs w:val="27"/>
          <w:shd w:val="clear" w:fill="FFFFFF"/>
        </w:rPr>
        <w:t>月</w:t>
      </w:r>
      <w:r>
        <w:rPr>
          <w:rFonts w:hint="eastAsia" w:asciiTheme="majorEastAsia" w:hAnsiTheme="majorEastAsia" w:eastAsiaTheme="majorEastAsia" w:cstheme="majorEastAsia"/>
          <w:b w:val="0"/>
          <w:i w:val="0"/>
          <w:caps w:val="0"/>
          <w:color w:val="000000"/>
          <w:spacing w:val="0"/>
          <w:sz w:val="27"/>
          <w:szCs w:val="27"/>
          <w:shd w:val="clear" w:fill="FFFFFF"/>
          <w:lang w:val="en-US" w:eastAsia="zh-CN"/>
        </w:rPr>
        <w:t>26</w:t>
      </w:r>
      <w:bookmarkStart w:id="0" w:name="_GoBack"/>
      <w:bookmarkEnd w:id="0"/>
      <w:r>
        <w:rPr>
          <w:rFonts w:hint="eastAsia" w:asciiTheme="majorEastAsia" w:hAnsiTheme="majorEastAsia" w:eastAsiaTheme="majorEastAsia" w:cstheme="majorEastAsia"/>
          <w:b w:val="0"/>
          <w:i w:val="0"/>
          <w:caps w:val="0"/>
          <w:color w:val="000000"/>
          <w:spacing w:val="0"/>
          <w:sz w:val="27"/>
          <w:szCs w:val="27"/>
          <w:shd w:val="clear" w:fill="FFFFFF"/>
        </w:rPr>
        <w:t>日</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line="500" w:lineRule="exact"/>
        <w:ind w:left="0" w:leftChars="0" w:right="0" w:right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Theme="majorEastAsia" w:hAnsiTheme="majorEastAsia" w:eastAsiaTheme="majorEastAsia" w:cstheme="maj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17903"/>
    <w:rsid w:val="01A17903"/>
    <w:rsid w:val="53285563"/>
    <w:rsid w:val="79B9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8">
    <w:name w:val="fr"/>
    <w:basedOn w:val="4"/>
    <w:qFormat/>
    <w:uiPriority w:val="0"/>
  </w:style>
  <w:style w:type="character" w:customStyle="1" w:styleId="9">
    <w:name w:val="xiadan"/>
    <w:basedOn w:val="4"/>
    <w:qFormat/>
    <w:uiPriority w:val="0"/>
    <w:rPr>
      <w:shd w:val="clear" w:fill="E4393C"/>
    </w:rPr>
  </w:style>
  <w:style w:type="character" w:customStyle="1" w:styleId="10">
    <w:name w:val="icon_ds"/>
    <w:basedOn w:val="4"/>
    <w:qFormat/>
    <w:uiPriority w:val="0"/>
  </w:style>
  <w:style w:type="character" w:customStyle="1" w:styleId="11">
    <w:name w:val="icon_ds1"/>
    <w:basedOn w:val="4"/>
    <w:qFormat/>
    <w:uiPriority w:val="0"/>
    <w:rPr>
      <w:sz w:val="21"/>
      <w:szCs w:val="21"/>
    </w:rPr>
  </w:style>
  <w:style w:type="character" w:customStyle="1" w:styleId="12">
    <w:name w:val="icon_gys"/>
    <w:basedOn w:val="4"/>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2017-10-25T00:19:00Z</dcterms:created>
  <dc:creator>Administrator</dc:creator>
  <cp:lastModifiedBy>js</cp:lastModifiedBy>
  <dcterms:modified xsi:type="dcterms:W3CDTF">2017-10-26T00:31:52Z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