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56C" w:rsidRPr="00D455A0" w:rsidRDefault="00DF656C" w:rsidP="004C5E58">
      <w:pPr>
        <w:spacing w:line="360" w:lineRule="auto"/>
        <w:jc w:val="center"/>
        <w:rPr>
          <w:rFonts w:ascii="宋体" w:hAnsi="宋体" w:cs="宋体"/>
          <w:b/>
          <w:bCs/>
          <w:sz w:val="32"/>
          <w:szCs w:val="28"/>
        </w:rPr>
      </w:pPr>
      <w:r w:rsidRPr="00D455A0">
        <w:rPr>
          <w:rFonts w:ascii="宋体" w:hAnsi="宋体" w:cs="宋体" w:hint="eastAsia"/>
          <w:b/>
          <w:bCs/>
          <w:sz w:val="32"/>
          <w:szCs w:val="28"/>
        </w:rPr>
        <w:t>永城市高级中学教室空调采购项目</w:t>
      </w:r>
    </w:p>
    <w:p w:rsidR="00DF656C" w:rsidRPr="00D455A0" w:rsidRDefault="0082462C" w:rsidP="004C5E58">
      <w:pPr>
        <w:spacing w:line="360" w:lineRule="auto"/>
        <w:jc w:val="center"/>
        <w:rPr>
          <w:rFonts w:ascii="宋体" w:hAnsi="宋体" w:cs="宋体"/>
          <w:b/>
          <w:bCs/>
          <w:sz w:val="32"/>
          <w:szCs w:val="28"/>
          <w:lang w:val="zh-CN"/>
        </w:rPr>
      </w:pPr>
      <w:r>
        <w:rPr>
          <w:rFonts w:ascii="宋体" w:hAnsi="宋体" w:cs="宋体" w:hint="eastAsia"/>
          <w:b/>
          <w:bCs/>
          <w:sz w:val="32"/>
          <w:szCs w:val="28"/>
          <w:lang w:val="zh-CN"/>
        </w:rPr>
        <w:t>三</w:t>
      </w:r>
      <w:r w:rsidR="004C5E58">
        <w:rPr>
          <w:rFonts w:ascii="宋体" w:hAnsi="宋体" w:cs="宋体" w:hint="eastAsia"/>
          <w:b/>
          <w:bCs/>
          <w:sz w:val="32"/>
          <w:szCs w:val="28"/>
          <w:lang w:val="zh-CN"/>
        </w:rPr>
        <w:t>次</w:t>
      </w:r>
      <w:r w:rsidR="00DF656C" w:rsidRPr="00D455A0">
        <w:rPr>
          <w:rFonts w:ascii="宋体" w:hAnsi="宋体" w:cs="宋体" w:hint="eastAsia"/>
          <w:b/>
          <w:bCs/>
          <w:sz w:val="32"/>
          <w:szCs w:val="28"/>
          <w:lang w:val="zh-CN"/>
        </w:rPr>
        <w:t>招标公告</w:t>
      </w:r>
    </w:p>
    <w:p w:rsidR="00DF656C" w:rsidRPr="0005287D" w:rsidRDefault="00DF656C" w:rsidP="00DF656C">
      <w:pPr>
        <w:adjustRightInd w:val="0"/>
        <w:snapToGrid w:val="0"/>
        <w:spacing w:line="360" w:lineRule="auto"/>
        <w:ind w:firstLineChars="200" w:firstLine="480"/>
        <w:rPr>
          <w:rFonts w:ascii="宋体" w:hAnsi="宋体" w:cs="宋体"/>
          <w:sz w:val="24"/>
        </w:rPr>
      </w:pPr>
      <w:r w:rsidRPr="004C5E58">
        <w:rPr>
          <w:rFonts w:ascii="宋体" w:hAnsi="宋体" w:cs="宋体" w:hint="eastAsia"/>
          <w:sz w:val="24"/>
          <w:u w:val="single"/>
        </w:rPr>
        <w:t>永明项目管理有限公司</w:t>
      </w:r>
      <w:r w:rsidRPr="0005287D">
        <w:rPr>
          <w:rFonts w:ascii="宋体" w:hAnsi="宋体" w:cs="宋体" w:hint="eastAsia"/>
          <w:sz w:val="24"/>
        </w:rPr>
        <w:t>受</w:t>
      </w:r>
      <w:r w:rsidRPr="0005287D">
        <w:rPr>
          <w:rFonts w:ascii="宋体" w:hAnsi="宋体" w:cs="宋体" w:hint="eastAsia"/>
          <w:sz w:val="24"/>
          <w:u w:val="single"/>
        </w:rPr>
        <w:t>永城市高级中学</w:t>
      </w:r>
      <w:r w:rsidRPr="0005287D">
        <w:rPr>
          <w:rFonts w:ascii="宋体" w:hAnsi="宋体" w:cs="宋体" w:hint="eastAsia"/>
          <w:sz w:val="24"/>
        </w:rPr>
        <w:t>的委托，就</w:t>
      </w:r>
      <w:r w:rsidRPr="0005287D">
        <w:rPr>
          <w:rFonts w:ascii="宋体" w:hAnsi="宋体" w:cs="宋体" w:hint="eastAsia"/>
          <w:sz w:val="24"/>
          <w:u w:val="single"/>
        </w:rPr>
        <w:t>永城市高级中学教室空调采购项目</w:t>
      </w:r>
      <w:r w:rsidRPr="0005287D">
        <w:rPr>
          <w:rFonts w:ascii="宋体" w:hAnsi="宋体" w:cs="宋体" w:hint="eastAsia"/>
          <w:sz w:val="24"/>
        </w:rPr>
        <w:t>进行</w:t>
      </w:r>
      <w:r w:rsidR="0082462C">
        <w:rPr>
          <w:rFonts w:ascii="宋体" w:hAnsi="宋体" w:cs="宋体" w:hint="eastAsia"/>
          <w:sz w:val="24"/>
        </w:rPr>
        <w:t>三</w:t>
      </w:r>
      <w:r w:rsidR="004C5E58">
        <w:rPr>
          <w:rFonts w:ascii="宋体" w:hAnsi="宋体" w:cs="宋体" w:hint="eastAsia"/>
          <w:sz w:val="24"/>
        </w:rPr>
        <w:t>次</w:t>
      </w:r>
      <w:r w:rsidRPr="0005287D">
        <w:rPr>
          <w:rFonts w:ascii="宋体" w:hAnsi="宋体" w:cs="宋体" w:hint="eastAsia"/>
          <w:sz w:val="24"/>
        </w:rPr>
        <w:t>公开招标采购，欢迎符合相关条件的供应商参加投标活动。有关事宜公布如下：</w:t>
      </w:r>
    </w:p>
    <w:p w:rsidR="00DF656C" w:rsidRPr="0005287D" w:rsidRDefault="00DF656C" w:rsidP="00DF656C">
      <w:pPr>
        <w:adjustRightInd w:val="0"/>
        <w:snapToGrid w:val="0"/>
        <w:spacing w:line="360" w:lineRule="auto"/>
        <w:outlineLvl w:val="1"/>
        <w:rPr>
          <w:rFonts w:ascii="宋体" w:hAnsi="宋体"/>
          <w:b/>
          <w:sz w:val="24"/>
        </w:rPr>
      </w:pPr>
      <w:bookmarkStart w:id="0" w:name="_Toc7411"/>
      <w:bookmarkStart w:id="1" w:name="_Toc490073284"/>
      <w:r w:rsidRPr="0005287D">
        <w:rPr>
          <w:rFonts w:ascii="宋体" w:hAnsi="宋体" w:hint="eastAsia"/>
          <w:b/>
          <w:sz w:val="24"/>
        </w:rPr>
        <w:t>一、项目名称及招标编号</w:t>
      </w:r>
      <w:bookmarkEnd w:id="0"/>
      <w:bookmarkEnd w:id="1"/>
    </w:p>
    <w:p w:rsidR="00DF656C" w:rsidRPr="0005287D" w:rsidRDefault="00DF656C" w:rsidP="00DF656C">
      <w:pPr>
        <w:adjustRightInd w:val="0"/>
        <w:snapToGrid w:val="0"/>
        <w:spacing w:line="360" w:lineRule="auto"/>
        <w:ind w:firstLineChars="200" w:firstLine="480"/>
        <w:rPr>
          <w:rFonts w:ascii="宋体" w:hAnsi="宋体"/>
          <w:sz w:val="24"/>
        </w:rPr>
      </w:pPr>
      <w:r w:rsidRPr="0005287D">
        <w:rPr>
          <w:rFonts w:ascii="宋体" w:hAnsi="宋体" w:hint="eastAsia"/>
          <w:sz w:val="24"/>
        </w:rPr>
        <w:t>1、项目名称：永城市高级中学教室空调采购项目</w:t>
      </w:r>
    </w:p>
    <w:p w:rsidR="00DF656C" w:rsidRPr="0005287D" w:rsidRDefault="00DF656C" w:rsidP="00DF656C">
      <w:pPr>
        <w:adjustRightInd w:val="0"/>
        <w:snapToGrid w:val="0"/>
        <w:spacing w:line="360" w:lineRule="auto"/>
        <w:ind w:firstLineChars="200" w:firstLine="480"/>
        <w:rPr>
          <w:rFonts w:ascii="宋体" w:hAnsi="宋体" w:cs="宋体"/>
          <w:color w:val="000000"/>
          <w:kern w:val="0"/>
          <w:sz w:val="24"/>
        </w:rPr>
      </w:pPr>
      <w:r w:rsidRPr="0005287D">
        <w:rPr>
          <w:rFonts w:ascii="宋体" w:hAnsi="宋体" w:hint="eastAsia"/>
          <w:sz w:val="24"/>
        </w:rPr>
        <w:t>2、采购编号：</w:t>
      </w:r>
      <w:bookmarkStart w:id="2" w:name="_Toc14516"/>
      <w:r w:rsidRPr="0005287D">
        <w:rPr>
          <w:rFonts w:ascii="宋体" w:hAnsi="宋体" w:cs="宋体" w:hint="eastAsia"/>
          <w:color w:val="000000"/>
          <w:kern w:val="0"/>
          <w:sz w:val="24"/>
        </w:rPr>
        <w:t>永财采购[2017]</w:t>
      </w:r>
      <w:r>
        <w:rPr>
          <w:rFonts w:ascii="宋体" w:hAnsi="宋体" w:cs="宋体" w:hint="eastAsia"/>
          <w:color w:val="000000"/>
          <w:kern w:val="0"/>
          <w:sz w:val="24"/>
        </w:rPr>
        <w:t>104</w:t>
      </w:r>
      <w:r w:rsidRPr="0005287D">
        <w:rPr>
          <w:rFonts w:ascii="宋体" w:hAnsi="宋体" w:cs="宋体" w:hint="eastAsia"/>
          <w:color w:val="000000"/>
          <w:kern w:val="0"/>
          <w:sz w:val="24"/>
        </w:rPr>
        <w:t>号</w:t>
      </w:r>
      <w:r>
        <w:rPr>
          <w:rFonts w:ascii="宋体" w:hAnsi="宋体" w:cs="宋体" w:hint="eastAsia"/>
          <w:color w:val="000000"/>
          <w:kern w:val="0"/>
          <w:sz w:val="24"/>
        </w:rPr>
        <w:t xml:space="preserve">  永公采</w:t>
      </w:r>
      <w:r w:rsidR="00C93B65">
        <w:rPr>
          <w:rFonts w:ascii="宋体" w:hAnsi="宋体" w:cs="宋体" w:hint="eastAsia"/>
          <w:color w:val="000000"/>
          <w:kern w:val="0"/>
          <w:sz w:val="24"/>
        </w:rPr>
        <w:t>[2017]</w:t>
      </w:r>
      <w:r>
        <w:rPr>
          <w:rFonts w:ascii="宋体" w:hAnsi="宋体" w:cs="宋体" w:hint="eastAsia"/>
          <w:color w:val="000000"/>
          <w:kern w:val="0"/>
          <w:sz w:val="24"/>
        </w:rPr>
        <w:t>104号</w:t>
      </w:r>
    </w:p>
    <w:p w:rsidR="00DF656C" w:rsidRPr="0005287D" w:rsidRDefault="00DF656C" w:rsidP="00DF656C">
      <w:pPr>
        <w:pStyle w:val="2"/>
        <w:spacing w:before="0" w:after="0" w:line="360" w:lineRule="auto"/>
        <w:jc w:val="left"/>
        <w:rPr>
          <w:rFonts w:ascii="宋体" w:eastAsia="宋体" w:hAnsi="宋体" w:cs="宋体"/>
          <w:color w:val="000000"/>
          <w:kern w:val="0"/>
          <w:sz w:val="24"/>
          <w:szCs w:val="24"/>
        </w:rPr>
      </w:pPr>
      <w:bookmarkStart w:id="3" w:name="_Toc490073285"/>
      <w:r w:rsidRPr="0005287D">
        <w:rPr>
          <w:rFonts w:ascii="宋体" w:eastAsia="宋体" w:hAnsi="宋体" w:hint="eastAsia"/>
          <w:sz w:val="24"/>
          <w:szCs w:val="24"/>
        </w:rPr>
        <w:t>二、招标项目简要说明及标段划分</w:t>
      </w:r>
      <w:bookmarkEnd w:id="2"/>
      <w:bookmarkEnd w:id="3"/>
    </w:p>
    <w:p w:rsidR="00DF656C" w:rsidRDefault="00DF656C" w:rsidP="00DF656C">
      <w:pPr>
        <w:spacing w:line="360" w:lineRule="auto"/>
        <w:ind w:firstLineChars="200" w:firstLine="480"/>
        <w:rPr>
          <w:rFonts w:ascii="宋体" w:hAnsi="宋体"/>
          <w:sz w:val="24"/>
        </w:rPr>
      </w:pPr>
      <w:bookmarkStart w:id="4" w:name="_Toc19480"/>
      <w:r w:rsidRPr="0005287D">
        <w:rPr>
          <w:rFonts w:ascii="宋体" w:hAnsi="宋体" w:hint="eastAsia"/>
          <w:sz w:val="24"/>
        </w:rPr>
        <w:t>1、采购内容：采购3匹柜机空调140台</w:t>
      </w:r>
      <w:r>
        <w:rPr>
          <w:rFonts w:ascii="宋体" w:hAnsi="宋体" w:hint="eastAsia"/>
          <w:sz w:val="24"/>
        </w:rPr>
        <w:t>（包含</w:t>
      </w:r>
      <w:r w:rsidRPr="00986C97">
        <w:rPr>
          <w:rFonts w:ascii="宋体" w:hAnsi="宋体" w:hint="eastAsia"/>
          <w:sz w:val="24"/>
        </w:rPr>
        <w:t>空调安装位置对应外墙上的直径50mmPVC-U空调冷凝水排水管及PVC-U斜三通的采购及安装</w:t>
      </w:r>
      <w:r>
        <w:rPr>
          <w:rFonts w:ascii="宋体" w:hAnsi="宋体" w:hint="eastAsia"/>
          <w:sz w:val="24"/>
        </w:rPr>
        <w:t>），</w:t>
      </w:r>
      <w:r w:rsidRPr="0005287D">
        <w:rPr>
          <w:rFonts w:ascii="宋体" w:hAnsi="宋体" w:hint="eastAsia"/>
          <w:sz w:val="24"/>
        </w:rPr>
        <w:t>技术参数详见招标文件</w:t>
      </w:r>
      <w:r>
        <w:rPr>
          <w:rFonts w:ascii="宋体" w:hAnsi="宋体" w:hint="eastAsia"/>
          <w:sz w:val="24"/>
        </w:rPr>
        <w:t>。</w:t>
      </w:r>
    </w:p>
    <w:p w:rsidR="00DF656C" w:rsidRPr="0005287D" w:rsidRDefault="00DF656C" w:rsidP="00DF656C">
      <w:pPr>
        <w:spacing w:line="360" w:lineRule="auto"/>
        <w:ind w:firstLineChars="200" w:firstLine="480"/>
        <w:rPr>
          <w:rFonts w:ascii="宋体" w:hAnsi="宋体"/>
          <w:sz w:val="24"/>
        </w:rPr>
      </w:pPr>
      <w:r w:rsidRPr="0005287D">
        <w:rPr>
          <w:rFonts w:ascii="宋体" w:hAnsi="宋体" w:hint="eastAsia"/>
          <w:sz w:val="24"/>
        </w:rPr>
        <w:t>2、供货及安装期：合同签订后按甲方要求供货、安装、调试、验收；</w:t>
      </w:r>
    </w:p>
    <w:p w:rsidR="00DF656C" w:rsidRPr="0005287D" w:rsidRDefault="00DF656C" w:rsidP="00DF656C">
      <w:pPr>
        <w:spacing w:line="360" w:lineRule="auto"/>
        <w:ind w:firstLineChars="200" w:firstLine="480"/>
        <w:rPr>
          <w:rFonts w:ascii="宋体" w:hAnsi="宋体"/>
          <w:sz w:val="24"/>
        </w:rPr>
      </w:pPr>
      <w:r w:rsidRPr="0005287D">
        <w:rPr>
          <w:rFonts w:ascii="宋体" w:hAnsi="宋体" w:hint="eastAsia"/>
          <w:sz w:val="24"/>
        </w:rPr>
        <w:t>3、质量标准：符合国家及行业标准要求；</w:t>
      </w:r>
    </w:p>
    <w:p w:rsidR="00DF656C" w:rsidRPr="0005287D" w:rsidRDefault="00DF656C" w:rsidP="00DF656C">
      <w:pPr>
        <w:spacing w:line="360" w:lineRule="auto"/>
        <w:ind w:firstLineChars="200" w:firstLine="480"/>
        <w:rPr>
          <w:rFonts w:ascii="宋体" w:hAnsi="宋体"/>
          <w:sz w:val="24"/>
        </w:rPr>
      </w:pPr>
      <w:r w:rsidRPr="0005287D">
        <w:rPr>
          <w:rFonts w:ascii="宋体" w:hAnsi="宋体" w:hint="eastAsia"/>
          <w:sz w:val="24"/>
        </w:rPr>
        <w:t xml:space="preserve">4、质保期：6年及以上； </w:t>
      </w:r>
    </w:p>
    <w:p w:rsidR="00DF656C" w:rsidRPr="0005287D" w:rsidRDefault="00DF656C" w:rsidP="00DF656C">
      <w:pPr>
        <w:spacing w:line="360" w:lineRule="auto"/>
        <w:ind w:firstLineChars="200" w:firstLine="480"/>
        <w:rPr>
          <w:rFonts w:ascii="宋体" w:hAnsi="宋体"/>
          <w:sz w:val="24"/>
        </w:rPr>
      </w:pPr>
      <w:r w:rsidRPr="0005287D">
        <w:rPr>
          <w:rFonts w:ascii="宋体" w:hAnsi="宋体" w:hint="eastAsia"/>
          <w:sz w:val="24"/>
        </w:rPr>
        <w:t>5、资金来源：财政资金；</w:t>
      </w:r>
    </w:p>
    <w:p w:rsidR="00DF656C" w:rsidRPr="0005287D" w:rsidRDefault="00DF656C" w:rsidP="00DF656C">
      <w:pPr>
        <w:spacing w:line="360" w:lineRule="auto"/>
        <w:ind w:firstLineChars="200" w:firstLine="480"/>
        <w:rPr>
          <w:rFonts w:ascii="宋体" w:hAnsi="宋体"/>
          <w:sz w:val="24"/>
        </w:rPr>
      </w:pPr>
      <w:r w:rsidRPr="0005287D">
        <w:rPr>
          <w:rFonts w:ascii="宋体" w:hAnsi="宋体" w:hint="eastAsia"/>
          <w:sz w:val="24"/>
        </w:rPr>
        <w:t>6、标段划分：一个标段。</w:t>
      </w:r>
    </w:p>
    <w:p w:rsidR="00DF656C" w:rsidRPr="0005287D" w:rsidRDefault="00DF656C" w:rsidP="00DF656C">
      <w:pPr>
        <w:adjustRightInd w:val="0"/>
        <w:snapToGrid w:val="0"/>
        <w:spacing w:line="360" w:lineRule="auto"/>
        <w:outlineLvl w:val="1"/>
        <w:rPr>
          <w:rFonts w:ascii="宋体" w:hAnsi="宋体"/>
          <w:b/>
          <w:sz w:val="24"/>
        </w:rPr>
      </w:pPr>
      <w:bookmarkStart w:id="5" w:name="_Toc490073286"/>
      <w:r w:rsidRPr="0005287D">
        <w:rPr>
          <w:rFonts w:ascii="宋体" w:hAnsi="宋体" w:hint="eastAsia"/>
          <w:b/>
          <w:sz w:val="24"/>
        </w:rPr>
        <w:t>三、投标人资格要求</w:t>
      </w:r>
      <w:bookmarkEnd w:id="4"/>
      <w:bookmarkEnd w:id="5"/>
    </w:p>
    <w:p w:rsidR="00DF656C" w:rsidRPr="0005287D" w:rsidRDefault="00DF656C" w:rsidP="00DF656C">
      <w:pPr>
        <w:spacing w:line="360" w:lineRule="auto"/>
        <w:ind w:firstLineChars="200" w:firstLine="480"/>
        <w:rPr>
          <w:rFonts w:ascii="宋体" w:hAnsi="宋体"/>
          <w:sz w:val="24"/>
        </w:rPr>
      </w:pPr>
      <w:bookmarkStart w:id="6" w:name="_Toc28899"/>
      <w:r w:rsidRPr="0005287D">
        <w:rPr>
          <w:rFonts w:ascii="宋体" w:hAnsi="宋体" w:hint="eastAsia"/>
          <w:sz w:val="24"/>
        </w:rPr>
        <w:t>1、符合《中华人民共和国政府采购法》第22条规定，并能提供证明材料；</w:t>
      </w:r>
    </w:p>
    <w:p w:rsidR="00DF656C" w:rsidRPr="0005287D" w:rsidRDefault="00DF656C" w:rsidP="00DF656C">
      <w:pPr>
        <w:spacing w:line="360" w:lineRule="auto"/>
        <w:ind w:firstLineChars="200" w:firstLine="480"/>
        <w:rPr>
          <w:rFonts w:ascii="宋体" w:hAnsi="宋体"/>
          <w:sz w:val="24"/>
        </w:rPr>
      </w:pPr>
      <w:r w:rsidRPr="0005287D">
        <w:rPr>
          <w:rFonts w:ascii="宋体" w:hAnsi="宋体" w:hint="eastAsia"/>
          <w:sz w:val="24"/>
        </w:rPr>
        <w:t>2、具有独立法人资格，持有有效企业法人营业执照且经营范围符合本次招标范围；</w:t>
      </w:r>
    </w:p>
    <w:p w:rsidR="00DF656C" w:rsidRPr="0005287D" w:rsidRDefault="00DF656C" w:rsidP="00DF656C">
      <w:pPr>
        <w:spacing w:line="360" w:lineRule="auto"/>
        <w:ind w:firstLineChars="200" w:firstLine="480"/>
        <w:rPr>
          <w:rFonts w:ascii="宋体" w:hAnsi="宋体"/>
          <w:sz w:val="24"/>
        </w:rPr>
      </w:pPr>
      <w:r w:rsidRPr="0005287D">
        <w:rPr>
          <w:rFonts w:ascii="宋体" w:hAnsi="宋体" w:hint="eastAsia"/>
          <w:sz w:val="24"/>
        </w:rPr>
        <w:t>3、具有履行合同所必需的设备和专业技术能力（提供售后服务承诺书）；</w:t>
      </w:r>
    </w:p>
    <w:p w:rsidR="00DF656C" w:rsidRPr="0005287D" w:rsidRDefault="00DF656C" w:rsidP="00DF656C">
      <w:pPr>
        <w:spacing w:line="360" w:lineRule="auto"/>
        <w:ind w:firstLineChars="200" w:firstLine="480"/>
        <w:rPr>
          <w:rFonts w:ascii="宋体" w:hAnsi="宋体"/>
          <w:sz w:val="24"/>
        </w:rPr>
      </w:pPr>
      <w:r w:rsidRPr="0005287D">
        <w:rPr>
          <w:rFonts w:ascii="宋体" w:hAnsi="宋体" w:hint="eastAsia"/>
          <w:sz w:val="24"/>
        </w:rPr>
        <w:t>4、参加政府采购活动前三年内，在经营活动中没有重大违法记录；（须提供近三年无重大违法记录声明,加盖单位公章及法人签字）；</w:t>
      </w:r>
    </w:p>
    <w:p w:rsidR="00DF656C" w:rsidRPr="0005287D" w:rsidRDefault="00DF656C" w:rsidP="00DF656C">
      <w:pPr>
        <w:spacing w:line="360" w:lineRule="auto"/>
        <w:ind w:firstLineChars="200" w:firstLine="480"/>
        <w:rPr>
          <w:rFonts w:ascii="宋体" w:hAnsi="宋体"/>
          <w:sz w:val="24"/>
        </w:rPr>
      </w:pPr>
      <w:r w:rsidRPr="0005287D">
        <w:rPr>
          <w:rFonts w:ascii="宋体" w:hAnsi="宋体" w:hint="eastAsia"/>
          <w:sz w:val="24"/>
        </w:rPr>
        <w:t>5、供应商开标时需提供项目所在地或企业所在地检察院出具的查询行贿犯罪档案结果告知函(查询时间不得早于本公告发布时间)；</w:t>
      </w:r>
    </w:p>
    <w:p w:rsidR="00DF656C" w:rsidRPr="0005287D" w:rsidRDefault="00DF656C" w:rsidP="00DF656C">
      <w:pPr>
        <w:spacing w:line="360" w:lineRule="auto"/>
        <w:ind w:firstLineChars="200" w:firstLine="480"/>
        <w:rPr>
          <w:rFonts w:ascii="宋体" w:hAnsi="宋体"/>
          <w:sz w:val="24"/>
        </w:rPr>
      </w:pPr>
      <w:r w:rsidRPr="0005287D">
        <w:rPr>
          <w:rFonts w:ascii="宋体" w:hAnsi="宋体" w:hint="eastAsia"/>
          <w:sz w:val="24"/>
        </w:rPr>
        <w:t>6、供应商应提供加盖公章的“信用中国”网站的“失信被执行人”和“重大税收违法案件当事人名单”、“中国政府采购”网站的“政府采购严重违法失信行为记录名单”查询网页打印页，信用信息查询不得有不良记录（执行财库【2016】125号文）；</w:t>
      </w:r>
    </w:p>
    <w:p w:rsidR="00DF656C" w:rsidRDefault="00DF656C" w:rsidP="00DF656C">
      <w:pPr>
        <w:spacing w:line="360" w:lineRule="auto"/>
        <w:ind w:firstLineChars="200" w:firstLine="480"/>
        <w:rPr>
          <w:rFonts w:ascii="宋体" w:hAnsi="宋体"/>
          <w:sz w:val="24"/>
        </w:rPr>
      </w:pPr>
      <w:r w:rsidRPr="0005287D">
        <w:rPr>
          <w:rFonts w:ascii="宋体" w:hAnsi="宋体" w:hint="eastAsia"/>
          <w:sz w:val="24"/>
        </w:rPr>
        <w:t>7、</w:t>
      </w:r>
      <w:r w:rsidRPr="00A0579F">
        <w:rPr>
          <w:rFonts w:ascii="宋体" w:hAnsi="宋体" w:hint="eastAsia"/>
          <w:sz w:val="24"/>
        </w:rPr>
        <w:t>单位负责人为同一人或者存在直接控股、管理关系的不同供应商，不得同时参加本项目采购活动</w:t>
      </w:r>
      <w:r>
        <w:rPr>
          <w:rFonts w:ascii="宋体" w:hAnsi="宋体" w:hint="eastAsia"/>
          <w:sz w:val="24"/>
        </w:rPr>
        <w:t>；</w:t>
      </w:r>
    </w:p>
    <w:p w:rsidR="00DF656C" w:rsidRPr="0005287D" w:rsidRDefault="00DF656C" w:rsidP="00DF656C">
      <w:pPr>
        <w:spacing w:line="360" w:lineRule="auto"/>
        <w:ind w:firstLineChars="200" w:firstLine="480"/>
        <w:rPr>
          <w:rFonts w:ascii="宋体" w:hAnsi="宋体"/>
          <w:sz w:val="24"/>
        </w:rPr>
      </w:pPr>
      <w:r>
        <w:rPr>
          <w:rFonts w:ascii="宋体" w:hAnsi="宋体" w:hint="eastAsia"/>
          <w:sz w:val="24"/>
        </w:rPr>
        <w:lastRenderedPageBreak/>
        <w:t>8、</w:t>
      </w:r>
      <w:r w:rsidRPr="0005287D">
        <w:rPr>
          <w:rFonts w:ascii="宋体" w:hAnsi="宋体" w:hint="eastAsia"/>
          <w:sz w:val="24"/>
        </w:rPr>
        <w:t>供应商若为</w:t>
      </w:r>
      <w:r>
        <w:rPr>
          <w:rFonts w:ascii="宋体" w:hAnsi="宋体" w:hint="eastAsia"/>
          <w:sz w:val="24"/>
        </w:rPr>
        <w:t>经销商或</w:t>
      </w:r>
      <w:r w:rsidRPr="0005287D">
        <w:rPr>
          <w:rFonts w:ascii="宋体" w:hAnsi="宋体" w:hint="eastAsia"/>
          <w:sz w:val="24"/>
        </w:rPr>
        <w:t>代理商，</w:t>
      </w:r>
      <w:r>
        <w:rPr>
          <w:rFonts w:ascii="宋体" w:hAnsi="宋体" w:hint="eastAsia"/>
          <w:sz w:val="24"/>
        </w:rPr>
        <w:t>还</w:t>
      </w:r>
      <w:r w:rsidRPr="0005287D">
        <w:rPr>
          <w:rFonts w:ascii="宋体" w:hAnsi="宋体" w:hint="eastAsia"/>
          <w:sz w:val="24"/>
        </w:rPr>
        <w:t>须提供</w:t>
      </w:r>
      <w:r>
        <w:rPr>
          <w:rFonts w:ascii="宋体" w:hAnsi="宋体" w:hint="eastAsia"/>
          <w:sz w:val="24"/>
        </w:rPr>
        <w:t>厂家的销售</w:t>
      </w:r>
      <w:r w:rsidRPr="0005287D">
        <w:rPr>
          <w:rFonts w:ascii="宋体" w:hAnsi="宋体" w:hint="eastAsia"/>
          <w:sz w:val="24"/>
        </w:rPr>
        <w:t>授权</w:t>
      </w:r>
      <w:r>
        <w:rPr>
          <w:rFonts w:ascii="宋体" w:hAnsi="宋体" w:hint="eastAsia"/>
          <w:sz w:val="24"/>
        </w:rPr>
        <w:t>证明</w:t>
      </w:r>
      <w:r w:rsidRPr="0005287D">
        <w:rPr>
          <w:rFonts w:ascii="宋体" w:hAnsi="宋体" w:hint="eastAsia"/>
          <w:sz w:val="24"/>
        </w:rPr>
        <w:t>（同一个品牌同一型号的产品只接受一个供应商，如果多家供应商对同一品牌同一型号进行投标的，则评标时供应商</w:t>
      </w:r>
      <w:r>
        <w:rPr>
          <w:rFonts w:ascii="宋体" w:hAnsi="宋体" w:hint="eastAsia"/>
          <w:sz w:val="24"/>
        </w:rPr>
        <w:t>能提供针对本项目的专项授权的为有效投标人，不能提供或提供的授权非针对本项目的为无效标</w:t>
      </w:r>
      <w:r w:rsidRPr="0005287D">
        <w:rPr>
          <w:rFonts w:ascii="宋体" w:hAnsi="宋体" w:hint="eastAsia"/>
          <w:sz w:val="24"/>
        </w:rPr>
        <w:t>）；</w:t>
      </w:r>
    </w:p>
    <w:p w:rsidR="00DF656C" w:rsidRPr="0005287D" w:rsidRDefault="00DF656C" w:rsidP="00DF656C">
      <w:pPr>
        <w:spacing w:line="360" w:lineRule="auto"/>
        <w:ind w:firstLineChars="200" w:firstLine="480"/>
        <w:rPr>
          <w:rFonts w:ascii="宋体" w:hAnsi="宋体"/>
          <w:sz w:val="24"/>
        </w:rPr>
      </w:pPr>
      <w:r>
        <w:rPr>
          <w:rFonts w:ascii="宋体" w:hAnsi="宋体" w:hint="eastAsia"/>
          <w:sz w:val="24"/>
        </w:rPr>
        <w:t>9</w:t>
      </w:r>
      <w:r w:rsidRPr="0005287D">
        <w:rPr>
          <w:rFonts w:ascii="宋体" w:hAnsi="宋体" w:hint="eastAsia"/>
          <w:sz w:val="24"/>
        </w:rPr>
        <w:t>、提供201</w:t>
      </w:r>
      <w:r>
        <w:rPr>
          <w:rFonts w:ascii="宋体" w:hAnsi="宋体" w:hint="eastAsia"/>
          <w:sz w:val="24"/>
        </w:rPr>
        <w:t>2</w:t>
      </w:r>
      <w:r w:rsidRPr="0005287D">
        <w:rPr>
          <w:rFonts w:ascii="宋体" w:hAnsi="宋体" w:hint="eastAsia"/>
          <w:sz w:val="24"/>
        </w:rPr>
        <w:t>年1月1日以来至少一份完成过的金额不小于</w:t>
      </w:r>
      <w:r>
        <w:rPr>
          <w:rFonts w:ascii="宋体" w:hAnsi="宋体" w:hint="eastAsia"/>
          <w:sz w:val="24"/>
        </w:rPr>
        <w:t>3</w:t>
      </w:r>
      <w:r w:rsidRPr="0005287D">
        <w:rPr>
          <w:rFonts w:ascii="宋体" w:hAnsi="宋体" w:hint="eastAsia"/>
          <w:sz w:val="24"/>
        </w:rPr>
        <w:t>0万元的空调供货及安装协议。</w:t>
      </w:r>
    </w:p>
    <w:p w:rsidR="00DF656C" w:rsidRPr="0005287D" w:rsidRDefault="00DF656C" w:rsidP="00DF656C">
      <w:pPr>
        <w:spacing w:line="360" w:lineRule="auto"/>
        <w:ind w:firstLineChars="200" w:firstLine="480"/>
        <w:rPr>
          <w:rFonts w:ascii="宋体" w:hAnsi="宋体"/>
          <w:sz w:val="24"/>
        </w:rPr>
      </w:pPr>
      <w:r>
        <w:rPr>
          <w:rFonts w:ascii="宋体" w:hAnsi="宋体" w:hint="eastAsia"/>
          <w:sz w:val="24"/>
        </w:rPr>
        <w:t>10</w:t>
      </w:r>
      <w:r w:rsidRPr="0005287D">
        <w:rPr>
          <w:rFonts w:ascii="宋体" w:hAnsi="宋体" w:hint="eastAsia"/>
          <w:sz w:val="24"/>
        </w:rPr>
        <w:t>、本项目不接受联合体投标；不允许分包、转包；采用资格后审。</w:t>
      </w:r>
    </w:p>
    <w:p w:rsidR="00DF656C" w:rsidRPr="0005287D" w:rsidRDefault="00DF656C" w:rsidP="00DF656C">
      <w:pPr>
        <w:adjustRightInd w:val="0"/>
        <w:snapToGrid w:val="0"/>
        <w:spacing w:line="360" w:lineRule="auto"/>
        <w:outlineLvl w:val="1"/>
        <w:rPr>
          <w:rFonts w:ascii="宋体" w:hAnsi="宋体"/>
          <w:b/>
          <w:sz w:val="24"/>
        </w:rPr>
      </w:pPr>
      <w:bookmarkStart w:id="7" w:name="_Toc490073287"/>
      <w:r w:rsidRPr="0005287D">
        <w:rPr>
          <w:rFonts w:ascii="宋体" w:hAnsi="宋体" w:hint="eastAsia"/>
          <w:b/>
          <w:sz w:val="24"/>
        </w:rPr>
        <w:t>四、投标</w:t>
      </w:r>
      <w:r w:rsidRPr="0005287D">
        <w:rPr>
          <w:rFonts w:ascii="宋体" w:hAnsi="宋体"/>
          <w:b/>
          <w:sz w:val="24"/>
        </w:rPr>
        <w:t>报名</w:t>
      </w:r>
      <w:bookmarkEnd w:id="6"/>
      <w:bookmarkEnd w:id="7"/>
    </w:p>
    <w:p w:rsidR="00DF656C" w:rsidRPr="0005287D" w:rsidRDefault="00DF656C" w:rsidP="00DF656C">
      <w:pPr>
        <w:spacing w:line="360" w:lineRule="auto"/>
        <w:ind w:firstLineChars="200" w:firstLine="480"/>
        <w:rPr>
          <w:rFonts w:ascii="宋体" w:hAnsi="宋体"/>
          <w:sz w:val="24"/>
        </w:rPr>
      </w:pPr>
      <w:bookmarkStart w:id="8" w:name="_Toc27850"/>
      <w:r w:rsidRPr="0005287D">
        <w:rPr>
          <w:rFonts w:ascii="宋体" w:hAnsi="宋体" w:hint="eastAsia"/>
          <w:sz w:val="24"/>
        </w:rPr>
        <w:t>1、本项目采用网上报名：凡有意参加投标者，请使用企业数字证书（key）登录永城市公共资源交易中心网站进入投标专区进行网上报名并下载招标文件 。</w:t>
      </w:r>
    </w:p>
    <w:p w:rsidR="00DF656C" w:rsidRPr="0005287D" w:rsidRDefault="00DF656C" w:rsidP="00DF656C">
      <w:pPr>
        <w:spacing w:line="360" w:lineRule="auto"/>
        <w:ind w:firstLineChars="200" w:firstLine="480"/>
        <w:rPr>
          <w:rFonts w:ascii="宋体" w:hAnsi="宋体"/>
          <w:sz w:val="24"/>
        </w:rPr>
      </w:pPr>
      <w:r w:rsidRPr="0005287D">
        <w:rPr>
          <w:rFonts w:ascii="宋体" w:hAnsi="宋体" w:hint="eastAsia"/>
          <w:sz w:val="24"/>
        </w:rPr>
        <w:t>2、报名及招标文件下载时间：2017年</w:t>
      </w:r>
      <w:r w:rsidR="0082462C">
        <w:rPr>
          <w:rFonts w:ascii="宋体" w:hAnsi="宋体" w:hint="eastAsia"/>
          <w:sz w:val="24"/>
        </w:rPr>
        <w:t>10</w:t>
      </w:r>
      <w:r w:rsidRPr="0005287D">
        <w:rPr>
          <w:rFonts w:ascii="宋体" w:hAnsi="宋体" w:hint="eastAsia"/>
          <w:sz w:val="24"/>
        </w:rPr>
        <w:t>月</w:t>
      </w:r>
      <w:r w:rsidR="0082462C">
        <w:rPr>
          <w:rFonts w:ascii="宋体" w:hAnsi="宋体" w:hint="eastAsia"/>
          <w:sz w:val="24"/>
        </w:rPr>
        <w:t>18</w:t>
      </w:r>
      <w:r w:rsidRPr="0005287D">
        <w:rPr>
          <w:rFonts w:ascii="宋体" w:hAnsi="宋体" w:hint="eastAsia"/>
          <w:sz w:val="24"/>
        </w:rPr>
        <w:t>日至2017年</w:t>
      </w:r>
      <w:r w:rsidR="008A762F">
        <w:rPr>
          <w:rFonts w:ascii="宋体" w:hAnsi="宋体" w:hint="eastAsia"/>
          <w:sz w:val="24"/>
        </w:rPr>
        <w:t>10</w:t>
      </w:r>
      <w:r w:rsidRPr="0005287D">
        <w:rPr>
          <w:rFonts w:ascii="宋体" w:hAnsi="宋体" w:hint="eastAsia"/>
          <w:sz w:val="24"/>
        </w:rPr>
        <w:t>月</w:t>
      </w:r>
      <w:r w:rsidR="0082462C">
        <w:rPr>
          <w:rFonts w:ascii="宋体" w:hAnsi="宋体" w:hint="eastAsia"/>
          <w:sz w:val="24"/>
        </w:rPr>
        <w:t>27</w:t>
      </w:r>
      <w:r w:rsidRPr="0005287D">
        <w:rPr>
          <w:rFonts w:ascii="宋体" w:hAnsi="宋体" w:hint="eastAsia"/>
          <w:sz w:val="24"/>
        </w:rPr>
        <w:t>日</w:t>
      </w:r>
      <w:r>
        <w:rPr>
          <w:rFonts w:ascii="宋体" w:hAnsi="宋体" w:hint="eastAsia"/>
          <w:sz w:val="24"/>
        </w:rPr>
        <w:t>下</w:t>
      </w:r>
      <w:r w:rsidRPr="0005287D">
        <w:rPr>
          <w:rFonts w:ascii="宋体" w:hAnsi="宋体" w:hint="eastAsia"/>
          <w:sz w:val="24"/>
        </w:rPr>
        <w:t>午</w:t>
      </w:r>
      <w:r>
        <w:rPr>
          <w:rFonts w:ascii="宋体" w:hAnsi="宋体" w:hint="eastAsia"/>
          <w:sz w:val="24"/>
        </w:rPr>
        <w:t>17</w:t>
      </w:r>
      <w:r w:rsidRPr="0005287D">
        <w:rPr>
          <w:rFonts w:ascii="宋体" w:hAnsi="宋体" w:hint="eastAsia"/>
          <w:sz w:val="24"/>
        </w:rPr>
        <w:t>:</w:t>
      </w:r>
      <w:r>
        <w:rPr>
          <w:rFonts w:ascii="宋体" w:hAnsi="宋体" w:hint="eastAsia"/>
          <w:sz w:val="24"/>
        </w:rPr>
        <w:t>3</w:t>
      </w:r>
      <w:r w:rsidRPr="0005287D">
        <w:rPr>
          <w:rFonts w:ascii="宋体" w:hAnsi="宋体" w:hint="eastAsia"/>
          <w:sz w:val="24"/>
        </w:rPr>
        <w:t>0。</w:t>
      </w:r>
    </w:p>
    <w:p w:rsidR="00DF656C" w:rsidRPr="0005287D" w:rsidRDefault="00DF656C" w:rsidP="00DF656C">
      <w:pPr>
        <w:spacing w:line="360" w:lineRule="auto"/>
        <w:ind w:firstLineChars="200" w:firstLine="480"/>
        <w:rPr>
          <w:rFonts w:ascii="宋体" w:hAnsi="宋体"/>
          <w:sz w:val="24"/>
        </w:rPr>
      </w:pPr>
      <w:r w:rsidRPr="0005287D">
        <w:rPr>
          <w:rFonts w:ascii="宋体" w:hAnsi="宋体" w:hint="eastAsia"/>
          <w:sz w:val="24"/>
        </w:rPr>
        <w:t>3、招标文件售价：</w:t>
      </w:r>
      <w:r>
        <w:rPr>
          <w:rFonts w:ascii="宋体" w:hAnsi="宋体" w:hint="eastAsia"/>
          <w:sz w:val="24"/>
        </w:rPr>
        <w:t>5</w:t>
      </w:r>
      <w:r w:rsidRPr="0005287D">
        <w:rPr>
          <w:rFonts w:ascii="宋体" w:hAnsi="宋体" w:hint="eastAsia"/>
          <w:sz w:val="24"/>
        </w:rPr>
        <w:t>00元/份 （开标前由代理公司现场统一收取）</w:t>
      </w:r>
    </w:p>
    <w:p w:rsidR="00DF656C" w:rsidRPr="0005287D" w:rsidRDefault="00DF656C" w:rsidP="00DF656C">
      <w:pPr>
        <w:spacing w:line="360" w:lineRule="auto"/>
        <w:ind w:firstLineChars="200" w:firstLine="480"/>
        <w:rPr>
          <w:rFonts w:ascii="宋体" w:hAnsi="宋体"/>
          <w:sz w:val="24"/>
        </w:rPr>
      </w:pPr>
      <w:r w:rsidRPr="0005287D">
        <w:rPr>
          <w:rFonts w:ascii="宋体" w:hAnsi="宋体" w:hint="eastAsia"/>
          <w:sz w:val="24"/>
        </w:rPr>
        <w:t>4、请在规定时间内报名，超过时间将停止报名。</w:t>
      </w:r>
    </w:p>
    <w:p w:rsidR="00DF656C" w:rsidRPr="0005287D" w:rsidRDefault="00DF656C" w:rsidP="00DF656C">
      <w:pPr>
        <w:spacing w:line="360" w:lineRule="auto"/>
        <w:ind w:firstLineChars="200" w:firstLine="480"/>
        <w:rPr>
          <w:rFonts w:ascii="宋体" w:hAnsi="宋体"/>
          <w:sz w:val="24"/>
        </w:rPr>
      </w:pPr>
      <w:r w:rsidRPr="0005287D">
        <w:rPr>
          <w:rFonts w:ascii="宋体" w:hAnsi="宋体" w:hint="eastAsia"/>
          <w:sz w:val="24"/>
        </w:rPr>
        <w:t>特别提醒：未在永城市公共资源交易中心办理数字证书的供应商请在永城市公共资源交易中心登记入库办理数字证书。供应商报名操作说明书请在永城市公共资源交易网站下载专区下载。</w:t>
      </w:r>
    </w:p>
    <w:p w:rsidR="00DF656C" w:rsidRPr="0005287D" w:rsidRDefault="00DF656C" w:rsidP="00DF656C">
      <w:pPr>
        <w:adjustRightInd w:val="0"/>
        <w:snapToGrid w:val="0"/>
        <w:spacing w:line="360" w:lineRule="auto"/>
        <w:jc w:val="left"/>
        <w:outlineLvl w:val="1"/>
        <w:rPr>
          <w:rFonts w:ascii="宋体" w:hAnsi="宋体"/>
          <w:b/>
          <w:sz w:val="24"/>
        </w:rPr>
      </w:pPr>
      <w:bookmarkStart w:id="9" w:name="_Toc490073288"/>
      <w:bookmarkStart w:id="10" w:name="_Toc31468"/>
      <w:bookmarkEnd w:id="8"/>
      <w:r w:rsidRPr="0005287D">
        <w:rPr>
          <w:rFonts w:ascii="宋体" w:hAnsi="宋体" w:hint="eastAsia"/>
          <w:b/>
          <w:sz w:val="24"/>
        </w:rPr>
        <w:t>五、投标文件的递交</w:t>
      </w:r>
      <w:bookmarkEnd w:id="9"/>
    </w:p>
    <w:p w:rsidR="00DF656C" w:rsidRPr="0005287D" w:rsidRDefault="00DF656C" w:rsidP="00DF656C">
      <w:pPr>
        <w:spacing w:line="360" w:lineRule="auto"/>
        <w:ind w:firstLineChars="200" w:firstLine="480"/>
        <w:rPr>
          <w:rFonts w:ascii="宋体" w:hAnsi="宋体"/>
          <w:sz w:val="24"/>
        </w:rPr>
      </w:pPr>
      <w:r w:rsidRPr="0005287D">
        <w:rPr>
          <w:rFonts w:ascii="宋体" w:hAnsi="宋体" w:hint="eastAsia"/>
          <w:sz w:val="24"/>
        </w:rPr>
        <w:t>1、投标文件递交的截止时间：2017年</w:t>
      </w:r>
      <w:r>
        <w:rPr>
          <w:rFonts w:ascii="宋体" w:hAnsi="宋体" w:hint="eastAsia"/>
          <w:sz w:val="24"/>
        </w:rPr>
        <w:t>1</w:t>
      </w:r>
      <w:r w:rsidR="0082462C">
        <w:rPr>
          <w:rFonts w:ascii="宋体" w:hAnsi="宋体" w:hint="eastAsia"/>
          <w:sz w:val="24"/>
        </w:rPr>
        <w:t>1</w:t>
      </w:r>
      <w:r w:rsidRPr="0005287D">
        <w:rPr>
          <w:rFonts w:ascii="宋体" w:hAnsi="宋体" w:hint="eastAsia"/>
          <w:sz w:val="24"/>
        </w:rPr>
        <w:t>月</w:t>
      </w:r>
      <w:r w:rsidR="00695687">
        <w:rPr>
          <w:rFonts w:ascii="宋体" w:hAnsi="宋体" w:hint="eastAsia"/>
          <w:sz w:val="24"/>
        </w:rPr>
        <w:t>14</w:t>
      </w:r>
      <w:r w:rsidRPr="0005287D">
        <w:rPr>
          <w:rFonts w:ascii="宋体" w:hAnsi="宋体" w:hint="eastAsia"/>
          <w:sz w:val="24"/>
        </w:rPr>
        <w:t>日上午09:30点整（投标截止时间）；</w:t>
      </w:r>
    </w:p>
    <w:p w:rsidR="00DF656C" w:rsidRPr="0005287D" w:rsidRDefault="00DF656C" w:rsidP="00DF656C">
      <w:pPr>
        <w:spacing w:line="360" w:lineRule="auto"/>
        <w:ind w:firstLineChars="200" w:firstLine="480"/>
        <w:rPr>
          <w:rFonts w:ascii="宋体" w:hAnsi="宋体"/>
          <w:sz w:val="24"/>
        </w:rPr>
      </w:pPr>
      <w:r w:rsidRPr="0005287D">
        <w:rPr>
          <w:rFonts w:ascii="宋体" w:hAnsi="宋体" w:hint="eastAsia"/>
          <w:sz w:val="24"/>
        </w:rPr>
        <w:t>2、投标文件接收地点：永城市公共资源交易中心开标室【地址：永城市经济技术开发区管理委员会东隔壁】。</w:t>
      </w:r>
    </w:p>
    <w:p w:rsidR="00DF656C" w:rsidRPr="0005287D" w:rsidRDefault="00DF656C" w:rsidP="00DF656C">
      <w:pPr>
        <w:spacing w:line="360" w:lineRule="auto"/>
        <w:ind w:firstLineChars="200" w:firstLine="480"/>
        <w:rPr>
          <w:rFonts w:ascii="宋体" w:hAnsi="宋体"/>
          <w:sz w:val="24"/>
        </w:rPr>
      </w:pPr>
      <w:r w:rsidRPr="0005287D">
        <w:rPr>
          <w:rFonts w:ascii="宋体" w:hAnsi="宋体" w:hint="eastAsia"/>
          <w:sz w:val="24"/>
        </w:rPr>
        <w:t>3、逾期送达的或者未送达指定地点的投标文件，采购人不予受理。</w:t>
      </w:r>
    </w:p>
    <w:p w:rsidR="00DF656C" w:rsidRPr="0005287D" w:rsidRDefault="00DF656C" w:rsidP="00DF656C">
      <w:pPr>
        <w:pStyle w:val="2"/>
        <w:spacing w:before="0" w:after="0" w:line="360" w:lineRule="auto"/>
        <w:jc w:val="left"/>
        <w:rPr>
          <w:rFonts w:ascii="宋体" w:eastAsia="宋体" w:hAnsi="宋体"/>
          <w:sz w:val="24"/>
          <w:szCs w:val="24"/>
        </w:rPr>
      </w:pPr>
      <w:bookmarkStart w:id="11" w:name="_Toc490073289"/>
      <w:r w:rsidRPr="0005287D">
        <w:rPr>
          <w:rFonts w:ascii="宋体" w:eastAsia="宋体" w:hAnsi="宋体" w:hint="eastAsia"/>
          <w:sz w:val="24"/>
          <w:szCs w:val="24"/>
        </w:rPr>
        <w:t>六、公告发布媒介</w:t>
      </w:r>
      <w:bookmarkEnd w:id="11"/>
    </w:p>
    <w:p w:rsidR="00DF656C" w:rsidRPr="0005287D" w:rsidRDefault="00DF656C" w:rsidP="00DF656C">
      <w:pPr>
        <w:spacing w:line="360" w:lineRule="auto"/>
        <w:ind w:firstLineChars="200" w:firstLine="480"/>
        <w:rPr>
          <w:rFonts w:ascii="宋体" w:hAnsi="宋体"/>
          <w:sz w:val="24"/>
        </w:rPr>
      </w:pPr>
      <w:r w:rsidRPr="0005287D">
        <w:rPr>
          <w:rFonts w:ascii="宋体" w:hAnsi="宋体" w:hint="eastAsia"/>
          <w:sz w:val="24"/>
        </w:rPr>
        <w:t>本次招标公告同时在《河南省政府采购网》、《河南招标采购综合网》、《中国采购与招标网》、《永城市公共资源交易中心网》上发布。</w:t>
      </w:r>
    </w:p>
    <w:p w:rsidR="00DF656C" w:rsidRPr="0005287D" w:rsidRDefault="00DF656C" w:rsidP="00DF656C">
      <w:pPr>
        <w:adjustRightInd w:val="0"/>
        <w:snapToGrid w:val="0"/>
        <w:spacing w:line="360" w:lineRule="auto"/>
        <w:outlineLvl w:val="0"/>
        <w:rPr>
          <w:rFonts w:ascii="宋体" w:hAnsi="宋体"/>
          <w:b/>
          <w:sz w:val="24"/>
        </w:rPr>
      </w:pPr>
      <w:bookmarkStart w:id="12" w:name="_Toc490073290"/>
      <w:r w:rsidRPr="0005287D">
        <w:rPr>
          <w:rFonts w:ascii="宋体" w:hAnsi="宋体" w:hint="eastAsia"/>
          <w:b/>
          <w:sz w:val="24"/>
        </w:rPr>
        <w:t>七、联系方式</w:t>
      </w:r>
      <w:bookmarkEnd w:id="10"/>
      <w:bookmarkEnd w:id="12"/>
    </w:p>
    <w:p w:rsidR="00DF656C" w:rsidRPr="0005287D" w:rsidRDefault="00DF656C" w:rsidP="00DF656C">
      <w:pPr>
        <w:adjustRightInd w:val="0"/>
        <w:snapToGrid w:val="0"/>
        <w:spacing w:line="360" w:lineRule="auto"/>
        <w:ind w:firstLineChars="200" w:firstLine="480"/>
        <w:rPr>
          <w:rFonts w:ascii="宋体" w:hAnsi="宋体"/>
          <w:sz w:val="24"/>
        </w:rPr>
      </w:pPr>
      <w:r w:rsidRPr="0005287D">
        <w:rPr>
          <w:rFonts w:ascii="宋体" w:hAnsi="宋体" w:hint="eastAsia"/>
          <w:sz w:val="24"/>
        </w:rPr>
        <w:t>招 标 人：永城市高级中学</w:t>
      </w:r>
    </w:p>
    <w:p w:rsidR="00DF656C" w:rsidRPr="0005287D" w:rsidRDefault="00DF656C" w:rsidP="00DF656C">
      <w:pPr>
        <w:adjustRightInd w:val="0"/>
        <w:snapToGrid w:val="0"/>
        <w:spacing w:line="360" w:lineRule="auto"/>
        <w:ind w:firstLineChars="200" w:firstLine="480"/>
        <w:rPr>
          <w:rFonts w:ascii="宋体" w:hAnsi="宋体"/>
          <w:sz w:val="24"/>
        </w:rPr>
      </w:pPr>
      <w:r w:rsidRPr="0005287D">
        <w:rPr>
          <w:rFonts w:ascii="宋体" w:hAnsi="宋体" w:hint="eastAsia"/>
          <w:sz w:val="24"/>
        </w:rPr>
        <w:t>地    址：永城市</w:t>
      </w:r>
    </w:p>
    <w:p w:rsidR="00DF656C" w:rsidRPr="0005287D" w:rsidRDefault="00DF656C" w:rsidP="00DF656C">
      <w:pPr>
        <w:adjustRightInd w:val="0"/>
        <w:snapToGrid w:val="0"/>
        <w:spacing w:line="360" w:lineRule="auto"/>
        <w:ind w:firstLineChars="200" w:firstLine="480"/>
        <w:rPr>
          <w:rFonts w:ascii="宋体" w:hAnsi="宋体"/>
          <w:sz w:val="24"/>
        </w:rPr>
      </w:pPr>
      <w:r w:rsidRPr="0005287D">
        <w:rPr>
          <w:rFonts w:ascii="宋体" w:hAnsi="宋体" w:hint="eastAsia"/>
          <w:sz w:val="24"/>
        </w:rPr>
        <w:t>联 系 人：</w:t>
      </w:r>
      <w:r>
        <w:rPr>
          <w:rFonts w:ascii="宋体" w:hAnsi="宋体" w:hint="eastAsia"/>
          <w:sz w:val="24"/>
        </w:rPr>
        <w:t>彭老师</w:t>
      </w:r>
    </w:p>
    <w:p w:rsidR="00DF656C" w:rsidRPr="0005287D" w:rsidRDefault="00DF656C" w:rsidP="00DF656C">
      <w:pPr>
        <w:adjustRightInd w:val="0"/>
        <w:snapToGrid w:val="0"/>
        <w:spacing w:line="360" w:lineRule="auto"/>
        <w:ind w:firstLineChars="200" w:firstLine="480"/>
        <w:rPr>
          <w:rFonts w:ascii="宋体" w:hAnsi="宋体"/>
          <w:sz w:val="24"/>
        </w:rPr>
      </w:pPr>
      <w:r w:rsidRPr="0005287D">
        <w:rPr>
          <w:rFonts w:ascii="宋体" w:hAnsi="宋体" w:hint="eastAsia"/>
          <w:sz w:val="24"/>
        </w:rPr>
        <w:t>电    话：</w:t>
      </w:r>
      <w:r>
        <w:rPr>
          <w:rFonts w:ascii="宋体" w:hAnsi="宋体" w:hint="eastAsia"/>
          <w:sz w:val="24"/>
        </w:rPr>
        <w:t>13937044198</w:t>
      </w:r>
    </w:p>
    <w:p w:rsidR="00DF656C" w:rsidRPr="0005287D" w:rsidRDefault="00DF656C" w:rsidP="00DF656C">
      <w:pPr>
        <w:adjustRightInd w:val="0"/>
        <w:snapToGrid w:val="0"/>
        <w:spacing w:line="360" w:lineRule="auto"/>
        <w:ind w:firstLineChars="200" w:firstLine="480"/>
        <w:rPr>
          <w:rFonts w:ascii="宋体" w:hAnsi="宋体"/>
          <w:sz w:val="24"/>
        </w:rPr>
      </w:pPr>
      <w:r w:rsidRPr="0005287D">
        <w:rPr>
          <w:rFonts w:ascii="宋体" w:hAnsi="宋体" w:hint="eastAsia"/>
          <w:sz w:val="24"/>
        </w:rPr>
        <w:t>代理机构：永明项目管理有限公司</w:t>
      </w:r>
    </w:p>
    <w:p w:rsidR="00DF656C" w:rsidRPr="0005287D" w:rsidRDefault="00DF656C" w:rsidP="00DF656C">
      <w:pPr>
        <w:adjustRightInd w:val="0"/>
        <w:snapToGrid w:val="0"/>
        <w:spacing w:line="360" w:lineRule="auto"/>
        <w:ind w:firstLineChars="200" w:firstLine="480"/>
        <w:rPr>
          <w:rFonts w:ascii="宋体" w:hAnsi="宋体"/>
          <w:sz w:val="24"/>
        </w:rPr>
      </w:pPr>
      <w:r w:rsidRPr="0005287D">
        <w:rPr>
          <w:rFonts w:ascii="宋体" w:hAnsi="宋体" w:hint="eastAsia"/>
          <w:sz w:val="24"/>
        </w:rPr>
        <w:lastRenderedPageBreak/>
        <w:t>地    址：郑州市西三环路289号国家大学科技园5</w:t>
      </w:r>
      <w:r w:rsidR="007926E9">
        <w:rPr>
          <w:rFonts w:ascii="宋体" w:hAnsi="宋体" w:hint="eastAsia"/>
          <w:sz w:val="24"/>
        </w:rPr>
        <w:t>号楼</w:t>
      </w:r>
      <w:r w:rsidRPr="0005287D">
        <w:rPr>
          <w:rFonts w:ascii="宋体" w:hAnsi="宋体" w:hint="eastAsia"/>
          <w:sz w:val="24"/>
        </w:rPr>
        <w:t>B座6层</w:t>
      </w:r>
    </w:p>
    <w:p w:rsidR="00DF656C" w:rsidRPr="0005287D" w:rsidRDefault="00DF656C" w:rsidP="00DF656C">
      <w:pPr>
        <w:adjustRightInd w:val="0"/>
        <w:snapToGrid w:val="0"/>
        <w:spacing w:line="360" w:lineRule="auto"/>
        <w:ind w:firstLineChars="200" w:firstLine="480"/>
        <w:rPr>
          <w:rFonts w:ascii="宋体" w:hAnsi="宋体"/>
          <w:sz w:val="24"/>
        </w:rPr>
      </w:pPr>
      <w:r w:rsidRPr="0005287D">
        <w:rPr>
          <w:rFonts w:ascii="宋体" w:hAnsi="宋体" w:hint="eastAsia"/>
          <w:sz w:val="24"/>
        </w:rPr>
        <w:t>联 系 人：王女士</w:t>
      </w:r>
    </w:p>
    <w:p w:rsidR="00DF656C" w:rsidRPr="0005287D" w:rsidRDefault="00DF656C" w:rsidP="00DF656C">
      <w:pPr>
        <w:adjustRightInd w:val="0"/>
        <w:snapToGrid w:val="0"/>
        <w:spacing w:line="360" w:lineRule="auto"/>
        <w:ind w:firstLineChars="200" w:firstLine="480"/>
        <w:rPr>
          <w:rFonts w:ascii="宋体" w:hAnsi="宋体"/>
          <w:sz w:val="24"/>
        </w:rPr>
      </w:pPr>
      <w:r w:rsidRPr="0005287D">
        <w:rPr>
          <w:rFonts w:ascii="宋体" w:hAnsi="宋体" w:hint="eastAsia"/>
          <w:sz w:val="24"/>
        </w:rPr>
        <w:t>电    话：</w:t>
      </w:r>
      <w:r w:rsidRPr="00E05DA3">
        <w:rPr>
          <w:rFonts w:ascii="宋体" w:hAnsi="宋体"/>
          <w:sz w:val="24"/>
        </w:rPr>
        <w:t>15225289866</w:t>
      </w:r>
      <w:r w:rsidRPr="0005287D">
        <w:rPr>
          <w:rFonts w:ascii="宋体" w:hAnsi="宋体" w:hint="eastAsia"/>
          <w:sz w:val="24"/>
        </w:rPr>
        <w:t xml:space="preserve"> </w:t>
      </w:r>
    </w:p>
    <w:p w:rsidR="00DF656C" w:rsidRPr="0005287D" w:rsidRDefault="00DF656C" w:rsidP="00DF656C">
      <w:pPr>
        <w:adjustRightInd w:val="0"/>
        <w:snapToGrid w:val="0"/>
        <w:spacing w:line="360" w:lineRule="auto"/>
        <w:ind w:firstLineChars="200" w:firstLine="480"/>
        <w:rPr>
          <w:rFonts w:ascii="宋体" w:hAnsi="宋体"/>
          <w:sz w:val="24"/>
        </w:rPr>
      </w:pPr>
    </w:p>
    <w:p w:rsidR="00F70B94" w:rsidRPr="00DF656C" w:rsidRDefault="00DF656C" w:rsidP="00DF656C">
      <w:pPr>
        <w:jc w:val="right"/>
      </w:pPr>
      <w:r w:rsidRPr="00CE0337">
        <w:rPr>
          <w:rFonts w:ascii="宋体" w:hAnsi="宋体" w:hint="eastAsia"/>
          <w:sz w:val="24"/>
        </w:rPr>
        <w:t>2017年</w:t>
      </w:r>
      <w:r w:rsidR="0052424E">
        <w:rPr>
          <w:rFonts w:ascii="宋体" w:hAnsi="宋体" w:hint="eastAsia"/>
          <w:sz w:val="24"/>
        </w:rPr>
        <w:t>10</w:t>
      </w:r>
      <w:r w:rsidRPr="00CE0337">
        <w:rPr>
          <w:rFonts w:ascii="宋体" w:hAnsi="宋体" w:hint="eastAsia"/>
          <w:sz w:val="24"/>
        </w:rPr>
        <w:t>月</w:t>
      </w:r>
      <w:r w:rsidR="0052424E">
        <w:rPr>
          <w:rFonts w:ascii="宋体" w:hAnsi="宋体" w:hint="eastAsia"/>
          <w:sz w:val="24"/>
        </w:rPr>
        <w:t>18</w:t>
      </w:r>
      <w:r w:rsidRPr="00CE0337">
        <w:rPr>
          <w:rFonts w:ascii="宋体" w:hAnsi="宋体" w:hint="eastAsia"/>
          <w:sz w:val="24"/>
        </w:rPr>
        <w:t>日</w:t>
      </w:r>
    </w:p>
    <w:sectPr w:rsidR="00F70B94" w:rsidRPr="00DF656C" w:rsidSect="00A0579F">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794" w:rsidRDefault="00556794" w:rsidP="00A953F0">
      <w:r>
        <w:separator/>
      </w:r>
    </w:p>
  </w:endnote>
  <w:endnote w:type="continuationSeparator" w:id="0">
    <w:p w:rsidR="00556794" w:rsidRDefault="00556794" w:rsidP="00A953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794" w:rsidRDefault="00556794" w:rsidP="00A953F0">
      <w:r>
        <w:separator/>
      </w:r>
    </w:p>
  </w:footnote>
  <w:footnote w:type="continuationSeparator" w:id="0">
    <w:p w:rsidR="00556794" w:rsidRDefault="00556794" w:rsidP="00A953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0AF1"/>
    <w:rsid w:val="00021FD5"/>
    <w:rsid w:val="000352C2"/>
    <w:rsid w:val="00042CBD"/>
    <w:rsid w:val="000B1153"/>
    <w:rsid w:val="00105599"/>
    <w:rsid w:val="00105BBD"/>
    <w:rsid w:val="00264015"/>
    <w:rsid w:val="00271E1F"/>
    <w:rsid w:val="002F4E38"/>
    <w:rsid w:val="00445332"/>
    <w:rsid w:val="004669AD"/>
    <w:rsid w:val="00471227"/>
    <w:rsid w:val="004C5E58"/>
    <w:rsid w:val="004F1819"/>
    <w:rsid w:val="0052424E"/>
    <w:rsid w:val="00526B5A"/>
    <w:rsid w:val="00556794"/>
    <w:rsid w:val="0056461A"/>
    <w:rsid w:val="005A758F"/>
    <w:rsid w:val="005A7E08"/>
    <w:rsid w:val="005D5D94"/>
    <w:rsid w:val="00620453"/>
    <w:rsid w:val="0067642C"/>
    <w:rsid w:val="00695687"/>
    <w:rsid w:val="006B63C2"/>
    <w:rsid w:val="006D3C83"/>
    <w:rsid w:val="00710FBD"/>
    <w:rsid w:val="00743331"/>
    <w:rsid w:val="00743A16"/>
    <w:rsid w:val="007926E9"/>
    <w:rsid w:val="007A77A0"/>
    <w:rsid w:val="007D6DC9"/>
    <w:rsid w:val="007E4C33"/>
    <w:rsid w:val="007F15D8"/>
    <w:rsid w:val="0082462C"/>
    <w:rsid w:val="008938DD"/>
    <w:rsid w:val="008A762F"/>
    <w:rsid w:val="008B6F3E"/>
    <w:rsid w:val="009026AB"/>
    <w:rsid w:val="00964C7A"/>
    <w:rsid w:val="009A2DF1"/>
    <w:rsid w:val="00A0579F"/>
    <w:rsid w:val="00A90262"/>
    <w:rsid w:val="00A93BA1"/>
    <w:rsid w:val="00A953F0"/>
    <w:rsid w:val="00BA7721"/>
    <w:rsid w:val="00BB7E8D"/>
    <w:rsid w:val="00C1298C"/>
    <w:rsid w:val="00C216F9"/>
    <w:rsid w:val="00C234C5"/>
    <w:rsid w:val="00C25F52"/>
    <w:rsid w:val="00C57CA7"/>
    <w:rsid w:val="00C93AFD"/>
    <w:rsid w:val="00C93B65"/>
    <w:rsid w:val="00CE0337"/>
    <w:rsid w:val="00D455A0"/>
    <w:rsid w:val="00DF656C"/>
    <w:rsid w:val="00E60AF1"/>
    <w:rsid w:val="00E928BC"/>
    <w:rsid w:val="00EC5728"/>
    <w:rsid w:val="00F16C2A"/>
    <w:rsid w:val="00F24A20"/>
    <w:rsid w:val="00F26B74"/>
    <w:rsid w:val="00F70B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AF1"/>
    <w:pPr>
      <w:widowControl w:val="0"/>
      <w:jc w:val="both"/>
    </w:pPr>
    <w:rPr>
      <w:rFonts w:ascii="Times New Roman" w:eastAsia="宋体" w:hAnsi="Times New Roman" w:cs="Times New Roman"/>
      <w:szCs w:val="24"/>
    </w:rPr>
  </w:style>
  <w:style w:type="paragraph" w:styleId="2">
    <w:name w:val="heading 2"/>
    <w:basedOn w:val="a"/>
    <w:next w:val="a"/>
    <w:link w:val="2Char"/>
    <w:qFormat/>
    <w:rsid w:val="005A758F"/>
    <w:pPr>
      <w:keepNext/>
      <w:keepLines/>
      <w:spacing w:before="260" w:after="260" w:line="416" w:lineRule="auto"/>
      <w:jc w:val="center"/>
      <w:outlineLvl w:val="1"/>
    </w:pPr>
    <w:rPr>
      <w:rFonts w:ascii="Arial" w:eastAsia="黑体" w:hAnsi="Arial"/>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53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53F0"/>
    <w:rPr>
      <w:rFonts w:ascii="Times New Roman" w:eastAsia="宋体" w:hAnsi="Times New Roman" w:cs="Times New Roman"/>
      <w:sz w:val="18"/>
      <w:szCs w:val="18"/>
    </w:rPr>
  </w:style>
  <w:style w:type="paragraph" w:styleId="a4">
    <w:name w:val="footer"/>
    <w:basedOn w:val="a"/>
    <w:link w:val="Char0"/>
    <w:uiPriority w:val="99"/>
    <w:semiHidden/>
    <w:unhideWhenUsed/>
    <w:rsid w:val="00A953F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53F0"/>
    <w:rPr>
      <w:rFonts w:ascii="Times New Roman" w:eastAsia="宋体" w:hAnsi="Times New Roman" w:cs="Times New Roman"/>
      <w:sz w:val="18"/>
      <w:szCs w:val="18"/>
    </w:rPr>
  </w:style>
  <w:style w:type="character" w:customStyle="1" w:styleId="2Char">
    <w:name w:val="标题 2 Char"/>
    <w:basedOn w:val="a0"/>
    <w:link w:val="2"/>
    <w:qFormat/>
    <w:rsid w:val="005A758F"/>
    <w:rPr>
      <w:rFonts w:ascii="Arial" w:eastAsia="黑体" w:hAnsi="Arial" w:cs="Times New Roman"/>
      <w:b/>
      <w:bCs/>
      <w:sz w:val="36"/>
      <w:szCs w:val="32"/>
    </w:rPr>
  </w:style>
</w:styles>
</file>

<file path=word/webSettings.xml><?xml version="1.0" encoding="utf-8"?>
<w:webSettings xmlns:r="http://schemas.openxmlformats.org/officeDocument/2006/relationships" xmlns:w="http://schemas.openxmlformats.org/wordprocessingml/2006/main">
  <w:divs>
    <w:div w:id="43407352">
      <w:bodyDiv w:val="1"/>
      <w:marLeft w:val="0"/>
      <w:marRight w:val="0"/>
      <w:marTop w:val="0"/>
      <w:marBottom w:val="0"/>
      <w:divBdr>
        <w:top w:val="none" w:sz="0" w:space="0" w:color="auto"/>
        <w:left w:val="none" w:sz="0" w:space="0" w:color="auto"/>
        <w:bottom w:val="none" w:sz="0" w:space="0" w:color="auto"/>
        <w:right w:val="none" w:sz="0" w:space="0" w:color="auto"/>
      </w:divBdr>
    </w:div>
    <w:div w:id="554318860">
      <w:bodyDiv w:val="1"/>
      <w:marLeft w:val="0"/>
      <w:marRight w:val="0"/>
      <w:marTop w:val="0"/>
      <w:marBottom w:val="0"/>
      <w:divBdr>
        <w:top w:val="none" w:sz="0" w:space="0" w:color="auto"/>
        <w:left w:val="none" w:sz="0" w:space="0" w:color="auto"/>
        <w:bottom w:val="none" w:sz="0" w:space="0" w:color="auto"/>
        <w:right w:val="none" w:sz="0" w:space="0" w:color="auto"/>
      </w:divBdr>
      <w:divsChild>
        <w:div w:id="2021152361">
          <w:marLeft w:val="0"/>
          <w:marRight w:val="0"/>
          <w:marTop w:val="0"/>
          <w:marBottom w:val="0"/>
          <w:divBdr>
            <w:top w:val="none" w:sz="0" w:space="0" w:color="auto"/>
            <w:left w:val="none" w:sz="0" w:space="0" w:color="auto"/>
            <w:bottom w:val="none" w:sz="0" w:space="0" w:color="auto"/>
            <w:right w:val="none" w:sz="0" w:space="0" w:color="auto"/>
          </w:divBdr>
          <w:divsChild>
            <w:div w:id="82386455">
              <w:marLeft w:val="0"/>
              <w:marRight w:val="0"/>
              <w:marTop w:val="0"/>
              <w:marBottom w:val="0"/>
              <w:divBdr>
                <w:top w:val="single" w:sz="6" w:space="0" w:color="E3E3E3"/>
                <w:left w:val="single" w:sz="6" w:space="0" w:color="E3E3E3"/>
                <w:bottom w:val="single" w:sz="6" w:space="0" w:color="E3E3E3"/>
                <w:right w:val="single" w:sz="6" w:space="0" w:color="E3E3E3"/>
              </w:divBdr>
              <w:divsChild>
                <w:div w:id="1084643734">
                  <w:marLeft w:val="0"/>
                  <w:marRight w:val="0"/>
                  <w:marTop w:val="0"/>
                  <w:marBottom w:val="0"/>
                  <w:divBdr>
                    <w:top w:val="none" w:sz="0" w:space="0" w:color="auto"/>
                    <w:left w:val="none" w:sz="0" w:space="0" w:color="auto"/>
                    <w:bottom w:val="none" w:sz="0" w:space="0" w:color="auto"/>
                    <w:right w:val="none" w:sz="0" w:space="0" w:color="auto"/>
                  </w:divBdr>
                  <w:divsChild>
                    <w:div w:id="15371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480667">
      <w:bodyDiv w:val="1"/>
      <w:marLeft w:val="0"/>
      <w:marRight w:val="0"/>
      <w:marTop w:val="0"/>
      <w:marBottom w:val="0"/>
      <w:divBdr>
        <w:top w:val="none" w:sz="0" w:space="0" w:color="auto"/>
        <w:left w:val="none" w:sz="0" w:space="0" w:color="auto"/>
        <w:bottom w:val="none" w:sz="0" w:space="0" w:color="auto"/>
        <w:right w:val="none" w:sz="0" w:space="0" w:color="auto"/>
      </w:divBdr>
    </w:div>
    <w:div w:id="1547640019">
      <w:bodyDiv w:val="1"/>
      <w:marLeft w:val="0"/>
      <w:marRight w:val="0"/>
      <w:marTop w:val="0"/>
      <w:marBottom w:val="0"/>
      <w:divBdr>
        <w:top w:val="none" w:sz="0" w:space="0" w:color="auto"/>
        <w:left w:val="none" w:sz="0" w:space="0" w:color="auto"/>
        <w:bottom w:val="none" w:sz="0" w:space="0" w:color="auto"/>
        <w:right w:val="none" w:sz="0" w:space="0" w:color="auto"/>
      </w:divBdr>
      <w:divsChild>
        <w:div w:id="2076121419">
          <w:marLeft w:val="0"/>
          <w:marRight w:val="0"/>
          <w:marTop w:val="0"/>
          <w:marBottom w:val="0"/>
          <w:divBdr>
            <w:top w:val="none" w:sz="0" w:space="0" w:color="auto"/>
            <w:left w:val="none" w:sz="0" w:space="0" w:color="auto"/>
            <w:bottom w:val="none" w:sz="0" w:space="0" w:color="auto"/>
            <w:right w:val="none" w:sz="0" w:space="0" w:color="auto"/>
          </w:divBdr>
          <w:divsChild>
            <w:div w:id="238907553">
              <w:marLeft w:val="0"/>
              <w:marRight w:val="0"/>
              <w:marTop w:val="0"/>
              <w:marBottom w:val="0"/>
              <w:divBdr>
                <w:top w:val="single" w:sz="6" w:space="0" w:color="E3E3E3"/>
                <w:left w:val="single" w:sz="6" w:space="0" w:color="E3E3E3"/>
                <w:bottom w:val="single" w:sz="6" w:space="0" w:color="E3E3E3"/>
                <w:right w:val="single" w:sz="6" w:space="0" w:color="E3E3E3"/>
              </w:divBdr>
              <w:divsChild>
                <w:div w:id="949555682">
                  <w:marLeft w:val="0"/>
                  <w:marRight w:val="0"/>
                  <w:marTop w:val="0"/>
                  <w:marBottom w:val="0"/>
                  <w:divBdr>
                    <w:top w:val="none" w:sz="0" w:space="0" w:color="auto"/>
                    <w:left w:val="none" w:sz="0" w:space="0" w:color="auto"/>
                    <w:bottom w:val="none" w:sz="0" w:space="0" w:color="auto"/>
                    <w:right w:val="none" w:sz="0" w:space="0" w:color="auto"/>
                  </w:divBdr>
                  <w:divsChild>
                    <w:div w:id="13387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永明项目管理有限公司河南分公司:永明项目管理有限公司</cp:lastModifiedBy>
  <cp:revision>28</cp:revision>
  <dcterms:created xsi:type="dcterms:W3CDTF">2017-08-09T10:08:00Z</dcterms:created>
  <dcterms:modified xsi:type="dcterms:W3CDTF">2017-10-18T08:40:00Z</dcterms:modified>
</cp:coreProperties>
</file>