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60" w:lineRule="exact"/>
        <w:jc w:val="center"/>
        <w:rPr>
          <w:rFonts w:ascii="宋体" w:hAnsi="宋体" w:cs="宋体"/>
          <w:b/>
          <w:color w:val="000000"/>
          <w:kern w:val="0"/>
          <w:sz w:val="32"/>
          <w:szCs w:val="32"/>
        </w:rPr>
      </w:pPr>
      <w:r>
        <w:rPr>
          <w:rFonts w:hint="eastAsia" w:ascii="宋体" w:hAnsi="宋体" w:cs="宋体"/>
          <w:b/>
          <w:color w:val="000000"/>
          <w:kern w:val="0"/>
          <w:sz w:val="32"/>
          <w:szCs w:val="32"/>
        </w:rPr>
        <w:t>永城市演集镇人民政府采购视频监控项目招标公告</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0" w:name="_Toc458347707"/>
      <w:r>
        <w:rPr>
          <w:rFonts w:hint="eastAsia"/>
          <w:color w:val="000000" w:themeColor="text1"/>
          <w:sz w:val="23"/>
          <w:szCs w:val="21"/>
          <w14:textFill>
            <w14:solidFill>
              <w14:schemeClr w14:val="tx1"/>
            </w14:solidFill>
          </w14:textFill>
        </w:rPr>
        <w:t>一、招标条件</w:t>
      </w:r>
      <w:bookmarkEnd w:id="0"/>
      <w:r>
        <w:rPr>
          <w:rFonts w:hint="eastAsia"/>
          <w:color w:val="000000" w:themeColor="text1"/>
          <w:sz w:val="23"/>
          <w:szCs w:val="21"/>
          <w14:textFill>
            <w14:solidFill>
              <w14:schemeClr w14:val="tx1"/>
            </w14:solidFill>
          </w14:textFill>
        </w:rPr>
        <w:t xml:space="preserve"> </w:t>
      </w:r>
    </w:p>
    <w:p>
      <w:pPr>
        <w:pStyle w:val="5"/>
        <w:spacing w:line="440" w:lineRule="atLeast"/>
        <w:ind w:firstLine="460" w:firstLineChars="200"/>
        <w:rPr>
          <w:b/>
          <w:bCs/>
          <w:color w:val="000000" w:themeColor="text1"/>
          <w:sz w:val="23"/>
          <w14:textFill>
            <w14:solidFill>
              <w14:schemeClr w14:val="tx1"/>
            </w14:solidFill>
          </w14:textFill>
        </w:rPr>
      </w:pPr>
      <w:r>
        <w:rPr>
          <w:rFonts w:hint="eastAsia"/>
          <w:bCs/>
          <w:color w:val="000000" w:themeColor="text1"/>
          <w:sz w:val="23"/>
          <w14:textFill>
            <w14:solidFill>
              <w14:schemeClr w14:val="tx1"/>
            </w14:solidFill>
          </w14:textFill>
        </w:rPr>
        <w:t>河南省阳光工程项目管理有限公司受永城市演集镇人民政府的委托，就永城市演集镇人民政府采购视频监控项目进行公开招标，现项目已具备招标条件，诚邀对本项目有意的潜在供应商报名并参加投标。</w:t>
      </w:r>
    </w:p>
    <w:p>
      <w:pPr>
        <w:pStyle w:val="2"/>
        <w:snapToGrid/>
        <w:spacing w:before="0" w:beforeAutospacing="0" w:after="0" w:afterAutospacing="0" w:line="440" w:lineRule="atLeast"/>
        <w:ind w:firstLine="462"/>
        <w:rPr>
          <w:bCs/>
          <w:color w:val="000000" w:themeColor="text1"/>
          <w:sz w:val="23"/>
          <w:szCs w:val="21"/>
          <w14:textFill>
            <w14:solidFill>
              <w14:schemeClr w14:val="tx1"/>
            </w14:solidFill>
          </w14:textFill>
        </w:rPr>
      </w:pPr>
      <w:bookmarkStart w:id="1" w:name="_Toc458347708"/>
      <w:r>
        <w:rPr>
          <w:rFonts w:hint="eastAsia"/>
          <w:color w:val="000000" w:themeColor="text1"/>
          <w:sz w:val="23"/>
          <w:szCs w:val="21"/>
          <w14:textFill>
            <w14:solidFill>
              <w14:schemeClr w14:val="tx1"/>
            </w14:solidFill>
          </w14:textFill>
        </w:rPr>
        <w:t>二、项目概况</w:t>
      </w:r>
      <w:bookmarkEnd w:id="1"/>
    </w:p>
    <w:p>
      <w:pPr>
        <w:tabs>
          <w:tab w:val="left" w:pos="567"/>
        </w:tabs>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1.项目名称：</w:t>
      </w:r>
      <w:bookmarkStart w:id="2" w:name="OLE_LINK2"/>
      <w:r>
        <w:rPr>
          <w:rFonts w:hint="eastAsia"/>
          <w:color w:val="000000" w:themeColor="text1"/>
          <w:sz w:val="23"/>
          <w:szCs w:val="21"/>
          <w14:textFill>
            <w14:solidFill>
              <w14:schemeClr w14:val="tx1"/>
            </w14:solidFill>
          </w14:textFill>
        </w:rPr>
        <w:t>永城市演集镇人民政府采购视频监控项目</w:t>
      </w:r>
    </w:p>
    <w:bookmarkEnd w:id="2"/>
    <w:p>
      <w:pPr>
        <w:tabs>
          <w:tab w:val="left" w:pos="567"/>
        </w:tabs>
        <w:spacing w:line="440" w:lineRule="atLeast"/>
        <w:ind w:firstLine="460" w:firstLineChars="200"/>
        <w:rPr>
          <w:color w:val="auto"/>
          <w:sz w:val="23"/>
          <w:szCs w:val="21"/>
        </w:rPr>
      </w:pPr>
      <w:r>
        <w:rPr>
          <w:rFonts w:hint="eastAsia"/>
          <w:color w:val="000000" w:themeColor="text1"/>
          <w:sz w:val="23"/>
          <w:szCs w:val="21"/>
          <w14:textFill>
            <w14:solidFill>
              <w14:schemeClr w14:val="tx1"/>
            </w14:solidFill>
          </w14:textFill>
        </w:rPr>
        <w:t>2.采购编号：永财采购【2017】</w:t>
      </w:r>
      <w:r>
        <w:rPr>
          <w:rFonts w:hint="eastAsia"/>
          <w:color w:val="000000" w:themeColor="text1"/>
          <w:sz w:val="23"/>
          <w:szCs w:val="21"/>
          <w:lang w:val="en-US" w:eastAsia="zh-CN"/>
          <w14:textFill>
            <w14:solidFill>
              <w14:schemeClr w14:val="tx1"/>
            </w14:solidFill>
          </w14:textFill>
        </w:rPr>
        <w:t>086</w:t>
      </w:r>
      <w:r>
        <w:rPr>
          <w:rFonts w:hint="eastAsia"/>
          <w:color w:val="000000" w:themeColor="text1"/>
          <w:sz w:val="23"/>
          <w:szCs w:val="21"/>
          <w14:textFill>
            <w14:solidFill>
              <w14:schemeClr w14:val="tx1"/>
            </w14:solidFill>
          </w14:textFill>
        </w:rPr>
        <w:t>号</w:t>
      </w:r>
      <w:r>
        <w:rPr>
          <w:rFonts w:hint="eastAsia"/>
          <w:color w:val="auto"/>
          <w:sz w:val="23"/>
          <w:szCs w:val="21"/>
        </w:rPr>
        <w:t xml:space="preserve">  中心编号：永公采【2017】</w:t>
      </w:r>
      <w:r>
        <w:rPr>
          <w:rFonts w:hint="eastAsia"/>
          <w:color w:val="auto"/>
          <w:sz w:val="23"/>
          <w:szCs w:val="21"/>
          <w:lang w:val="en-US" w:eastAsia="zh-CN"/>
        </w:rPr>
        <w:t>088</w:t>
      </w:r>
      <w:r>
        <w:rPr>
          <w:rFonts w:hint="eastAsia"/>
          <w:color w:val="auto"/>
          <w:sz w:val="23"/>
          <w:szCs w:val="21"/>
        </w:rPr>
        <w:t>号</w:t>
      </w:r>
    </w:p>
    <w:p>
      <w:pPr>
        <w:tabs>
          <w:tab w:val="left" w:pos="567"/>
        </w:tabs>
        <w:spacing w:line="440" w:lineRule="atLeast"/>
        <w:ind w:firstLine="460" w:firstLineChars="200"/>
        <w:rPr>
          <w:color w:val="auto"/>
          <w:sz w:val="23"/>
          <w:szCs w:val="21"/>
        </w:rPr>
      </w:pPr>
      <w:r>
        <w:rPr>
          <w:rFonts w:hint="eastAsia"/>
          <w:color w:val="auto"/>
          <w:sz w:val="23"/>
          <w:szCs w:val="21"/>
        </w:rPr>
        <w:t>3.财政资金，已全部落实到位</w:t>
      </w:r>
    </w:p>
    <w:p>
      <w:pPr>
        <w:tabs>
          <w:tab w:val="left" w:pos="567"/>
        </w:tabs>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4.标包划分及采购内容：本项目共划分为1个标包</w:t>
      </w:r>
    </w:p>
    <w:p>
      <w:pPr>
        <w:tabs>
          <w:tab w:val="left" w:pos="567"/>
        </w:tabs>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5.</w:t>
      </w:r>
      <w:r>
        <w:rPr>
          <w:rFonts w:ascii="Times New Roman" w:hAnsi="Times New Roman" w:cs="Times New Roman"/>
          <w:color w:val="000000" w:themeColor="text1"/>
          <w:sz w:val="23"/>
          <w:szCs w:val="21"/>
          <w14:textFill>
            <w14:solidFill>
              <w14:schemeClr w14:val="tx1"/>
            </w14:solidFill>
          </w14:textFill>
        </w:rPr>
        <w:t xml:space="preserve">  </w:t>
      </w:r>
      <w:r>
        <w:rPr>
          <w:rFonts w:hint="eastAsia"/>
          <w:color w:val="000000" w:themeColor="text1"/>
          <w:sz w:val="23"/>
          <w:szCs w:val="21"/>
          <w14:textFill>
            <w14:solidFill>
              <w14:schemeClr w14:val="tx1"/>
            </w14:solidFill>
          </w14:textFill>
        </w:rPr>
        <w:t>采购参数及要求：详见招标文件</w:t>
      </w:r>
    </w:p>
    <w:p>
      <w:pPr>
        <w:tabs>
          <w:tab w:val="left" w:pos="567"/>
        </w:tabs>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6.</w:t>
      </w:r>
      <w:r>
        <w:rPr>
          <w:rFonts w:ascii="Times New Roman" w:hAnsi="Times New Roman" w:cs="Times New Roman"/>
          <w:color w:val="000000" w:themeColor="text1"/>
          <w:sz w:val="23"/>
          <w:szCs w:val="21"/>
          <w14:textFill>
            <w14:solidFill>
              <w14:schemeClr w14:val="tx1"/>
            </w14:solidFill>
          </w14:textFill>
        </w:rPr>
        <w:t xml:space="preserve">  </w:t>
      </w:r>
      <w:r>
        <w:rPr>
          <w:rFonts w:hint="eastAsia"/>
          <w:color w:val="000000" w:themeColor="text1"/>
          <w:sz w:val="23"/>
          <w:szCs w:val="21"/>
          <w14:textFill>
            <w14:solidFill>
              <w14:schemeClr w14:val="tx1"/>
            </w14:solidFill>
          </w14:textFill>
        </w:rPr>
        <w:t>交货期：接采购人通知45天内</w:t>
      </w:r>
    </w:p>
    <w:p>
      <w:pPr>
        <w:tabs>
          <w:tab w:val="left" w:pos="567"/>
        </w:tabs>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7.</w:t>
      </w:r>
      <w:r>
        <w:rPr>
          <w:rFonts w:ascii="Times New Roman" w:hAnsi="Times New Roman" w:cs="Times New Roman"/>
          <w:color w:val="000000" w:themeColor="text1"/>
          <w:sz w:val="23"/>
          <w:szCs w:val="21"/>
          <w14:textFill>
            <w14:solidFill>
              <w14:schemeClr w14:val="tx1"/>
            </w14:solidFill>
          </w14:textFill>
        </w:rPr>
        <w:t xml:space="preserve">  </w:t>
      </w:r>
      <w:r>
        <w:rPr>
          <w:rFonts w:hint="eastAsia"/>
          <w:color w:val="000000" w:themeColor="text1"/>
          <w:sz w:val="23"/>
          <w:szCs w:val="21"/>
          <w14:textFill>
            <w14:solidFill>
              <w14:schemeClr w14:val="tx1"/>
            </w14:solidFill>
          </w14:textFill>
        </w:rPr>
        <w:t>质量：合格；质保期：3年</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3" w:name="_Toc458347709"/>
      <w:r>
        <w:rPr>
          <w:rFonts w:hint="eastAsia"/>
          <w:color w:val="000000" w:themeColor="text1"/>
          <w:sz w:val="23"/>
          <w:szCs w:val="21"/>
          <w14:textFill>
            <w14:solidFill>
              <w14:schemeClr w14:val="tx1"/>
            </w14:solidFill>
          </w14:textFill>
        </w:rPr>
        <w:t>三、供应商资质要求</w:t>
      </w:r>
      <w:bookmarkEnd w:id="3"/>
      <w:r>
        <w:rPr>
          <w:rFonts w:hint="eastAsia"/>
          <w:color w:val="000000" w:themeColor="text1"/>
          <w:sz w:val="23"/>
          <w:szCs w:val="21"/>
          <w14:textFill>
            <w14:solidFill>
              <w14:schemeClr w14:val="tx1"/>
            </w14:solidFill>
          </w14:textFill>
        </w:rPr>
        <w:t xml:space="preserve"> </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1.具有中华人民共和国独立法人资格，具有有效的营业执照，符合相应的经营范围；</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2.供应商应符合政府采购法第二十二条相关规定的条件；</w:t>
      </w:r>
    </w:p>
    <w:p>
      <w:pPr>
        <w:spacing w:line="440" w:lineRule="atLeast"/>
        <w:ind w:firstLine="460" w:firstLineChars="200"/>
        <w:rPr>
          <w:rFonts w:hint="eastAsia"/>
          <w:sz w:val="23"/>
          <w:szCs w:val="21"/>
        </w:rPr>
      </w:pPr>
      <w:r>
        <w:rPr>
          <w:rFonts w:hint="eastAsia"/>
          <w:color w:val="000000" w:themeColor="text1"/>
          <w:sz w:val="23"/>
          <w:szCs w:val="21"/>
          <w14:textFill>
            <w14:solidFill>
              <w14:schemeClr w14:val="tx1"/>
            </w14:solidFill>
          </w14:textFill>
        </w:rPr>
        <w:t>3.投标人若为代理商或经销商，需提供（摄像机、硬盘录像机、交换机、存储服务器）生产厂家出具的针对本项目的专项授权书及售后服务承诺函；</w:t>
      </w:r>
      <w:r>
        <w:rPr>
          <w:rFonts w:hint="eastAsia"/>
          <w:sz w:val="23"/>
          <w:szCs w:val="21"/>
        </w:rPr>
        <w:t>生产厂商提供与永城市公安局现有平台无缝对接证明及数据连调函原件加盖厂家公章。</w:t>
      </w:r>
    </w:p>
    <w:p>
      <w:pPr>
        <w:spacing w:line="440" w:lineRule="atLeast"/>
        <w:ind w:firstLine="460" w:firstLineChars="200"/>
        <w:rPr>
          <w:sz w:val="23"/>
          <w:szCs w:val="21"/>
        </w:rPr>
      </w:pPr>
      <w:r>
        <w:rPr>
          <w:rFonts w:hint="eastAsia"/>
          <w:color w:val="000000" w:themeColor="text1"/>
          <w:sz w:val="23"/>
          <w:szCs w:val="21"/>
          <w14:textFill>
            <w14:solidFill>
              <w14:schemeClr w14:val="tx1"/>
            </w14:solidFill>
          </w14:textFill>
        </w:rPr>
        <w:t>4.开标前须提供项目所在地或企业注册地区级检察院职务犯罪预防管理部门出具的无行贿犯罪记录证明(涵盖企业、法定代</w:t>
      </w:r>
      <w:r>
        <w:rPr>
          <w:rFonts w:hint="eastAsia"/>
          <w:sz w:val="23"/>
          <w:szCs w:val="21"/>
        </w:rPr>
        <w:t>表人、授权委托人，开具日期须在公告发布时间之后)；</w:t>
      </w:r>
    </w:p>
    <w:p>
      <w:pPr>
        <w:spacing w:line="440" w:lineRule="atLeast"/>
        <w:ind w:firstLine="460" w:firstLineChars="200"/>
        <w:rPr>
          <w:sz w:val="23"/>
          <w:szCs w:val="21"/>
        </w:rPr>
      </w:pPr>
      <w:r>
        <w:rPr>
          <w:rFonts w:hint="eastAsia"/>
          <w:sz w:val="23"/>
          <w:szCs w:val="21"/>
        </w:rPr>
        <w:t>5.本次招标不接受联合体投标。</w:t>
      </w:r>
    </w:p>
    <w:p>
      <w:pPr>
        <w:spacing w:line="440" w:lineRule="atLeast"/>
        <w:ind w:firstLine="460" w:firstLineChars="200"/>
        <w:rPr>
          <w:sz w:val="23"/>
          <w:szCs w:val="21"/>
        </w:rPr>
      </w:pPr>
      <w:r>
        <w:rPr>
          <w:rFonts w:hint="eastAsia"/>
          <w:sz w:val="23"/>
          <w:szCs w:val="21"/>
        </w:rPr>
        <w:t>6.投标人需承诺与以下各部门：市管道工程处、市电力公司、市电信公司、市公安局．自行沟通协调使用事宜：</w:t>
      </w:r>
    </w:p>
    <w:p>
      <w:pPr>
        <w:spacing w:line="440" w:lineRule="atLeast"/>
        <w:ind w:firstLine="460" w:firstLineChars="200"/>
        <w:rPr>
          <w:sz w:val="23"/>
          <w:szCs w:val="21"/>
        </w:rPr>
      </w:pPr>
      <w:r>
        <w:rPr>
          <w:rFonts w:hint="eastAsia"/>
          <w:sz w:val="23"/>
          <w:szCs w:val="21"/>
        </w:rPr>
        <w:t>7.根据《关于在政府采购活动中查询及使用信用记录有关问题的通知》(财库[2016]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在以上任意一个网站上的查询记录。</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4" w:name="_Toc458347710"/>
      <w:r>
        <w:rPr>
          <w:rFonts w:hint="eastAsia"/>
          <w:color w:val="000000" w:themeColor="text1"/>
          <w:sz w:val="23"/>
          <w:szCs w:val="21"/>
          <w14:textFill>
            <w14:solidFill>
              <w14:schemeClr w14:val="tx1"/>
            </w14:solidFill>
          </w14:textFill>
        </w:rPr>
        <w:t>四、投标报名</w:t>
      </w:r>
      <w:bookmarkEnd w:id="4"/>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4.1本项目采用网上报名：凡有意参加投标者，请使用企业数字证书登录永城市公共资源交易中心网站（http://www.ycggzyjy.com/）进入投标专区进行网上报名并下载招标文件、图纸。</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4.2报名及招标文件下载时间：2017年</w:t>
      </w:r>
      <w:r>
        <w:rPr>
          <w:rFonts w:hint="eastAsia"/>
          <w:bCs/>
          <w:color w:val="000000" w:themeColor="text1"/>
          <w:sz w:val="23"/>
          <w:szCs w:val="21"/>
          <w:lang w:val="en-US" w:eastAsia="zh-CN"/>
          <w14:textFill>
            <w14:solidFill>
              <w14:schemeClr w14:val="tx1"/>
            </w14:solidFill>
          </w14:textFill>
        </w:rPr>
        <w:t>7</w:t>
      </w:r>
      <w:r>
        <w:rPr>
          <w:rFonts w:hint="eastAsia"/>
          <w:bCs/>
          <w:color w:val="000000" w:themeColor="text1"/>
          <w:sz w:val="23"/>
          <w:szCs w:val="21"/>
          <w14:textFill>
            <w14:solidFill>
              <w14:schemeClr w14:val="tx1"/>
            </w14:solidFill>
          </w14:textFill>
        </w:rPr>
        <w:t>月</w:t>
      </w:r>
      <w:r>
        <w:rPr>
          <w:rFonts w:hint="eastAsia"/>
          <w:bCs/>
          <w:color w:val="000000" w:themeColor="text1"/>
          <w:sz w:val="23"/>
          <w:szCs w:val="21"/>
          <w:lang w:val="en-US" w:eastAsia="zh-CN"/>
          <w14:textFill>
            <w14:solidFill>
              <w14:schemeClr w14:val="tx1"/>
            </w14:solidFill>
          </w14:textFill>
        </w:rPr>
        <w:t>27</w:t>
      </w:r>
      <w:r>
        <w:rPr>
          <w:rFonts w:hint="eastAsia"/>
          <w:bCs/>
          <w:color w:val="000000" w:themeColor="text1"/>
          <w:sz w:val="23"/>
          <w:szCs w:val="21"/>
          <w14:textFill>
            <w14:solidFill>
              <w14:schemeClr w14:val="tx1"/>
            </w14:solidFill>
          </w14:textFill>
        </w:rPr>
        <w:t>日至2017年</w:t>
      </w:r>
      <w:r>
        <w:rPr>
          <w:rFonts w:hint="eastAsia"/>
          <w:bCs/>
          <w:color w:val="000000" w:themeColor="text1"/>
          <w:sz w:val="23"/>
          <w:szCs w:val="21"/>
          <w:lang w:val="en-US" w:eastAsia="zh-CN"/>
          <w14:textFill>
            <w14:solidFill>
              <w14:schemeClr w14:val="tx1"/>
            </w14:solidFill>
          </w14:textFill>
        </w:rPr>
        <w:t>8</w:t>
      </w:r>
      <w:r>
        <w:rPr>
          <w:rFonts w:hint="eastAsia"/>
          <w:bCs/>
          <w:color w:val="000000" w:themeColor="text1"/>
          <w:sz w:val="23"/>
          <w:szCs w:val="21"/>
          <w14:textFill>
            <w14:solidFill>
              <w14:schemeClr w14:val="tx1"/>
            </w14:solidFill>
          </w14:textFill>
        </w:rPr>
        <w:t>月</w:t>
      </w:r>
      <w:r>
        <w:rPr>
          <w:rFonts w:hint="eastAsia"/>
          <w:bCs/>
          <w:color w:val="000000" w:themeColor="text1"/>
          <w:sz w:val="23"/>
          <w:szCs w:val="21"/>
          <w:lang w:val="en-US" w:eastAsia="zh-CN"/>
          <w14:textFill>
            <w14:solidFill>
              <w14:schemeClr w14:val="tx1"/>
            </w14:solidFill>
          </w14:textFill>
        </w:rPr>
        <w:t>2</w:t>
      </w:r>
      <w:r>
        <w:rPr>
          <w:rFonts w:hint="eastAsia"/>
          <w:bCs/>
          <w:color w:val="000000" w:themeColor="text1"/>
          <w:sz w:val="23"/>
          <w:szCs w:val="21"/>
          <w14:textFill>
            <w14:solidFill>
              <w14:schemeClr w14:val="tx1"/>
            </w14:solidFill>
          </w14:textFill>
        </w:rPr>
        <w:t>日18：00。</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4.3招标文件售价：</w:t>
      </w:r>
      <w:r>
        <w:rPr>
          <w:rFonts w:hint="eastAsia"/>
          <w:bCs/>
          <w:color w:val="000000" w:themeColor="text1"/>
          <w:sz w:val="23"/>
          <w:szCs w:val="21"/>
          <w:lang w:val="en-US" w:eastAsia="zh-CN"/>
          <w14:textFill>
            <w14:solidFill>
              <w14:schemeClr w14:val="tx1"/>
            </w14:solidFill>
          </w14:textFill>
        </w:rPr>
        <w:t>5</w:t>
      </w:r>
      <w:r>
        <w:rPr>
          <w:rFonts w:hint="eastAsia"/>
          <w:bCs/>
          <w:color w:val="000000" w:themeColor="text1"/>
          <w:sz w:val="23"/>
          <w:szCs w:val="21"/>
          <w14:textFill>
            <w14:solidFill>
              <w14:schemeClr w14:val="tx1"/>
            </w14:solidFill>
          </w14:textFill>
        </w:rPr>
        <w:t>00/份（开标前由代理公司现场统一收取）</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请在规定时间内报名，超过时间将停止报名。</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特别提醒：未在永城市公共资源交易中心办理数字证书的投标人请在永城市公共资源交易中心登记入库办理数字证书。</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投标人报名操作说明书请在永城市公共资源交易网站下载专区下载。</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5" w:name="_Toc458347711"/>
      <w:r>
        <w:rPr>
          <w:rFonts w:hint="eastAsia" w:cs="Calibri"/>
          <w:color w:val="000000" w:themeColor="text1"/>
          <w:sz w:val="23"/>
          <w:szCs w:val="21"/>
          <w14:textFill>
            <w14:solidFill>
              <w14:schemeClr w14:val="tx1"/>
            </w14:solidFill>
          </w14:textFill>
        </w:rPr>
        <w:t>五、</w:t>
      </w:r>
      <w:r>
        <w:rPr>
          <w:rFonts w:hint="eastAsia"/>
          <w:color w:val="000000" w:themeColor="text1"/>
          <w:sz w:val="23"/>
          <w:szCs w:val="21"/>
          <w14:textFill>
            <w14:solidFill>
              <w14:schemeClr w14:val="tx1"/>
            </w14:solidFill>
          </w14:textFill>
        </w:rPr>
        <w:t>招标文件的获取</w:t>
      </w:r>
      <w:bookmarkEnd w:id="5"/>
    </w:p>
    <w:p>
      <w:pPr>
        <w:pStyle w:val="5"/>
        <w:spacing w:line="440" w:lineRule="atLeast"/>
        <w:ind w:firstLine="460" w:firstLineChars="200"/>
        <w:rPr>
          <w:color w:val="000000" w:themeColor="text1"/>
          <w:sz w:val="23"/>
          <w14:textFill>
            <w14:solidFill>
              <w14:schemeClr w14:val="tx1"/>
            </w14:solidFill>
          </w14:textFill>
        </w:rPr>
      </w:pPr>
      <w:r>
        <w:rPr>
          <w:rFonts w:hint="eastAsia"/>
          <w:color w:val="000000" w:themeColor="text1"/>
          <w:sz w:val="23"/>
          <w14:textFill>
            <w14:solidFill>
              <w14:schemeClr w14:val="tx1"/>
            </w14:solidFill>
          </w14:textFill>
        </w:rPr>
        <w:t>5.1 招标文件出售时间：同报名时间。</w:t>
      </w:r>
    </w:p>
    <w:p>
      <w:pPr>
        <w:pStyle w:val="5"/>
        <w:spacing w:line="440" w:lineRule="atLeast"/>
        <w:ind w:firstLine="460" w:firstLineChars="200"/>
        <w:rPr>
          <w:color w:val="000000" w:themeColor="text1"/>
          <w:sz w:val="23"/>
          <w14:textFill>
            <w14:solidFill>
              <w14:schemeClr w14:val="tx1"/>
            </w14:solidFill>
          </w14:textFill>
        </w:rPr>
      </w:pPr>
      <w:r>
        <w:rPr>
          <w:rFonts w:hint="eastAsia"/>
          <w:color w:val="000000" w:themeColor="text1"/>
          <w:sz w:val="23"/>
          <w14:textFill>
            <w14:solidFill>
              <w14:schemeClr w14:val="tx1"/>
            </w14:solidFill>
          </w14:textFill>
        </w:rPr>
        <w:t>5.2 招标文件出售地点：同报名地点。</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6" w:name="_Toc458347712"/>
      <w:r>
        <w:rPr>
          <w:rFonts w:hint="eastAsia" w:cs="Calibri"/>
          <w:color w:val="000000" w:themeColor="text1"/>
          <w:sz w:val="23"/>
          <w:szCs w:val="21"/>
          <w14:textFill>
            <w14:solidFill>
              <w14:schemeClr w14:val="tx1"/>
            </w14:solidFill>
          </w14:textFill>
        </w:rPr>
        <w:t>六、</w:t>
      </w:r>
      <w:r>
        <w:rPr>
          <w:rFonts w:hint="eastAsia"/>
          <w:color w:val="000000" w:themeColor="text1"/>
          <w:sz w:val="23"/>
          <w:szCs w:val="21"/>
          <w14:textFill>
            <w14:solidFill>
              <w14:schemeClr w14:val="tx1"/>
            </w14:solidFill>
          </w14:textFill>
        </w:rPr>
        <w:t>投标文件的递交</w:t>
      </w:r>
      <w:bookmarkEnd w:id="6"/>
      <w:r>
        <w:rPr>
          <w:rFonts w:hint="eastAsia" w:cs="Calibri"/>
          <w:color w:val="000000" w:themeColor="text1"/>
          <w:sz w:val="23"/>
          <w:szCs w:val="21"/>
          <w14:textFill>
            <w14:solidFill>
              <w14:schemeClr w14:val="tx1"/>
            </w14:solidFill>
          </w14:textFill>
        </w:rPr>
        <w:t xml:space="preserve"> </w:t>
      </w:r>
    </w:p>
    <w:p>
      <w:pPr>
        <w:spacing w:line="440" w:lineRule="atLeast"/>
        <w:ind w:firstLine="460" w:firstLineChars="200"/>
        <w:rPr>
          <w:color w:val="000000" w:themeColor="text1"/>
          <w:sz w:val="23"/>
          <w:szCs w:val="21"/>
          <w:u w:val="single"/>
          <w14:textFill>
            <w14:solidFill>
              <w14:schemeClr w14:val="tx1"/>
            </w14:solidFill>
          </w14:textFill>
        </w:rPr>
      </w:pPr>
      <w:r>
        <w:rPr>
          <w:rFonts w:hint="eastAsia"/>
          <w:color w:val="000000" w:themeColor="text1"/>
          <w:sz w:val="23"/>
          <w:szCs w:val="21"/>
          <w14:textFill>
            <w14:solidFill>
              <w14:schemeClr w14:val="tx1"/>
            </w14:solidFill>
          </w14:textFill>
        </w:rPr>
        <w:t>6.1递交投标文件的截止时间：</w:t>
      </w:r>
      <w:r>
        <w:rPr>
          <w:rFonts w:hint="eastAsia" w:cs="Calibri"/>
          <w:color w:val="000000" w:themeColor="text1"/>
          <w:sz w:val="23"/>
          <w:szCs w:val="21"/>
          <w:u w:val="single"/>
          <w14:textFill>
            <w14:solidFill>
              <w14:schemeClr w14:val="tx1"/>
            </w14:solidFill>
          </w14:textFill>
        </w:rPr>
        <w:t>2017</w:t>
      </w:r>
      <w:r>
        <w:rPr>
          <w:rFonts w:hint="eastAsia"/>
          <w:color w:val="000000" w:themeColor="text1"/>
          <w:sz w:val="23"/>
          <w:szCs w:val="21"/>
          <w:u w:val="single"/>
          <w14:textFill>
            <w14:solidFill>
              <w14:schemeClr w14:val="tx1"/>
            </w14:solidFill>
          </w14:textFill>
        </w:rPr>
        <w:t>年</w:t>
      </w:r>
      <w:r>
        <w:rPr>
          <w:rFonts w:hint="eastAsia" w:cs="Calibri"/>
          <w:color w:val="000000" w:themeColor="text1"/>
          <w:sz w:val="23"/>
          <w:szCs w:val="21"/>
          <w:u w:val="single"/>
          <w:lang w:val="en-US" w:eastAsia="zh-CN"/>
          <w14:textFill>
            <w14:solidFill>
              <w14:schemeClr w14:val="tx1"/>
            </w14:solidFill>
          </w14:textFill>
        </w:rPr>
        <w:t>8</w:t>
      </w:r>
      <w:r>
        <w:rPr>
          <w:rFonts w:hint="eastAsia"/>
          <w:color w:val="000000" w:themeColor="text1"/>
          <w:sz w:val="23"/>
          <w:szCs w:val="21"/>
          <w:u w:val="single"/>
          <w14:textFill>
            <w14:solidFill>
              <w14:schemeClr w14:val="tx1"/>
            </w14:solidFill>
          </w14:textFill>
        </w:rPr>
        <w:t>月</w:t>
      </w:r>
      <w:r>
        <w:rPr>
          <w:rFonts w:hint="eastAsia" w:cs="Calibri"/>
          <w:color w:val="000000" w:themeColor="text1"/>
          <w:sz w:val="23"/>
          <w:szCs w:val="21"/>
          <w:u w:val="single"/>
          <w:lang w:val="en-US" w:eastAsia="zh-CN"/>
          <w14:textFill>
            <w14:solidFill>
              <w14:schemeClr w14:val="tx1"/>
            </w14:solidFill>
          </w14:textFill>
        </w:rPr>
        <w:t>24</w:t>
      </w:r>
      <w:r>
        <w:rPr>
          <w:rFonts w:hint="eastAsia"/>
          <w:color w:val="000000" w:themeColor="text1"/>
          <w:sz w:val="23"/>
          <w:szCs w:val="21"/>
          <w:u w:val="single"/>
          <w14:textFill>
            <w14:solidFill>
              <w14:schemeClr w14:val="tx1"/>
            </w14:solidFill>
          </w14:textFill>
        </w:rPr>
        <w:t>日</w:t>
      </w:r>
      <w:r>
        <w:rPr>
          <w:rFonts w:hint="eastAsia" w:cs="Calibri"/>
          <w:color w:val="000000" w:themeColor="text1"/>
          <w:sz w:val="23"/>
          <w:szCs w:val="21"/>
          <w:u w:val="single"/>
          <w:lang w:val="en-US" w:eastAsia="zh-CN"/>
          <w14:textFill>
            <w14:solidFill>
              <w14:schemeClr w14:val="tx1"/>
            </w14:solidFill>
          </w14:textFill>
        </w:rPr>
        <w:t>10</w:t>
      </w:r>
      <w:r>
        <w:rPr>
          <w:rFonts w:hint="eastAsia"/>
          <w:color w:val="000000" w:themeColor="text1"/>
          <w:sz w:val="23"/>
          <w:szCs w:val="21"/>
          <w:u w:val="single"/>
          <w14:textFill>
            <w14:solidFill>
              <w14:schemeClr w14:val="tx1"/>
            </w14:solidFill>
          </w14:textFill>
        </w:rPr>
        <w:t>：</w:t>
      </w:r>
      <w:r>
        <w:rPr>
          <w:rFonts w:hint="eastAsia" w:cs="Calibri"/>
          <w:color w:val="000000" w:themeColor="text1"/>
          <w:sz w:val="23"/>
          <w:szCs w:val="21"/>
          <w:u w:val="single"/>
          <w14:textFill>
            <w14:solidFill>
              <w14:schemeClr w14:val="tx1"/>
            </w14:solidFill>
          </w14:textFill>
        </w:rPr>
        <w:t>00</w:t>
      </w:r>
      <w:r>
        <w:rPr>
          <w:rFonts w:hint="eastAsia"/>
          <w:color w:val="000000" w:themeColor="text1"/>
          <w:sz w:val="23"/>
          <w:szCs w:val="21"/>
          <w:u w:val="single"/>
          <w14:textFill>
            <w14:solidFill>
              <w14:schemeClr w14:val="tx1"/>
            </w14:solidFill>
          </w14:textFill>
        </w:rPr>
        <w:t>时；</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6.2递交投标文件的地点：永城</w:t>
      </w:r>
      <w:bookmarkStart w:id="9" w:name="_GoBack"/>
      <w:bookmarkEnd w:id="9"/>
      <w:r>
        <w:rPr>
          <w:rFonts w:hint="eastAsia"/>
          <w:color w:val="000000" w:themeColor="text1"/>
          <w:sz w:val="23"/>
          <w:szCs w:val="21"/>
          <w14:textFill>
            <w14:solidFill>
              <w14:schemeClr w14:val="tx1"/>
            </w14:solidFill>
          </w14:textFill>
        </w:rPr>
        <w:t>市公共资源交易中心；</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6.3逾期送达或者未送达指定地点的投标文件，采购人不予受理。</w:t>
      </w:r>
    </w:p>
    <w:p>
      <w:pPr>
        <w:pStyle w:val="2"/>
        <w:snapToGrid/>
        <w:spacing w:before="0" w:beforeAutospacing="0" w:after="0" w:afterAutospacing="0" w:line="440" w:lineRule="atLeast"/>
        <w:ind w:firstLine="462"/>
        <w:rPr>
          <w:rFonts w:cs="Calibri"/>
          <w:color w:val="000000" w:themeColor="text1"/>
          <w:sz w:val="23"/>
          <w:szCs w:val="21"/>
          <w14:textFill>
            <w14:solidFill>
              <w14:schemeClr w14:val="tx1"/>
            </w14:solidFill>
          </w14:textFill>
        </w:rPr>
      </w:pPr>
      <w:bookmarkStart w:id="7" w:name="_Toc458347713"/>
      <w:r>
        <w:rPr>
          <w:rFonts w:hint="eastAsia" w:cs="Calibri"/>
          <w:color w:val="000000" w:themeColor="text1"/>
          <w:sz w:val="23"/>
          <w:szCs w:val="21"/>
          <w14:textFill>
            <w14:solidFill>
              <w14:schemeClr w14:val="tx1"/>
            </w14:solidFill>
          </w14:textFill>
        </w:rPr>
        <w:t>七、</w:t>
      </w:r>
      <w:r>
        <w:rPr>
          <w:rFonts w:hint="eastAsia"/>
          <w:color w:val="000000" w:themeColor="text1"/>
          <w:sz w:val="23"/>
          <w:szCs w:val="21"/>
          <w14:textFill>
            <w14:solidFill>
              <w14:schemeClr w14:val="tx1"/>
            </w14:solidFill>
          </w14:textFill>
        </w:rPr>
        <w:t>发布公告的媒介</w:t>
      </w:r>
      <w:bookmarkEnd w:id="7"/>
    </w:p>
    <w:p>
      <w:pPr>
        <w:spacing w:line="440" w:lineRule="atLeast"/>
        <w:ind w:firstLine="460" w:firstLineChars="200"/>
        <w:rPr>
          <w:rFonts w:cs="宋体"/>
          <w:color w:val="000000" w:themeColor="text1"/>
          <w:sz w:val="23"/>
          <w:szCs w:val="21"/>
          <w14:textFill>
            <w14:solidFill>
              <w14:schemeClr w14:val="tx1"/>
            </w14:solidFill>
          </w14:textFill>
        </w:rPr>
      </w:pPr>
      <w:r>
        <w:rPr>
          <w:rFonts w:hint="eastAsia" w:cs="宋体"/>
          <w:color w:val="000000" w:themeColor="text1"/>
          <w:sz w:val="23"/>
          <w:szCs w:val="21"/>
          <w14:textFill>
            <w14:solidFill>
              <w14:schemeClr w14:val="tx1"/>
            </w14:solidFill>
          </w14:textFill>
        </w:rPr>
        <w:t>本公告在《河南省政府采购网》、《中国采购与招标网》、《河南招标采购综合网》、《商丘市政府采购网》、《永城市公共资源交易网》等网站同时发布。</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8" w:name="_Toc458347714"/>
      <w:r>
        <w:rPr>
          <w:rFonts w:hint="eastAsia" w:cs="Calibri"/>
          <w:color w:val="000000" w:themeColor="text1"/>
          <w:sz w:val="23"/>
          <w:szCs w:val="21"/>
          <w14:textFill>
            <w14:solidFill>
              <w14:schemeClr w14:val="tx1"/>
            </w14:solidFill>
          </w14:textFill>
        </w:rPr>
        <w:t>八、</w:t>
      </w:r>
      <w:r>
        <w:rPr>
          <w:rFonts w:hint="eastAsia"/>
          <w:color w:val="000000" w:themeColor="text1"/>
          <w:sz w:val="23"/>
          <w:szCs w:val="21"/>
          <w14:textFill>
            <w14:solidFill>
              <w14:schemeClr w14:val="tx1"/>
            </w14:solidFill>
          </w14:textFill>
        </w:rPr>
        <w:t>联系方式</w:t>
      </w:r>
      <w:bookmarkEnd w:id="8"/>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采购人：永城市演集镇人民政府</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联系人：</w:t>
      </w:r>
      <w:r>
        <w:rPr>
          <w:rFonts w:hint="eastAsia"/>
          <w:color w:val="000000" w:themeColor="text1"/>
          <w:sz w:val="23"/>
          <w:szCs w:val="21"/>
          <w:lang w:val="en-US" w:eastAsia="zh-CN"/>
          <w14:textFill>
            <w14:solidFill>
              <w14:schemeClr w14:val="tx1"/>
            </w14:solidFill>
          </w14:textFill>
        </w:rPr>
        <w:t>王</w:t>
      </w:r>
      <w:r>
        <w:rPr>
          <w:rFonts w:hint="eastAsia"/>
          <w:color w:val="000000" w:themeColor="text1"/>
          <w:sz w:val="23"/>
          <w:szCs w:val="21"/>
          <w14:textFill>
            <w14:solidFill>
              <w14:schemeClr w14:val="tx1"/>
            </w14:solidFill>
          </w14:textFill>
        </w:rPr>
        <w:t>先生</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电话：</w:t>
      </w:r>
      <w:r>
        <w:rPr>
          <w:rFonts w:hint="eastAsia"/>
          <w:color w:val="000000" w:themeColor="text1"/>
          <w:sz w:val="23"/>
          <w:szCs w:val="21"/>
          <w:lang w:val="en-US" w:eastAsia="zh-CN"/>
          <w14:textFill>
            <w14:solidFill>
              <w14:schemeClr w14:val="tx1"/>
            </w14:solidFill>
          </w14:textFill>
        </w:rPr>
        <w:t>15137067666</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采购代理机构：河南省阳光工程项目管理有限公司</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联系人：王经理</w:t>
      </w:r>
    </w:p>
    <w:p>
      <w:r>
        <w:rPr>
          <w:rFonts w:hint="eastAsia"/>
          <w:color w:val="000000" w:themeColor="text1"/>
          <w:sz w:val="23"/>
          <w:szCs w:val="21"/>
          <w14:textFill>
            <w14:solidFill>
              <w14:schemeClr w14:val="tx1"/>
            </w14:solidFill>
          </w14:textFill>
        </w:rPr>
        <w:t>电  话：18937075300                              2017年</w:t>
      </w:r>
      <w:r>
        <w:rPr>
          <w:rFonts w:hint="eastAsia"/>
          <w:color w:val="000000" w:themeColor="text1"/>
          <w:sz w:val="23"/>
          <w:szCs w:val="21"/>
          <w:lang w:val="en-US" w:eastAsia="zh-CN"/>
          <w14:textFill>
            <w14:solidFill>
              <w14:schemeClr w14:val="tx1"/>
            </w14:solidFill>
          </w14:textFill>
        </w:rPr>
        <w:t>7</w:t>
      </w:r>
      <w:r>
        <w:rPr>
          <w:rFonts w:hint="eastAsia"/>
          <w:color w:val="000000" w:themeColor="text1"/>
          <w:sz w:val="23"/>
          <w:szCs w:val="21"/>
          <w14:textFill>
            <w14:solidFill>
              <w14:schemeClr w14:val="tx1"/>
            </w14:solidFill>
          </w14:textFill>
        </w:rPr>
        <w:t>月</w:t>
      </w:r>
      <w:r>
        <w:rPr>
          <w:rFonts w:hint="eastAsia"/>
          <w:color w:val="000000" w:themeColor="text1"/>
          <w:sz w:val="23"/>
          <w:szCs w:val="21"/>
          <w:lang w:val="en-US" w:eastAsia="zh-CN"/>
          <w14:textFill>
            <w14:solidFill>
              <w14:schemeClr w14:val="tx1"/>
            </w14:solidFill>
          </w14:textFill>
        </w:rPr>
        <w:t>27</w:t>
      </w:r>
      <w:r>
        <w:rPr>
          <w:rFonts w:hint="eastAsia"/>
          <w:color w:val="000000" w:themeColor="text1"/>
          <w:sz w:val="23"/>
          <w:szCs w:val="21"/>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乼">
    <w:altName w:val="Comic Sans MS"/>
    <w:panose1 w:val="00000000000000000000"/>
    <w:charset w:val="63"/>
    <w:family w:val="auto"/>
    <w:pitch w:val="default"/>
    <w:sig w:usb0="00000000" w:usb1="00000000" w:usb2="30CF3775" w:usb3="BA2108BE" w:csb0="00134E00" w:csb1="30034163"/>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Comic Sans MS">
    <w:panose1 w:val="030F0702030302020204"/>
    <w:charset w:val="00"/>
    <w:family w:val="auto"/>
    <w:pitch w:val="default"/>
    <w:sig w:usb0="00000287" w:usb1="40000013"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华文彩云">
    <w:altName w:val="微软雅黑"/>
    <w:panose1 w:val="02010800040101010101"/>
    <w:charset w:val="86"/>
    <w:family w:val="auto"/>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imes">
    <w:altName w:val="Times New Roman"/>
    <w:panose1 w:val="02020603050405020304"/>
    <w:charset w:val="00"/>
    <w:family w:val="swiss"/>
    <w:pitch w:val="default"/>
    <w:sig w:usb0="00000000" w:usb1="00000000" w:usb2="00000008" w:usb3="00000000" w:csb0="000001FF" w:csb1="00000000"/>
  </w:font>
  <w:font w:name="Arial Narrow">
    <w:altName w:val="Arial"/>
    <w:panose1 w:val="020B0606020202030204"/>
    <w:charset w:val="00"/>
    <w:family w:val="roman"/>
    <w:pitch w:val="default"/>
    <w:sig w:usb0="00000000" w:usb1="00000000" w:usb2="00000000" w:usb3="00000000" w:csb0="2000009F" w:csb1="DFD70000"/>
  </w:font>
  <w:font w:name="全真中明體">
    <w:altName w:val="MingLiU"/>
    <w:panose1 w:val="00000000000000000000"/>
    <w:charset w:val="88"/>
    <w:family w:val="decorative"/>
    <w:pitch w:val="default"/>
    <w:sig w:usb0="00000000" w:usb1="00000000" w:usb2="00000010" w:usb3="00000000" w:csb0="00100000" w:csb1="00000000"/>
  </w:font>
  <w:font w:name="Century">
    <w:altName w:val="Nyala"/>
    <w:panose1 w:val="02040604050505020304"/>
    <w:charset w:val="00"/>
    <w:family w:val="swiss"/>
    <w:pitch w:val="default"/>
    <w:sig w:usb0="00000000" w:usb1="00000000" w:usb2="00000000" w:usb3="00000000" w:csb0="2000009F" w:csb1="DFD70000"/>
  </w:font>
  <w:font w:name="长城仿宋">
    <w:altName w:val="黑体"/>
    <w:panose1 w:val="02010609000101010101"/>
    <w:charset w:val="86"/>
    <w:family w:val="decorative"/>
    <w:pitch w:val="default"/>
    <w:sig w:usb0="00000000" w:usb1="00000000" w:usb2="00000010" w:usb3="00000000" w:csb0="00040000" w:csb1="00000000"/>
  </w:font>
  <w:font w:name="Microsoft Sans Serif">
    <w:panose1 w:val="020B0604020202020204"/>
    <w:charset w:val="00"/>
    <w:family w:val="roman"/>
    <w:pitch w:val="default"/>
    <w:sig w:usb0="E1002AFF" w:usb1="C0000002" w:usb2="00000008" w:usb3="00000000" w:csb0="200101FF" w:csb1="20280000"/>
  </w:font>
  <w:font w:name="Century Gothic">
    <w:altName w:val="Trebuchet MS"/>
    <w:panose1 w:val="020B0502020202020204"/>
    <w:charset w:val="00"/>
    <w:family w:val="roman"/>
    <w:pitch w:val="default"/>
    <w:sig w:usb0="00000000" w:usb1="00000000" w:usb2="00000000" w:usb3="00000000" w:csb0="2000009F" w:csb1="DFD70000"/>
  </w:font>
  <w:font w:name="昆仑楷体">
    <w:altName w:val="黑体"/>
    <w:panose1 w:val="00000000000000000000"/>
    <w:charset w:val="86"/>
    <w:family w:val="decorative"/>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Trebuchet MS">
    <w:panose1 w:val="020B0603020202020204"/>
    <w:charset w:val="00"/>
    <w:family w:val="auto"/>
    <w:pitch w:val="default"/>
    <w:sig w:usb0="00000287" w:usb1="00000003" w:usb2="00000000" w:usb3="00000000" w:csb0="2000009F" w:csb1="00000000"/>
  </w:font>
  <w:font w:name="仿宋体">
    <w:altName w:val="宋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decorative"/>
    <w:pitch w:val="default"/>
    <w:sig w:usb0="00000000" w:usb1="00000000" w:usb2="00000000" w:usb3="00000000" w:csb0="00000001" w:csb1="00000000"/>
  </w:font>
  <w:font w:name="长城楷体">
    <w:altName w:val="黑体"/>
    <w:panose1 w:val="02010609000101010101"/>
    <w:charset w:val="86"/>
    <w:family w:val="roman"/>
    <w:pitch w:val="default"/>
    <w:sig w:usb0="00000000" w:usb1="00000000" w:usb2="00000010" w:usb3="00000000" w:csb0="00040008" w:csb1="00000000"/>
  </w:font>
  <w:font w:name="Gulim">
    <w:panose1 w:val="020B0600000101010101"/>
    <w:charset w:val="81"/>
    <w:family w:val="modern"/>
    <w:pitch w:val="default"/>
    <w:sig w:usb0="B00002AF" w:usb1="69D77CFB" w:usb2="00000030" w:usb3="00000000" w:csb0="4008009F" w:csb1="DFD70000"/>
  </w:font>
  <w:font w:name="INMAB J+ Univers">
    <w:altName w:val="黑体"/>
    <w:panose1 w:val="00000000000000000000"/>
    <w:charset w:val="86"/>
    <w:family w:val="modern"/>
    <w:pitch w:val="default"/>
    <w:sig w:usb0="00000000" w:usb1="00000000" w:usb2="00000010" w:usb3="00000000" w:csb0="00040000" w:csb1="00000000"/>
  </w:font>
  <w:font w:name="Myriad400">
    <w:altName w:val="宋体"/>
    <w:panose1 w:val="00000000000000000000"/>
    <w:charset w:val="86"/>
    <w:family w:val="modern"/>
    <w:pitch w:val="default"/>
    <w:sig w:usb0="00000000" w:usb1="00000000" w:usb2="00000010" w:usb3="00000000" w:csb0="00040000" w:csb1="00000000"/>
  </w:font>
  <w:font w:name="Ari">
    <w:altName w:val="Arial"/>
    <w:panose1 w:val="020B0604020202020204"/>
    <w:charset w:val="00"/>
    <w:family w:val="moder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宋体-18030">
    <w:altName w:val="宋体"/>
    <w:panose1 w:val="02010609060101010101"/>
    <w:charset w:val="86"/>
    <w:family w:val="roman"/>
    <w:pitch w:val="default"/>
    <w:sig w:usb0="00000000" w:usb1="00000000" w:usb2="000A005E" w:usb3="00000000" w:csb0="00040001" w:csb1="00000000"/>
  </w:font>
  <w:font w:name="PMingLiU">
    <w:panose1 w:val="02020500000000000000"/>
    <w:charset w:val="88"/>
    <w:family w:val="auto"/>
    <w:pitch w:val="default"/>
    <w:sig w:usb0="A00002FF" w:usb1="28CFFCFA"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AcadEref">
    <w:altName w:val="Vrinda"/>
    <w:panose1 w:val="02000500000000020003"/>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GulimChe">
    <w:panose1 w:val="020B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Microsoft Yahei Font">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Univers LT Std 45 Light">
    <w:altName w:val="宋体"/>
    <w:panose1 w:val="00000000000000000000"/>
    <w:charset w:val="86"/>
    <w:family w:val="swiss"/>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swiss"/>
    <w:pitch w:val="default"/>
    <w:sig w:usb0="00000000" w:usb1="00000000" w:usb2="00000000" w:usb3="00000000" w:csb0="00040000" w:csb1="00000000"/>
  </w:font>
  <w:font w:name="Futura Bk">
    <w:altName w:val="Times New Roman"/>
    <w:panose1 w:val="00000000000000000000"/>
    <w:charset w:val="00"/>
    <w:family w:val="roman"/>
    <w:pitch w:val="default"/>
    <w:sig w:usb0="00000000" w:usb1="00000000" w:usb2="00000000" w:usb3="00000000" w:csb0="00040001" w:csb1="00000000"/>
  </w:font>
  <w:font w:name="华康简宋">
    <w:altName w:val="宋体"/>
    <w:panose1 w:val="00000000000000000000"/>
    <w:charset w:val="86"/>
    <w:family w:val="modern"/>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行楷">
    <w:altName w:val="微软雅黑"/>
    <w:panose1 w:val="02010800040101010101"/>
    <w:charset w:val="86"/>
    <w:family w:val="auto"/>
    <w:pitch w:val="default"/>
    <w:sig w:usb0="00000000" w:usb1="00000000" w:usb2="00000000" w:usb3="00000000" w:csb0="00040000" w:csb1="00000000"/>
  </w:font>
  <w:font w:name="Helvetica Neue">
    <w:altName w:val="Courier New"/>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Times New RomanPSMT">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8000012" w:usb3="00000000" w:csb0="4002009F" w:csb1="DFD70000"/>
  </w:font>
  <w:font w:name="ˎ̥ Arial">
    <w:altName w:val="Times New Roman"/>
    <w:panose1 w:val="00000000000000000000"/>
    <w:charset w:val="00"/>
    <w:family w:val="roman"/>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兰亭超细黑简体">
    <w:panose1 w:val="02000000000000000000"/>
    <w:charset w:val="86"/>
    <w:family w:val="auto"/>
    <w:pitch w:val="default"/>
    <w:sig w:usb0="00000001" w:usb1="08000000" w:usb2="00000000" w:usb3="00000000" w:csb0="00040000"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ZapfDingbats">
    <w:altName w:val="Segoe Print"/>
    <w:panose1 w:val="00000000000000000000"/>
    <w:charset w:val="02"/>
    <w:family w:val="decorative"/>
    <w:pitch w:val="default"/>
    <w:sig w:usb0="00000000" w:usb1="00000000" w:usb2="00000000" w:usb3="00000000" w:csb0="80000000" w:csb1="00000000"/>
  </w:font>
  <w:font w:name="Garamond">
    <w:altName w:val="PMingLiU"/>
    <w:panose1 w:val="02020404030301010803"/>
    <w:charset w:val="00"/>
    <w:family w:val="roman"/>
    <w:pitch w:val="default"/>
    <w:sig w:usb0="00000000" w:usb1="00000000" w:usb2="00000000" w:usb3="00000000" w:csb0="0000009F" w:csb1="00000000"/>
  </w:font>
  <w:font w:name="文鼎报宋体简">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ì.">
    <w:altName w:val="宋体"/>
    <w:panose1 w:val="00000000000000000000"/>
    <w:charset w:val="86"/>
    <w:family w:val="roman"/>
    <w:pitch w:val="default"/>
    <w:sig w:usb0="00000000" w:usb1="00000000" w:usb2="00000010" w:usb3="00000000" w:csb0="00040000" w:csb1="00000000"/>
  </w:font>
  <w:font w:name="汉仪细等线简">
    <w:altName w:val="宋体"/>
    <w:panose1 w:val="02010609000101010101"/>
    <w:charset w:val="86"/>
    <w:family w:val="modern"/>
    <w:pitch w:val="default"/>
    <w:sig w:usb0="00000000" w:usb1="00000000" w:usb2="00000002" w:usb3="00000000" w:csb0="00040000" w:csb1="00000000"/>
  </w:font>
  <w:font w:name="五">
    <w:altName w:val="黑体"/>
    <w:panose1 w:val="00000000000000000000"/>
    <w:charset w:val="86"/>
    <w:family w:val="auto"/>
    <w:pitch w:val="default"/>
    <w:sig w:usb0="00000000" w:usb1="00000000" w:usb2="00000010" w:usb3="00000000" w:csb0="00040000" w:csb1="00000000"/>
  </w:font>
  <w:font w:name="宋">
    <w:altName w:val="黑体"/>
    <w:panose1 w:val="00000000000000000000"/>
    <w:charset w:val="86"/>
    <w:family w:val="auto"/>
    <w:pitch w:val="default"/>
    <w:sig w:usb0="00000000" w:usb1="00000000" w:usb2="00000010" w:usb3="00000000" w:csb0="00040000" w:csb1="00000000"/>
  </w:font>
  <w:font w:name="仿宋_GB23">
    <w:altName w:val="黑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Sim Sun">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Geneva">
    <w:altName w:val="Arial"/>
    <w:panose1 w:val="00000000000000000000"/>
    <w:charset w:val="00"/>
    <w:family w:val="swiss"/>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01" w:csb1="00000000"/>
  </w:font>
  <w:font w:name="oúì.">
    <w:altName w:val="黑体"/>
    <w:panose1 w:val="00000000000000000000"/>
    <w:charset w:val="86"/>
    <w:family w:val="modern"/>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方正水柱简体">
    <w:altName w:val="微软雅黑"/>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Times New Roman’">
    <w:altName w:val="宋体"/>
    <w:panose1 w:val="00000000000000000000"/>
    <w:charset w:val="86"/>
    <w:family w:val="roman"/>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TimesNewRomanPSMT">
    <w:altName w:val="宋体"/>
    <w:panose1 w:val="00000000000000000000"/>
    <w:charset w:val="00"/>
    <w:family w:val="roman"/>
    <w:pitch w:val="default"/>
    <w:sig w:usb0="00000000" w:usb1="00000000" w:usb2="00000010" w:usb3="00000000" w:csb0="00040001" w:csb1="00000000"/>
  </w:font>
  <w:font w:name="方正细等线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6090"/>
    <w:rsid w:val="62FF6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uiPriority w:val="0"/>
    <w:pPr>
      <w:widowControl/>
      <w:wordWrap w:val="0"/>
      <w:snapToGrid w:val="0"/>
      <w:spacing w:before="100" w:beforeAutospacing="1" w:after="100" w:afterAutospacing="1" w:line="460" w:lineRule="exact"/>
      <w:ind w:firstLine="482" w:firstLineChars="200"/>
      <w:jc w:val="left"/>
      <w:outlineLvl w:val="2"/>
    </w:pPr>
    <w:rPr>
      <w:rFonts w:ascii="宋体" w:hAnsi="宋体" w:cs="宋体"/>
      <w:b/>
      <w:color w:val="000000"/>
      <w:kern w:val="0"/>
      <w:sz w:val="24"/>
      <w:szCs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2017-07-27T07:34:00Z</dcterms:created>
  <dc:creator>河南省阳光工程项目管理有限公司:河南省阳光工程项目管理有限公司</dc:creator>
  <cp:lastModifiedBy>河南省阳光工程项目管理有限公司:河南省阳光工程项目管理有限公司</cp:lastModifiedBy>
  <dcterms:modified xsi:type="dcterms:W3CDTF">2017-07-27T07:36:28Z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